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F6" w:rsidRDefault="006B59F6" w:rsidP="006B59F6">
      <w:pPr>
        <w:pStyle w:val="1"/>
        <w:numPr>
          <w:ilvl w:val="0"/>
          <w:numId w:val="2"/>
        </w:numPr>
        <w:tabs>
          <w:tab w:val="left" w:pos="1535"/>
          <w:tab w:val="left" w:pos="1536"/>
        </w:tabs>
        <w:spacing w:line="276" w:lineRule="auto"/>
        <w:ind w:left="839" w:right="667" w:hanging="360"/>
      </w:pPr>
      <w:r>
        <w:rPr>
          <w:color w:val="21798E"/>
        </w:rPr>
        <w:t>ПОЛИТИКА ПРОТИВОДЕЙСТВИЯ ТОРГОВЛЕ ЛЮДЬМИ И</w:t>
      </w:r>
      <w:r>
        <w:rPr>
          <w:color w:val="21798E"/>
          <w:spacing w:val="-59"/>
        </w:rPr>
        <w:t xml:space="preserve"> </w:t>
      </w:r>
      <w:r>
        <w:rPr>
          <w:color w:val="21798E"/>
        </w:rPr>
        <w:t>РАБСТВУ</w:t>
      </w:r>
    </w:p>
    <w:p w:rsidR="006B59F6" w:rsidRDefault="006B59F6" w:rsidP="006B59F6">
      <w:pPr>
        <w:pStyle w:val="a3"/>
        <w:ind w:left="120" w:right="105" w:firstLine="1132"/>
        <w:jc w:val="both"/>
      </w:pPr>
      <w:r>
        <w:t>ИПР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торговля</w:t>
      </w:r>
      <w:r>
        <w:rPr>
          <w:spacing w:val="1"/>
        </w:rPr>
        <w:t xml:space="preserve"> </w:t>
      </w:r>
      <w:r>
        <w:t>людьми и рабство. Для настоящих Правил под торговлей людьми и рабством понимается</w:t>
      </w:r>
      <w:r>
        <w:rPr>
          <w:spacing w:val="1"/>
        </w:rPr>
        <w:t xml:space="preserve"> </w:t>
      </w:r>
      <w:r>
        <w:t>вербовка, перевозка,</w:t>
      </w:r>
      <w:r>
        <w:rPr>
          <w:spacing w:val="1"/>
        </w:rPr>
        <w:t xml:space="preserve"> </w:t>
      </w:r>
      <w:r>
        <w:t>укрывательство, получение, передача, купля-продажа человека или</w:t>
      </w:r>
      <w:r>
        <w:rPr>
          <w:spacing w:val="1"/>
        </w:rPr>
        <w:t xml:space="preserve"> </w:t>
      </w:r>
      <w:r>
        <w:t>иная</w:t>
      </w:r>
      <w:r>
        <w:rPr>
          <w:spacing w:val="1"/>
        </w:rPr>
        <w:t xml:space="preserve"> </w:t>
      </w:r>
      <w:r>
        <w:t>незаконная</w:t>
      </w:r>
      <w:r>
        <w:rPr>
          <w:spacing w:val="1"/>
        </w:rPr>
        <w:t xml:space="preserve"> </w:t>
      </w:r>
      <w:r>
        <w:t>сделка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осуществленные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принуждения, шантажа, мошенничества, обмана, похищения, с целью эксплуатации либо</w:t>
      </w:r>
      <w:r>
        <w:rPr>
          <w:spacing w:val="1"/>
        </w:rPr>
        <w:t xml:space="preserve"> </w:t>
      </w:r>
      <w:r>
        <w:t>извлечения</w:t>
      </w:r>
      <w:r>
        <w:rPr>
          <w:spacing w:val="-1"/>
        </w:rPr>
        <w:t xml:space="preserve"> </w:t>
      </w:r>
      <w:r>
        <w:t>иных</w:t>
      </w:r>
      <w:r>
        <w:rPr>
          <w:spacing w:val="2"/>
        </w:rPr>
        <w:t xml:space="preserve"> </w:t>
      </w:r>
      <w:r>
        <w:t>выгод.</w:t>
      </w:r>
    </w:p>
    <w:p w:rsidR="006B59F6" w:rsidRDefault="006B59F6" w:rsidP="006B59F6">
      <w:pPr>
        <w:pStyle w:val="a3"/>
        <w:ind w:left="119" w:right="103" w:firstLine="1132"/>
        <w:jc w:val="both"/>
      </w:pPr>
      <w:r>
        <w:t>Данная политика относится ко всем лицам, кто вовлечен в деятельность ИПР,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нанимаемых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срочному</w:t>
      </w:r>
      <w:r>
        <w:rPr>
          <w:spacing w:val="1"/>
        </w:rPr>
        <w:t xml:space="preserve"> </w:t>
      </w:r>
      <w:r>
        <w:t>трудовому</w:t>
      </w:r>
      <w:r>
        <w:rPr>
          <w:spacing w:val="1"/>
        </w:rPr>
        <w:t xml:space="preserve"> </w:t>
      </w:r>
      <w:r>
        <w:t>договору)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консультантов,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возмездные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ИПР,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подрядчиков,</w:t>
      </w:r>
      <w:r>
        <w:rPr>
          <w:spacing w:val="1"/>
        </w:rPr>
        <w:t xml:space="preserve"> </w:t>
      </w:r>
      <w:r>
        <w:t>продавцов,</w:t>
      </w:r>
      <w:r>
        <w:rPr>
          <w:spacing w:val="1"/>
        </w:rPr>
        <w:t xml:space="preserve"> </w:t>
      </w:r>
      <w:r>
        <w:t>поставщиков,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прочих</w:t>
      </w:r>
      <w:r>
        <w:rPr>
          <w:spacing w:val="1"/>
        </w:rPr>
        <w:t xml:space="preserve"> </w:t>
      </w:r>
      <w:r>
        <w:t>контрагентов,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сотрудничает</w:t>
      </w:r>
      <w:r>
        <w:rPr>
          <w:spacing w:val="1"/>
        </w:rPr>
        <w:t xml:space="preserve"> </w:t>
      </w:r>
      <w:r>
        <w:t>ИПР.</w:t>
      </w:r>
      <w:r>
        <w:rPr>
          <w:spacing w:val="1"/>
        </w:rPr>
        <w:t xml:space="preserve"> </w:t>
      </w:r>
      <w:r>
        <w:t>ИПР</w:t>
      </w:r>
      <w:r>
        <w:rPr>
          <w:spacing w:val="1"/>
        </w:rPr>
        <w:t xml:space="preserve"> </w:t>
      </w:r>
      <w:proofErr w:type="gramStart"/>
      <w:r>
        <w:t>имеет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</w:t>
      </w:r>
      <w:proofErr w:type="gramEnd"/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-2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людьми и</w:t>
      </w:r>
      <w:r>
        <w:rPr>
          <w:spacing w:val="1"/>
        </w:rPr>
        <w:t xml:space="preserve"> </w:t>
      </w:r>
      <w:r>
        <w:t>рабства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организации.</w:t>
      </w:r>
    </w:p>
    <w:p w:rsidR="006B59F6" w:rsidRDefault="006B59F6" w:rsidP="006B59F6">
      <w:pPr>
        <w:pStyle w:val="a3"/>
        <w:ind w:left="119" w:right="106" w:firstLine="1132"/>
        <w:jc w:val="both"/>
      </w:pPr>
      <w:r>
        <w:t>ИПР категорически против торговли людьми и рабства в любых ее формах и</w:t>
      </w:r>
      <w:r>
        <w:rPr>
          <w:spacing w:val="1"/>
        </w:rPr>
        <w:t xml:space="preserve"> </w:t>
      </w:r>
      <w:r>
        <w:t>проявлениях и не будет игнорировать такие факты в своей деятельности и деятельности</w:t>
      </w:r>
      <w:r>
        <w:rPr>
          <w:spacing w:val="1"/>
        </w:rPr>
        <w:t xml:space="preserve"> </w:t>
      </w:r>
      <w:r>
        <w:t>любого своего подразделения. Настоящая политика соответствует базовыми ценностями</w:t>
      </w:r>
      <w:r>
        <w:rPr>
          <w:spacing w:val="1"/>
        </w:rPr>
        <w:t xml:space="preserve"> </w:t>
      </w:r>
      <w:r>
        <w:t>ИПР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gramStart"/>
      <w:r>
        <w:t>защищать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поддерживать</w:t>
      </w:r>
      <w:proofErr w:type="gramEnd"/>
      <w:r>
        <w:rPr>
          <w:spacing w:val="-1"/>
        </w:rPr>
        <w:t xml:space="preserve"> </w:t>
      </w:r>
      <w:r>
        <w:t>человеческое</w:t>
      </w:r>
      <w:r>
        <w:rPr>
          <w:spacing w:val="-2"/>
        </w:rPr>
        <w:t xml:space="preserve"> </w:t>
      </w:r>
      <w:r>
        <w:t>достоинство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жить</w:t>
      </w:r>
      <w:r>
        <w:rPr>
          <w:spacing w:val="-1"/>
        </w:rPr>
        <w:t xml:space="preserve"> </w:t>
      </w:r>
      <w:r>
        <w:t>лучше.</w:t>
      </w:r>
    </w:p>
    <w:p w:rsidR="006B59F6" w:rsidRDefault="006B59F6" w:rsidP="006B59F6">
      <w:pPr>
        <w:pStyle w:val="a3"/>
        <w:ind w:left="120" w:right="105" w:firstLine="1132"/>
        <w:jc w:val="both"/>
      </w:pPr>
      <w:r>
        <w:t>Работникам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консультантам</w:t>
      </w:r>
      <w:r>
        <w:rPr>
          <w:spacing w:val="1"/>
        </w:rPr>
        <w:t xml:space="preserve"> </w:t>
      </w:r>
      <w:r>
        <w:t>ИПР,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подрядчикам,</w:t>
      </w:r>
      <w:r>
        <w:rPr>
          <w:spacing w:val="1"/>
        </w:rPr>
        <w:t xml:space="preserve"> </w:t>
      </w:r>
      <w:r>
        <w:t>продавцам,</w:t>
      </w:r>
      <w:r>
        <w:rPr>
          <w:spacing w:val="-57"/>
        </w:rPr>
        <w:t xml:space="preserve"> </w:t>
      </w:r>
      <w:r>
        <w:t>поставщикам, партнерам и прочим контрагентам, с которыми сотрудничает ИПР, надлежит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торговлю</w:t>
      </w:r>
      <w:r>
        <w:rPr>
          <w:spacing w:val="1"/>
        </w:rPr>
        <w:t xml:space="preserve"> </w:t>
      </w:r>
      <w:r>
        <w:t>людьми или рабство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проявлениях,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угрозой</w:t>
      </w:r>
      <w:r>
        <w:rPr>
          <w:spacing w:val="1"/>
        </w:rPr>
        <w:t xml:space="preserve"> </w:t>
      </w:r>
      <w:r>
        <w:t>незамедлительного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такими</w:t>
      </w:r>
      <w:r>
        <w:rPr>
          <w:spacing w:val="-1"/>
        </w:rPr>
        <w:t xml:space="preserve"> </w:t>
      </w:r>
      <w:r>
        <w:t>лицами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организациями,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соблюдающими</w:t>
      </w:r>
      <w:r>
        <w:rPr>
          <w:spacing w:val="-1"/>
        </w:rPr>
        <w:t xml:space="preserve"> </w:t>
      </w:r>
      <w:r>
        <w:t>указанное</w:t>
      </w:r>
      <w:r>
        <w:rPr>
          <w:spacing w:val="-1"/>
        </w:rPr>
        <w:t xml:space="preserve"> </w:t>
      </w:r>
      <w:r>
        <w:t>условие.</w:t>
      </w:r>
    </w:p>
    <w:p w:rsidR="006B59F6" w:rsidRDefault="006B59F6" w:rsidP="006B59F6">
      <w:pPr>
        <w:pStyle w:val="a3"/>
        <w:ind w:left="119" w:right="110" w:firstLine="1132"/>
        <w:jc w:val="both"/>
      </w:pPr>
      <w:r>
        <w:t>Настоящая политика применима к работникам и консультантам ИПР, а также к</w:t>
      </w:r>
      <w:r>
        <w:rPr>
          <w:spacing w:val="1"/>
        </w:rPr>
        <w:t xml:space="preserve"> </w:t>
      </w:r>
      <w:r>
        <w:t>подрядчикам, продавцам, поставщикам,</w:t>
      </w:r>
      <w:r>
        <w:rPr>
          <w:spacing w:val="1"/>
        </w:rPr>
        <w:t xml:space="preserve"> </w:t>
      </w:r>
      <w:r>
        <w:t>партнерам и</w:t>
      </w:r>
      <w:r>
        <w:rPr>
          <w:spacing w:val="1"/>
        </w:rPr>
        <w:t xml:space="preserve"> </w:t>
      </w:r>
      <w:r>
        <w:t>прочим контрагентам,</w:t>
      </w:r>
      <w:r>
        <w:rPr>
          <w:spacing w:val="1"/>
        </w:rPr>
        <w:t xml:space="preserve"> </w:t>
      </w:r>
      <w:r>
        <w:t>с которыми</w:t>
      </w:r>
      <w:r>
        <w:rPr>
          <w:spacing w:val="1"/>
        </w:rPr>
        <w:t xml:space="preserve"> </w:t>
      </w:r>
      <w:r>
        <w:t>сотрудничает</w:t>
      </w:r>
      <w:r>
        <w:rPr>
          <w:spacing w:val="-1"/>
        </w:rPr>
        <w:t xml:space="preserve"> </w:t>
      </w:r>
      <w:r>
        <w:t>ИПР.</w:t>
      </w:r>
    </w:p>
    <w:p w:rsidR="006B59F6" w:rsidRDefault="006B59F6" w:rsidP="006B59F6">
      <w:pPr>
        <w:pStyle w:val="a3"/>
        <w:ind w:left="119" w:right="105" w:firstLine="1132"/>
        <w:jc w:val="both"/>
      </w:pPr>
      <w:r>
        <w:t xml:space="preserve">Работники и консультанты ИПР обязаны ознакомиться, </w:t>
      </w:r>
      <w:proofErr w:type="gramStart"/>
      <w:r>
        <w:t>изучить и соблюдать</w:t>
      </w:r>
      <w:proofErr w:type="gramEnd"/>
      <w:r>
        <w:rPr>
          <w:spacing w:val="1"/>
        </w:rPr>
        <w:t xml:space="preserve"> </w:t>
      </w:r>
      <w:r>
        <w:t>настоящую</w:t>
      </w:r>
      <w:r>
        <w:rPr>
          <w:spacing w:val="-10"/>
        </w:rPr>
        <w:t xml:space="preserve"> </w:t>
      </w:r>
      <w:r>
        <w:t>Политику.</w:t>
      </w:r>
      <w:r>
        <w:rPr>
          <w:spacing w:val="-9"/>
        </w:rPr>
        <w:t xml:space="preserve"> </w:t>
      </w:r>
      <w:r>
        <w:t>Подрядчики,</w:t>
      </w:r>
      <w:r>
        <w:rPr>
          <w:spacing w:val="-13"/>
        </w:rPr>
        <w:t xml:space="preserve"> </w:t>
      </w:r>
      <w:r>
        <w:t>продавцы,</w:t>
      </w:r>
      <w:r>
        <w:rPr>
          <w:spacing w:val="-13"/>
        </w:rPr>
        <w:t xml:space="preserve"> </w:t>
      </w:r>
      <w:r>
        <w:t>поставщики,</w:t>
      </w:r>
      <w:r>
        <w:rPr>
          <w:spacing w:val="-13"/>
        </w:rPr>
        <w:t xml:space="preserve"> </w:t>
      </w:r>
      <w:r>
        <w:t>партнеры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прочие</w:t>
      </w:r>
      <w:r>
        <w:rPr>
          <w:spacing w:val="-14"/>
        </w:rPr>
        <w:t xml:space="preserve"> </w:t>
      </w:r>
      <w:r>
        <w:t>контрагенты,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сотрудничает</w:t>
      </w:r>
      <w:r>
        <w:rPr>
          <w:spacing w:val="1"/>
        </w:rPr>
        <w:t xml:space="preserve"> </w:t>
      </w:r>
      <w:r>
        <w:t>ИПР,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информированы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ИПР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обязательности ее</w:t>
      </w:r>
      <w:r>
        <w:rPr>
          <w:spacing w:val="-1"/>
        </w:rPr>
        <w:t xml:space="preserve"> </w:t>
      </w:r>
      <w:r>
        <w:t>соблюдения для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ИПР.</w:t>
      </w:r>
    </w:p>
    <w:p w:rsidR="006B59F6" w:rsidRDefault="006B59F6" w:rsidP="006B59F6">
      <w:pPr>
        <w:pStyle w:val="a3"/>
        <w:ind w:left="119" w:right="105" w:firstLine="1132"/>
        <w:jc w:val="both"/>
      </w:pPr>
      <w:proofErr w:type="gramStart"/>
      <w:r>
        <w:t>Руководство</w:t>
      </w:r>
      <w:r>
        <w:rPr>
          <w:spacing w:val="1"/>
        </w:rPr>
        <w:t xml:space="preserve"> </w:t>
      </w:r>
      <w:r>
        <w:t>ИПР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своими</w:t>
      </w:r>
      <w:r>
        <w:rPr>
          <w:spacing w:val="-57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консультантами,</w:t>
      </w:r>
      <w:r>
        <w:rPr>
          <w:spacing w:val="1"/>
        </w:rPr>
        <w:t xml:space="preserve"> </w:t>
      </w:r>
      <w:r>
        <w:t>будь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косвенными</w:t>
      </w:r>
      <w:r>
        <w:rPr>
          <w:spacing w:val="1"/>
        </w:rPr>
        <w:t xml:space="preserve"> </w:t>
      </w:r>
      <w:r>
        <w:t>подчиненными,</w:t>
      </w:r>
      <w:r>
        <w:rPr>
          <w:spacing w:val="1"/>
        </w:rPr>
        <w:t xml:space="preserve"> </w:t>
      </w:r>
      <w:r>
        <w:t>настоящей Политики и прохождения руководством, работниками и консультантами ИПР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сертификации, требуемых</w:t>
      </w:r>
      <w:r>
        <w:rPr>
          <w:spacing w:val="2"/>
        </w:rPr>
        <w:t xml:space="preserve"> </w:t>
      </w:r>
      <w:r>
        <w:t>от них.</w:t>
      </w:r>
      <w:proofErr w:type="gramEnd"/>
    </w:p>
    <w:p w:rsidR="006B59F6" w:rsidRDefault="006B59F6" w:rsidP="006B59F6">
      <w:pPr>
        <w:pStyle w:val="a3"/>
        <w:ind w:left="119" w:right="109" w:firstLine="1132"/>
        <w:jc w:val="both"/>
      </w:pPr>
      <w:r>
        <w:t>Если</w:t>
      </w:r>
      <w:r>
        <w:rPr>
          <w:spacing w:val="1"/>
        </w:rPr>
        <w:t xml:space="preserve"> </w:t>
      </w:r>
      <w:r>
        <w:t>кому-либо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известно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нарушающих</w:t>
      </w:r>
      <w:r>
        <w:rPr>
          <w:spacing w:val="1"/>
        </w:rPr>
        <w:t xml:space="preserve"> </w:t>
      </w:r>
      <w:r>
        <w:t>настоящую</w:t>
      </w:r>
      <w:r>
        <w:rPr>
          <w:spacing w:val="1"/>
        </w:rPr>
        <w:t xml:space="preserve"> </w:t>
      </w:r>
      <w:r>
        <w:t>Политику,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«горячую</w:t>
      </w:r>
      <w:r>
        <w:rPr>
          <w:spacing w:val="1"/>
        </w:rPr>
        <w:t xml:space="preserve"> </w:t>
      </w:r>
      <w:r>
        <w:t>линию»,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3.3.2</w:t>
      </w:r>
      <w:r>
        <w:rPr>
          <w:spacing w:val="-1"/>
        </w:rPr>
        <w:t xml:space="preserve"> </w:t>
      </w:r>
      <w:r>
        <w:t>Политики</w:t>
      </w:r>
      <w:r>
        <w:rPr>
          <w:spacing w:val="3"/>
        </w:rPr>
        <w:t xml:space="preserve"> </w:t>
      </w:r>
      <w:r>
        <w:t>управления рисками ИПР.</w:t>
      </w:r>
    </w:p>
    <w:p w:rsidR="006B59F6" w:rsidRDefault="006B59F6" w:rsidP="006B59F6">
      <w:pPr>
        <w:jc w:val="both"/>
        <w:sectPr w:rsidR="006B59F6">
          <w:pgSz w:w="11910" w:h="16840"/>
          <w:pgMar w:top="1040" w:right="740" w:bottom="1680" w:left="1440" w:header="0" w:footer="1463" w:gutter="0"/>
          <w:cols w:space="720"/>
        </w:sectPr>
      </w:pPr>
    </w:p>
    <w:p w:rsidR="006B59F6" w:rsidRDefault="006B59F6" w:rsidP="006B59F6">
      <w:pPr>
        <w:pStyle w:val="a3"/>
        <w:spacing w:before="71"/>
        <w:ind w:left="119" w:right="104" w:firstLine="1132"/>
        <w:jc w:val="both"/>
      </w:pPr>
      <w:r>
        <w:lastRenderedPageBreak/>
        <w:t>ИПР категорически против торговли людьми и рабства в любых ее формах и</w:t>
      </w:r>
      <w:r>
        <w:rPr>
          <w:spacing w:val="1"/>
        </w:rPr>
        <w:t xml:space="preserve"> </w:t>
      </w:r>
      <w:r>
        <w:t>проявлениях. Работникам и консультантам запрещается участвовать в любой деятельности,</w:t>
      </w:r>
      <w:r>
        <w:rPr>
          <w:spacing w:val="1"/>
        </w:rPr>
        <w:t xml:space="preserve"> </w:t>
      </w:r>
      <w:r>
        <w:t>включающей торговлю людьми или рабство. К ней относятся, без ограничений, 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деятельности:</w:t>
      </w:r>
    </w:p>
    <w:p w:rsidR="006B59F6" w:rsidRDefault="006B59F6" w:rsidP="006B59F6">
      <w:pPr>
        <w:pStyle w:val="a5"/>
        <w:numPr>
          <w:ilvl w:val="0"/>
          <w:numId w:val="1"/>
        </w:numPr>
        <w:tabs>
          <w:tab w:val="left" w:pos="1253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 и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рабства;</w:t>
      </w:r>
    </w:p>
    <w:p w:rsidR="006B59F6" w:rsidRDefault="006B59F6" w:rsidP="006B59F6">
      <w:pPr>
        <w:pStyle w:val="a5"/>
        <w:numPr>
          <w:ilvl w:val="0"/>
          <w:numId w:val="1"/>
        </w:numPr>
        <w:tabs>
          <w:tab w:val="left" w:pos="1253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сексуальных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коммерческой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основе;</w:t>
      </w:r>
    </w:p>
    <w:p w:rsidR="006B59F6" w:rsidRDefault="006B59F6" w:rsidP="006B59F6">
      <w:pPr>
        <w:pStyle w:val="a5"/>
        <w:numPr>
          <w:ilvl w:val="0"/>
          <w:numId w:val="1"/>
        </w:numPr>
        <w:tabs>
          <w:tab w:val="left" w:pos="1253"/>
        </w:tabs>
        <w:ind w:right="109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принудительного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</w:t>
      </w:r>
      <w:r>
        <w:rPr>
          <w:spacing w:val="-1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незаконного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заключенных;</w:t>
      </w:r>
    </w:p>
    <w:p w:rsidR="006B59F6" w:rsidRDefault="006B59F6" w:rsidP="006B59F6">
      <w:pPr>
        <w:pStyle w:val="a5"/>
        <w:numPr>
          <w:ilvl w:val="0"/>
          <w:numId w:val="1"/>
        </w:numPr>
        <w:tabs>
          <w:tab w:val="left" w:pos="1253"/>
        </w:tabs>
        <w:ind w:right="109"/>
        <w:jc w:val="both"/>
        <w:rPr>
          <w:sz w:val="24"/>
        </w:rPr>
      </w:pPr>
      <w:r>
        <w:rPr>
          <w:sz w:val="24"/>
        </w:rPr>
        <w:t>уничтожение,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сокрытие,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конфискация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иммиграционным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таким, как паспорт или водительские права, вне зависимости от выдавшего 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органа;</w:t>
      </w:r>
    </w:p>
    <w:p w:rsidR="006B59F6" w:rsidRDefault="006B59F6" w:rsidP="006B59F6">
      <w:pPr>
        <w:pStyle w:val="a5"/>
        <w:numPr>
          <w:ilvl w:val="0"/>
          <w:numId w:val="1"/>
        </w:numPr>
        <w:tabs>
          <w:tab w:val="left" w:pos="1253"/>
        </w:tabs>
        <w:ind w:right="104"/>
        <w:jc w:val="both"/>
        <w:rPr>
          <w:sz w:val="24"/>
        </w:rPr>
      </w:pP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заблуждение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мошеннические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кандидатов или при предложении трудоустройства, либо заключении контракта;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например,</w:t>
      </w:r>
      <w:r>
        <w:rPr>
          <w:spacing w:val="-7"/>
          <w:sz w:val="24"/>
        </w:rPr>
        <w:t xml:space="preserve"> </w:t>
      </w:r>
      <w:r>
        <w:rPr>
          <w:sz w:val="24"/>
        </w:rPr>
        <w:t>сокрытие,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языке,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понятном</w:t>
      </w:r>
      <w:r>
        <w:rPr>
          <w:spacing w:val="-9"/>
          <w:sz w:val="24"/>
        </w:rPr>
        <w:t xml:space="preserve"> </w:t>
      </w:r>
      <w:r>
        <w:rPr>
          <w:sz w:val="24"/>
        </w:rPr>
        <w:t>потенциальному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кандидату,</w:t>
      </w:r>
      <w:r>
        <w:rPr>
          <w:spacing w:val="-57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относительно основных условий, включая заработную плату и 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льготы,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жилья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жилье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ИПР),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 расходы, взимаемые с кандидата, и, если применимо, вредный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  <w:proofErr w:type="gramEnd"/>
    </w:p>
    <w:p w:rsidR="006B59F6" w:rsidRDefault="006B59F6" w:rsidP="006B59F6">
      <w:pPr>
        <w:pStyle w:val="a5"/>
        <w:numPr>
          <w:ilvl w:val="0"/>
          <w:numId w:val="1"/>
        </w:numPr>
        <w:tabs>
          <w:tab w:val="left" w:pos="1253"/>
        </w:tabs>
        <w:spacing w:before="1" w:line="237" w:lineRule="auto"/>
        <w:ind w:right="111"/>
        <w:jc w:val="both"/>
        <w:rPr>
          <w:sz w:val="24"/>
        </w:rPr>
      </w:pPr>
      <w:r>
        <w:rPr>
          <w:sz w:val="24"/>
        </w:rPr>
        <w:t>использование нанимателей, не выполняющих законы о труде страны, в которой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наем;</w:t>
      </w:r>
    </w:p>
    <w:p w:rsidR="006B59F6" w:rsidRDefault="006B59F6" w:rsidP="006B59F6">
      <w:pPr>
        <w:pStyle w:val="a5"/>
        <w:numPr>
          <w:ilvl w:val="0"/>
          <w:numId w:val="1"/>
        </w:numPr>
        <w:tabs>
          <w:tab w:val="left" w:pos="1253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взимание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соискателей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 кандидатов</w:t>
      </w:r>
      <w:r>
        <w:rPr>
          <w:spacing w:val="-2"/>
          <w:sz w:val="24"/>
        </w:rPr>
        <w:t xml:space="preserve"> </w:t>
      </w:r>
      <w:r>
        <w:rPr>
          <w:sz w:val="24"/>
        </w:rPr>
        <w:t>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наем;</w:t>
      </w:r>
    </w:p>
    <w:p w:rsidR="006B59F6" w:rsidRDefault="006B59F6" w:rsidP="006B59F6">
      <w:pPr>
        <w:pStyle w:val="a5"/>
        <w:numPr>
          <w:ilvl w:val="0"/>
          <w:numId w:val="1"/>
        </w:numPr>
        <w:tabs>
          <w:tab w:val="left" w:pos="1253"/>
        </w:tabs>
        <w:spacing w:before="2" w:line="237" w:lineRule="auto"/>
        <w:ind w:right="108"/>
        <w:jc w:val="both"/>
        <w:rPr>
          <w:sz w:val="24"/>
        </w:rPr>
      </w:pPr>
      <w:r>
        <w:rPr>
          <w:sz w:val="24"/>
        </w:rPr>
        <w:t xml:space="preserve">если требуется законодательством или договором, </w:t>
      </w:r>
      <w:proofErr w:type="spellStart"/>
      <w:r>
        <w:rPr>
          <w:sz w:val="24"/>
        </w:rPr>
        <w:t>непредоставление</w:t>
      </w:r>
      <w:proofErr w:type="spellEnd"/>
      <w:r>
        <w:rPr>
          <w:sz w:val="24"/>
        </w:rPr>
        <w:t xml:space="preserve"> 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 трудоустройства;</w:t>
      </w:r>
    </w:p>
    <w:p w:rsidR="006B59F6" w:rsidRDefault="006B59F6" w:rsidP="006B59F6">
      <w:pPr>
        <w:pStyle w:val="a5"/>
        <w:numPr>
          <w:ilvl w:val="0"/>
          <w:numId w:val="1"/>
        </w:numPr>
        <w:tabs>
          <w:tab w:val="left" w:pos="1253"/>
        </w:tabs>
        <w:spacing w:before="7" w:line="237" w:lineRule="auto"/>
        <w:ind w:right="105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контрактом,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непредоставление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неспособность организовать условия проживания, соответствующие стандартам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стране;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</w:p>
    <w:p w:rsidR="006B59F6" w:rsidRDefault="006B59F6" w:rsidP="006B59F6">
      <w:pPr>
        <w:pStyle w:val="a5"/>
        <w:numPr>
          <w:ilvl w:val="0"/>
          <w:numId w:val="1"/>
        </w:numPr>
        <w:tabs>
          <w:tab w:val="left" w:pos="1253"/>
        </w:tabs>
        <w:spacing w:before="5"/>
        <w:ind w:right="109"/>
        <w:jc w:val="both"/>
        <w:rPr>
          <w:sz w:val="24"/>
        </w:rPr>
      </w:pPr>
      <w:r>
        <w:rPr>
          <w:sz w:val="24"/>
        </w:rPr>
        <w:t xml:space="preserve">если требуется законодательством или контрактом, </w:t>
      </w:r>
      <w:proofErr w:type="spellStart"/>
      <w:r>
        <w:rPr>
          <w:sz w:val="24"/>
        </w:rPr>
        <w:t>непредоставление</w:t>
      </w:r>
      <w:proofErr w:type="spellEnd"/>
      <w:r>
        <w:rPr>
          <w:sz w:val="24"/>
        </w:rPr>
        <w:t xml:space="preserve"> договора 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приеме на работу, соглашения о найме или другого обязательного юридического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</w:p>
    <w:p w:rsidR="006B59F6" w:rsidRDefault="006B59F6" w:rsidP="006B59F6">
      <w:pPr>
        <w:pStyle w:val="a3"/>
        <w:ind w:left="119" w:right="106" w:firstLine="1132"/>
        <w:jc w:val="both"/>
      </w:pPr>
      <w:r>
        <w:t>ИПР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оптимальном состоянии, с целью устранить факты торговли людьми и рабства в цепочке</w:t>
      </w:r>
      <w:r>
        <w:rPr>
          <w:spacing w:val="1"/>
        </w:rPr>
        <w:t xml:space="preserve"> </w:t>
      </w:r>
      <w:r>
        <w:t>поставок</w:t>
      </w:r>
      <w:r>
        <w:rPr>
          <w:spacing w:val="-1"/>
        </w:rPr>
        <w:t xml:space="preserve"> </w:t>
      </w:r>
      <w:r>
        <w:t>товаров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оборудования.</w:t>
      </w:r>
    </w:p>
    <w:p w:rsidR="006B59F6" w:rsidRDefault="006B59F6" w:rsidP="006B59F6">
      <w:pPr>
        <w:pStyle w:val="a3"/>
        <w:ind w:left="119" w:right="110" w:firstLine="1132"/>
        <w:jc w:val="both"/>
      </w:pPr>
      <w:r>
        <w:t>ИПР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proofErr w:type="gramEnd"/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консультантов.</w:t>
      </w:r>
    </w:p>
    <w:p w:rsidR="006B59F6" w:rsidRDefault="006B59F6" w:rsidP="006B59F6">
      <w:pPr>
        <w:pStyle w:val="a3"/>
        <w:ind w:left="119" w:right="111" w:firstLine="1132"/>
        <w:jc w:val="both"/>
      </w:pPr>
      <w:r>
        <w:t>Каждый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консультант</w:t>
      </w:r>
      <w:r>
        <w:rPr>
          <w:spacing w:val="1"/>
        </w:rPr>
        <w:t xml:space="preserve"> </w:t>
      </w:r>
      <w:proofErr w:type="gramStart"/>
      <w:r>
        <w:t>имеет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документу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ограничения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proofErr w:type="gramEnd"/>
      <w:r>
        <w:t xml:space="preserve"> изучить его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любое</w:t>
      </w:r>
      <w:r>
        <w:rPr>
          <w:spacing w:val="-1"/>
        </w:rPr>
        <w:t xml:space="preserve"> </w:t>
      </w:r>
      <w:r>
        <w:t>время.</w:t>
      </w:r>
    </w:p>
    <w:p w:rsidR="006B59F6" w:rsidRDefault="006B59F6" w:rsidP="006B59F6">
      <w:pPr>
        <w:pStyle w:val="a3"/>
        <w:ind w:left="119" w:right="109" w:firstLine="1132"/>
        <w:jc w:val="both"/>
      </w:pPr>
      <w:r>
        <w:t>Работники и консультанты обязаны сообщать о любых действиях, которые могут</w:t>
      </w:r>
      <w:r>
        <w:rPr>
          <w:spacing w:val="-58"/>
        </w:rPr>
        <w:t xml:space="preserve"> </w:t>
      </w:r>
      <w:r>
        <w:t>быть нарушением настоящей Политики, напрямую руководству организации, посредством</w:t>
      </w:r>
      <w:r>
        <w:rPr>
          <w:spacing w:val="1"/>
        </w:rPr>
        <w:t xml:space="preserve"> </w:t>
      </w:r>
      <w:r>
        <w:t>любых каналов</w:t>
      </w:r>
      <w:r>
        <w:rPr>
          <w:spacing w:val="-2"/>
        </w:rPr>
        <w:t xml:space="preserve"> </w:t>
      </w:r>
      <w:r>
        <w:t>связи.</w:t>
      </w:r>
    </w:p>
    <w:p w:rsidR="006B59F6" w:rsidRDefault="006B59F6" w:rsidP="006B59F6">
      <w:pPr>
        <w:pStyle w:val="a3"/>
        <w:ind w:left="120" w:right="104" w:firstLine="1132"/>
        <w:jc w:val="both"/>
      </w:pPr>
      <w:r>
        <w:t>ИПР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возмездия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добросовестное сообщение об опасениях или за оказание содействия расследованию, даже</w:t>
      </w:r>
      <w:r>
        <w:rPr>
          <w:spacing w:val="1"/>
        </w:rPr>
        <w:t xml:space="preserve"> </w:t>
      </w:r>
      <w:r>
        <w:t>если не</w:t>
      </w:r>
      <w:r>
        <w:rPr>
          <w:spacing w:val="-1"/>
        </w:rPr>
        <w:t xml:space="preserve"> </w:t>
      </w:r>
      <w:r>
        <w:t>будет найдено доказатель</w:t>
      </w:r>
      <w:proofErr w:type="gramStart"/>
      <w:r>
        <w:t>ств</w:t>
      </w:r>
      <w:r>
        <w:rPr>
          <w:spacing w:val="-1"/>
        </w:rPr>
        <w:t xml:space="preserve"> </w:t>
      </w:r>
      <w:r>
        <w:t>дл</w:t>
      </w:r>
      <w:proofErr w:type="gramEnd"/>
      <w:r>
        <w:t>я обоснования сообщения.</w:t>
      </w:r>
    </w:p>
    <w:p w:rsidR="0046045D" w:rsidRDefault="0046045D">
      <w:bookmarkStart w:id="0" w:name="_GoBack"/>
      <w:bookmarkEnd w:id="0"/>
    </w:p>
    <w:sectPr w:rsidR="0046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7C5A"/>
    <w:multiLevelType w:val="hybridMultilevel"/>
    <w:tmpl w:val="D7403E42"/>
    <w:lvl w:ilvl="0" w:tplc="E468288E">
      <w:numFmt w:val="bullet"/>
      <w:lvlText w:val=""/>
      <w:lvlJc w:val="left"/>
      <w:pPr>
        <w:ind w:left="125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9633BA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2" w:tplc="BF8E2E90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3" w:tplc="D0561A02">
      <w:numFmt w:val="bullet"/>
      <w:lvlText w:val="•"/>
      <w:lvlJc w:val="left"/>
      <w:pPr>
        <w:ind w:left="3799" w:hanging="360"/>
      </w:pPr>
      <w:rPr>
        <w:rFonts w:hint="default"/>
        <w:lang w:val="ru-RU" w:eastAsia="en-US" w:bidi="ar-SA"/>
      </w:rPr>
    </w:lvl>
    <w:lvl w:ilvl="4" w:tplc="2668E9F8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5" w:tplc="9690982C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63FC557A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97923780">
      <w:numFmt w:val="bullet"/>
      <w:lvlText w:val="•"/>
      <w:lvlJc w:val="left"/>
      <w:pPr>
        <w:ind w:left="7186" w:hanging="360"/>
      </w:pPr>
      <w:rPr>
        <w:rFonts w:hint="default"/>
        <w:lang w:val="ru-RU" w:eastAsia="en-US" w:bidi="ar-SA"/>
      </w:rPr>
    </w:lvl>
    <w:lvl w:ilvl="8" w:tplc="BB984514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">
    <w:nsid w:val="6F880296"/>
    <w:multiLevelType w:val="multilevel"/>
    <w:tmpl w:val="6BF651B8"/>
    <w:lvl w:ilvl="0">
      <w:start w:val="1"/>
      <w:numFmt w:val="decimal"/>
      <w:lvlText w:val="%1."/>
      <w:lvlJc w:val="left"/>
      <w:pPr>
        <w:ind w:left="840" w:hanging="361"/>
        <w:jc w:val="left"/>
      </w:pPr>
      <w:rPr>
        <w:rFonts w:ascii="Cambria" w:eastAsia="Cambria" w:hAnsi="Cambria" w:cs="Cambria" w:hint="default"/>
        <w:b/>
        <w:bCs/>
        <w:color w:val="21798E"/>
        <w:spacing w:val="-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0" w:hanging="721"/>
        <w:jc w:val="left"/>
      </w:pPr>
      <w:rPr>
        <w:rFonts w:ascii="Cambria" w:eastAsia="Cambria" w:hAnsi="Cambria" w:cs="Cambria" w:hint="default"/>
        <w:b/>
        <w:bCs/>
        <w:color w:val="2DA2BF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"/>
      <w:lvlJc w:val="left"/>
      <w:pPr>
        <w:ind w:left="19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8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4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F6"/>
    <w:rsid w:val="0046045D"/>
    <w:rsid w:val="006B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59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B59F6"/>
    <w:pPr>
      <w:spacing w:before="187"/>
      <w:ind w:left="840" w:hanging="361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B59F6"/>
    <w:rPr>
      <w:rFonts w:ascii="Cambria" w:eastAsia="Cambria" w:hAnsi="Cambria" w:cs="Cambria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B59F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59F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B59F6"/>
    <w:pPr>
      <w:ind w:left="92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59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B59F6"/>
    <w:pPr>
      <w:spacing w:before="187"/>
      <w:ind w:left="840" w:hanging="361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B59F6"/>
    <w:rPr>
      <w:rFonts w:ascii="Cambria" w:eastAsia="Cambria" w:hAnsi="Cambria" w:cs="Cambria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B59F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59F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B59F6"/>
    <w:pPr>
      <w:ind w:left="9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2021-12-15T03:18:00Z</dcterms:created>
  <dcterms:modified xsi:type="dcterms:W3CDTF">2021-12-15T03:18:00Z</dcterms:modified>
</cp:coreProperties>
</file>