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5A" w:rsidRPr="003C422C" w:rsidRDefault="00A14194" w:rsidP="00CD3305">
      <w:pPr>
        <w:spacing w:after="0" w:line="240" w:lineRule="auto"/>
        <w:ind w:firstLine="709"/>
        <w:jc w:val="center"/>
        <w:rPr>
          <w:rFonts w:ascii="2003_Oktom_TimesXP" w:hAnsi="2003_Oktom_TimesXP" w:cs="2003_Oktom_TimesXP"/>
          <w:b/>
          <w:color w:val="000000" w:themeColor="text1"/>
          <w:sz w:val="24"/>
          <w:szCs w:val="24"/>
          <w:lang w:val="ky-KG"/>
        </w:rPr>
      </w:pPr>
      <w:bookmarkStart w:id="0" w:name="_GoBack"/>
      <w:bookmarkEnd w:id="0"/>
      <w:r w:rsidRPr="003C422C">
        <w:rPr>
          <w:rFonts w:ascii="2003_Oktom_TimesXP" w:hAnsi="2003_Oktom_TimesXP" w:cs="2003_Oktom_TimesXP"/>
          <w:b/>
          <w:bCs/>
          <w:sz w:val="24"/>
          <w:szCs w:val="24"/>
        </w:rPr>
        <w:t xml:space="preserve"> </w:t>
      </w:r>
      <w:r w:rsidR="002729A7" w:rsidRPr="003C422C">
        <w:rPr>
          <w:rFonts w:ascii="2003_Oktom_TimesXP" w:hAnsi="2003_Oktom_TimesXP" w:cs="2003_Oktom_TimesXP"/>
          <w:b/>
          <w:bCs/>
          <w:sz w:val="24"/>
          <w:szCs w:val="24"/>
        </w:rPr>
        <w:t>«</w:t>
      </w:r>
      <w:r w:rsidR="002729A7" w:rsidRPr="003C422C">
        <w:rPr>
          <w:rFonts w:ascii="2003_Oktom_TimesXP" w:hAnsi="2003_Oktom_TimesXP" w:cs="2003_Oktom_TimesXP"/>
          <w:b/>
          <w:sz w:val="24"/>
          <w:szCs w:val="24"/>
          <w:lang w:val="ky-KG"/>
        </w:rPr>
        <w:t>Ата-энелери калтырып кеткен</w:t>
      </w:r>
      <w:r w:rsidR="003931B9">
        <w:rPr>
          <w:rFonts w:ascii="2003_Oktom_TimesXP" w:hAnsi="2003_Oktom_TimesXP" w:cs="2003_Oktom_TimesXP"/>
          <w:b/>
          <w:sz w:val="24"/>
          <w:szCs w:val="24"/>
          <w:lang w:val="ky-KG"/>
        </w:rPr>
        <w:t xml:space="preserve"> </w:t>
      </w:r>
      <w:r w:rsidR="002729A7" w:rsidRPr="003C422C">
        <w:rPr>
          <w:rFonts w:ascii="2003_Oktom_TimesXP" w:hAnsi="2003_Oktom_TimesXP" w:cs="2003_Oktom_TimesXP"/>
          <w:b/>
          <w:sz w:val="24"/>
          <w:szCs w:val="24"/>
          <w:lang w:val="ky-KG"/>
        </w:rPr>
        <w:t>эмгек мигранттарынын балдары зордук-зомбулуктун ар т</w:t>
      </w:r>
      <w:r>
        <w:rPr>
          <w:rFonts w:ascii="2003_Oktom_TimesXP" w:hAnsi="2003_Oktom_TimesXP" w:cs="2003_Oktom_TimesXP"/>
          <w:b/>
          <w:sz w:val="24"/>
          <w:szCs w:val="24"/>
          <w:lang w:val="ky-KG"/>
        </w:rPr>
        <w:t>ү</w:t>
      </w:r>
      <w:r w:rsidR="002729A7" w:rsidRPr="003C422C">
        <w:rPr>
          <w:rFonts w:ascii="2003_Oktom_TimesXP" w:hAnsi="2003_Oktom_TimesXP" w:cs="2003_Oktom_TimesXP"/>
          <w:b/>
          <w:sz w:val="24"/>
          <w:szCs w:val="24"/>
          <w:lang w:val="ky-KG"/>
        </w:rPr>
        <w:t>рд</w:t>
      </w:r>
      <w:r>
        <w:rPr>
          <w:rFonts w:ascii="2003_Oktom_TimesXP" w:hAnsi="2003_Oktom_TimesXP" w:cs="2003_Oktom_TimesXP"/>
          <w:b/>
          <w:sz w:val="24"/>
          <w:szCs w:val="24"/>
          <w:lang w:val="ky-KG"/>
        </w:rPr>
        <w:t>үү</w:t>
      </w:r>
      <w:r w:rsidR="002729A7" w:rsidRPr="003C422C">
        <w:rPr>
          <w:rFonts w:ascii="2003_Oktom_TimesXP" w:hAnsi="2003_Oktom_TimesXP" w:cs="2003_Oktom_TimesXP"/>
          <w:b/>
          <w:sz w:val="24"/>
          <w:szCs w:val="24"/>
          <w:lang w:val="ky-KG"/>
        </w:rPr>
        <w:t xml:space="preserve"> формаларына кабылып жатышы</w:t>
      </w:r>
      <w:r w:rsidR="002729A7" w:rsidRPr="003C422C">
        <w:rPr>
          <w:rFonts w:ascii="2003_Oktom_TimesXP" w:hAnsi="2003_Oktom_TimesXP" w:cs="2003_Oktom_TimesXP"/>
          <w:b/>
          <w:bCs/>
          <w:sz w:val="24"/>
          <w:szCs w:val="24"/>
        </w:rPr>
        <w:t>»</w:t>
      </w:r>
      <w:r w:rsidR="009D0DF2" w:rsidRPr="003C422C">
        <w:rPr>
          <w:rFonts w:ascii="2003_Oktom_TimesXP" w:hAnsi="2003_Oktom_TimesXP" w:cs="2003_Oktom_TimesXP"/>
          <w:b/>
          <w:bCs/>
          <w:sz w:val="24"/>
          <w:szCs w:val="24"/>
          <w:lang w:val="en-US"/>
        </w:rPr>
        <w:t xml:space="preserve"> </w:t>
      </w:r>
      <w:r w:rsidR="0079145A" w:rsidRPr="003C422C">
        <w:rPr>
          <w:rFonts w:ascii="2003_Oktom_TimesXP" w:hAnsi="2003_Oktom_TimesXP" w:cs="2003_Oktom_TimesXP"/>
          <w:b/>
          <w:color w:val="000000" w:themeColor="text1"/>
          <w:sz w:val="24"/>
          <w:szCs w:val="24"/>
          <w:lang w:val="ky-KG"/>
        </w:rPr>
        <w:t xml:space="preserve">аттуу темага конкурс тууралуу </w:t>
      </w:r>
      <w:r w:rsidR="002E2E15">
        <w:rPr>
          <w:rFonts w:ascii="2003_Oktom_TimesXP" w:hAnsi="2003_Oktom_TimesXP" w:cs="2003_Oktom_TimesXP"/>
          <w:b/>
          <w:color w:val="000000" w:themeColor="text1"/>
          <w:sz w:val="24"/>
          <w:szCs w:val="24"/>
          <w:lang w:val="ky-KG"/>
        </w:rPr>
        <w:t>к</w:t>
      </w:r>
      <w:r w:rsidR="0079145A" w:rsidRPr="003C422C">
        <w:rPr>
          <w:rFonts w:ascii="2003_Oktom_TimesXP" w:hAnsi="2003_Oktom_TimesXP" w:cs="2003_Oktom_TimesXP"/>
          <w:b/>
          <w:color w:val="000000" w:themeColor="text1"/>
          <w:sz w:val="24"/>
          <w:szCs w:val="24"/>
          <w:lang w:val="ky-KG"/>
        </w:rPr>
        <w:t>улактандыруу</w:t>
      </w:r>
      <w:r>
        <w:rPr>
          <w:rFonts w:ascii="2003_Oktom_TimesXP" w:hAnsi="2003_Oktom_TimesXP" w:cs="2003_Oktom_TimesXP"/>
          <w:b/>
          <w:color w:val="000000" w:themeColor="text1"/>
          <w:sz w:val="24"/>
          <w:szCs w:val="24"/>
          <w:lang w:val="ky-KG"/>
        </w:rPr>
        <w:t xml:space="preserve"> </w:t>
      </w:r>
    </w:p>
    <w:p w:rsidR="00ED4E92" w:rsidRPr="003C422C" w:rsidRDefault="00004A47" w:rsidP="00ED4E92">
      <w:pPr>
        <w:spacing w:after="0" w:line="240" w:lineRule="auto"/>
        <w:ind w:firstLine="284"/>
        <w:jc w:val="center"/>
        <w:rPr>
          <w:rFonts w:ascii="2003_Oktom_TimesXP" w:hAnsi="2003_Oktom_TimesXP" w:cs="2003_Oktom_TimesXP"/>
          <w:b/>
          <w:color w:val="000000" w:themeColor="text1"/>
          <w:sz w:val="24"/>
          <w:szCs w:val="24"/>
          <w:lang w:val="ky-KG"/>
        </w:rPr>
      </w:pPr>
      <w:r w:rsidRPr="003C422C">
        <w:rPr>
          <w:rFonts w:ascii="2003_Oktom_TimesXP" w:hAnsi="2003_Oktom_TimesXP" w:cs="2003_Oktom_TimesXP"/>
          <w:b/>
          <w:color w:val="000000" w:themeColor="text1"/>
          <w:sz w:val="24"/>
          <w:szCs w:val="24"/>
          <w:lang w:val="ky-KG"/>
        </w:rPr>
        <w:t xml:space="preserve"> </w:t>
      </w:r>
    </w:p>
    <w:p w:rsidR="00004A47" w:rsidRPr="009D0DF2" w:rsidRDefault="00004A47" w:rsidP="00004A47">
      <w:pPr>
        <w:spacing w:after="0" w:line="240" w:lineRule="auto"/>
        <w:ind w:firstLine="709"/>
        <w:jc w:val="center"/>
        <w:rPr>
          <w:rFonts w:ascii="Times New Roman" w:hAnsi="Times New Roman"/>
          <w:color w:val="000000" w:themeColor="text1"/>
          <w:sz w:val="24"/>
          <w:szCs w:val="24"/>
          <w:lang w:val="ky-KG"/>
        </w:rPr>
      </w:pPr>
    </w:p>
    <w:p w:rsidR="00004A47" w:rsidRPr="000F4341" w:rsidRDefault="0079145A" w:rsidP="009D0DF2">
      <w:pPr>
        <w:numPr>
          <w:ilvl w:val="0"/>
          <w:numId w:val="3"/>
        </w:numPr>
        <w:tabs>
          <w:tab w:val="left" w:pos="567"/>
        </w:tabs>
        <w:spacing w:after="0" w:line="240" w:lineRule="auto"/>
        <w:ind w:left="0" w:firstLine="426"/>
        <w:contextualSpacing/>
        <w:jc w:val="both"/>
        <w:rPr>
          <w:rFonts w:ascii="Times New Roman" w:hAnsi="Times New Roman" w:cs="Times New Roman"/>
          <w:b/>
          <w:bCs/>
          <w:color w:val="000000" w:themeColor="text1"/>
          <w:sz w:val="24"/>
          <w:szCs w:val="24"/>
          <w:lang w:val="ky-KG"/>
        </w:rPr>
      </w:pPr>
      <w:r w:rsidRPr="000F4341">
        <w:rPr>
          <w:rFonts w:ascii="Times New Roman" w:hAnsi="Times New Roman" w:cs="Times New Roman"/>
          <w:bCs/>
          <w:color w:val="000000" w:themeColor="text1"/>
          <w:sz w:val="24"/>
          <w:szCs w:val="24"/>
          <w:lang w:val="ky-KG"/>
        </w:rPr>
        <w:t>Конкурс жарыяланган күнү</w:t>
      </w:r>
      <w:r w:rsidR="00004A47" w:rsidRPr="000F4341">
        <w:rPr>
          <w:rFonts w:ascii="Times New Roman" w:hAnsi="Times New Roman" w:cs="Times New Roman"/>
          <w:bCs/>
          <w:color w:val="000000" w:themeColor="text1"/>
          <w:sz w:val="24"/>
          <w:szCs w:val="24"/>
          <w:lang w:val="ky-KG"/>
        </w:rPr>
        <w:t xml:space="preserve">: </w:t>
      </w:r>
      <w:r w:rsidRPr="000F4341">
        <w:rPr>
          <w:rFonts w:ascii="Times New Roman" w:hAnsi="Times New Roman" w:cs="Times New Roman"/>
          <w:b/>
          <w:bCs/>
          <w:color w:val="000000" w:themeColor="text1"/>
          <w:sz w:val="24"/>
          <w:szCs w:val="24"/>
          <w:lang w:val="ky-KG"/>
        </w:rPr>
        <w:t>20</w:t>
      </w:r>
      <w:r w:rsidR="00CD3305" w:rsidRPr="000F4341">
        <w:rPr>
          <w:rFonts w:ascii="Times New Roman" w:hAnsi="Times New Roman" w:cs="Times New Roman"/>
          <w:b/>
          <w:bCs/>
          <w:color w:val="000000" w:themeColor="text1"/>
          <w:sz w:val="24"/>
          <w:szCs w:val="24"/>
          <w:lang w:val="ky-KG"/>
        </w:rPr>
        <w:t>19-жылдын «21</w:t>
      </w:r>
      <w:r w:rsidR="00217964" w:rsidRPr="000F4341">
        <w:rPr>
          <w:rFonts w:ascii="Times New Roman" w:hAnsi="Times New Roman" w:cs="Times New Roman"/>
          <w:b/>
          <w:bCs/>
          <w:color w:val="000000" w:themeColor="text1"/>
          <w:sz w:val="24"/>
          <w:szCs w:val="24"/>
          <w:lang w:val="ky-KG"/>
        </w:rPr>
        <w:t>»-</w:t>
      </w:r>
      <w:r w:rsidR="00CD3305" w:rsidRPr="000F4341">
        <w:rPr>
          <w:rFonts w:ascii="Times New Roman" w:hAnsi="Times New Roman" w:cs="Times New Roman"/>
          <w:b/>
          <w:bCs/>
          <w:color w:val="000000" w:themeColor="text1"/>
          <w:sz w:val="24"/>
          <w:szCs w:val="24"/>
          <w:lang w:val="ky-KG"/>
        </w:rPr>
        <w:t>июн</w:t>
      </w:r>
      <w:r w:rsidR="00F55393" w:rsidRPr="000F4341">
        <w:rPr>
          <w:rFonts w:ascii="Times New Roman" w:hAnsi="Times New Roman" w:cs="Times New Roman"/>
          <w:b/>
          <w:bCs/>
          <w:color w:val="000000" w:themeColor="text1"/>
          <w:sz w:val="24"/>
          <w:szCs w:val="24"/>
          <w:lang w:val="ky-KG"/>
        </w:rPr>
        <w:t>у</w:t>
      </w:r>
    </w:p>
    <w:p w:rsidR="00004A47" w:rsidRPr="000F4341" w:rsidRDefault="00004A47" w:rsidP="009D0DF2">
      <w:pPr>
        <w:tabs>
          <w:tab w:val="left" w:pos="567"/>
        </w:tabs>
        <w:spacing w:after="0" w:line="240" w:lineRule="auto"/>
        <w:ind w:firstLine="426"/>
        <w:contextualSpacing/>
        <w:rPr>
          <w:rFonts w:ascii="Times New Roman" w:hAnsi="Times New Roman" w:cs="Times New Roman"/>
          <w:bCs/>
          <w:color w:val="000000" w:themeColor="text1"/>
          <w:sz w:val="24"/>
          <w:szCs w:val="24"/>
          <w:lang w:val="ky-KG"/>
        </w:rPr>
      </w:pPr>
    </w:p>
    <w:p w:rsidR="00004A47" w:rsidRPr="000F4341" w:rsidRDefault="0079145A" w:rsidP="009D0DF2">
      <w:pPr>
        <w:numPr>
          <w:ilvl w:val="0"/>
          <w:numId w:val="3"/>
        </w:numPr>
        <w:tabs>
          <w:tab w:val="left" w:pos="567"/>
        </w:tabs>
        <w:spacing w:after="0" w:line="240" w:lineRule="auto"/>
        <w:ind w:left="0" w:firstLine="426"/>
        <w:contextualSpacing/>
        <w:jc w:val="both"/>
        <w:rPr>
          <w:rFonts w:ascii="Times New Roman" w:hAnsi="Times New Roman" w:cs="Times New Roman"/>
          <w:b/>
          <w:bCs/>
          <w:color w:val="000000" w:themeColor="text1"/>
          <w:sz w:val="24"/>
          <w:szCs w:val="24"/>
          <w:lang w:val="ky-KG"/>
        </w:rPr>
      </w:pPr>
      <w:r w:rsidRPr="000F4341">
        <w:rPr>
          <w:rFonts w:ascii="Times New Roman" w:hAnsi="Times New Roman" w:cs="Times New Roman"/>
          <w:bCs/>
          <w:color w:val="000000" w:themeColor="text1"/>
          <w:sz w:val="24"/>
          <w:szCs w:val="24"/>
          <w:lang w:val="ky-KG"/>
        </w:rPr>
        <w:t>Мамлекеттик заказчынын аталышы</w:t>
      </w:r>
      <w:r w:rsidR="00004A47" w:rsidRPr="000F4341">
        <w:rPr>
          <w:rFonts w:ascii="Times New Roman" w:hAnsi="Times New Roman" w:cs="Times New Roman"/>
          <w:bCs/>
          <w:color w:val="000000" w:themeColor="text1"/>
          <w:sz w:val="24"/>
          <w:szCs w:val="24"/>
          <w:lang w:val="ky-KG"/>
        </w:rPr>
        <w:t xml:space="preserve">: </w:t>
      </w:r>
      <w:r w:rsidR="002729A7" w:rsidRPr="000F4341">
        <w:rPr>
          <w:rFonts w:ascii="Times New Roman" w:hAnsi="Times New Roman" w:cs="Times New Roman"/>
          <w:b/>
          <w:bCs/>
          <w:color w:val="000000" w:themeColor="text1"/>
          <w:sz w:val="24"/>
          <w:szCs w:val="24"/>
          <w:lang w:val="ky-KG"/>
        </w:rPr>
        <w:t xml:space="preserve">Ош </w:t>
      </w:r>
      <w:r w:rsidR="00217964" w:rsidRPr="000F4341">
        <w:rPr>
          <w:rFonts w:ascii="Times New Roman" w:hAnsi="Times New Roman" w:cs="Times New Roman"/>
          <w:b/>
          <w:bCs/>
          <w:color w:val="000000" w:themeColor="text1"/>
          <w:sz w:val="24"/>
          <w:szCs w:val="24"/>
          <w:lang w:val="ky-KG"/>
        </w:rPr>
        <w:t>шаарынын мэриясы</w:t>
      </w:r>
    </w:p>
    <w:p w:rsidR="00004A47" w:rsidRPr="000F4341" w:rsidRDefault="00004A47" w:rsidP="009D0DF2">
      <w:pPr>
        <w:tabs>
          <w:tab w:val="left" w:pos="1134"/>
        </w:tabs>
        <w:spacing w:after="0" w:line="240" w:lineRule="auto"/>
        <w:ind w:firstLine="426"/>
        <w:rPr>
          <w:rFonts w:ascii="Times New Roman" w:hAnsi="Times New Roman" w:cs="Times New Roman"/>
          <w:bCs/>
          <w:color w:val="000000" w:themeColor="text1"/>
          <w:sz w:val="24"/>
          <w:szCs w:val="24"/>
          <w:lang w:val="ky-KG"/>
        </w:rPr>
      </w:pPr>
    </w:p>
    <w:p w:rsidR="009D0DF2" w:rsidRPr="00DF72F3" w:rsidRDefault="0079145A" w:rsidP="003C422C">
      <w:pPr>
        <w:pStyle w:val="a3"/>
        <w:numPr>
          <w:ilvl w:val="0"/>
          <w:numId w:val="3"/>
        </w:numPr>
        <w:overflowPunct w:val="0"/>
        <w:autoSpaceDE w:val="0"/>
        <w:autoSpaceDN w:val="0"/>
        <w:adjustRightInd w:val="0"/>
        <w:spacing w:after="0" w:line="360" w:lineRule="auto"/>
        <w:ind w:left="426" w:firstLine="0"/>
        <w:textAlignment w:val="baseline"/>
        <w:rPr>
          <w:rFonts w:ascii="Times New Roman" w:hAnsi="Times New Roman" w:cs="Times New Roman"/>
          <w:b/>
          <w:bCs/>
          <w:iCs/>
          <w:caps/>
          <w:sz w:val="24"/>
          <w:szCs w:val="24"/>
          <w:lang w:val="ky-KG" w:eastAsia="ru-RU"/>
        </w:rPr>
      </w:pPr>
      <w:r w:rsidRPr="00DF72F3">
        <w:rPr>
          <w:rFonts w:ascii="Times New Roman" w:hAnsi="Times New Roman" w:cs="Times New Roman"/>
          <w:bCs/>
          <w:color w:val="000000" w:themeColor="text1"/>
          <w:sz w:val="24"/>
          <w:szCs w:val="24"/>
          <w:lang w:val="ky-KG"/>
        </w:rPr>
        <w:t>Программанын аталышы</w:t>
      </w:r>
      <w:r w:rsidR="00004A47" w:rsidRPr="00DF72F3">
        <w:rPr>
          <w:rFonts w:ascii="Times New Roman" w:hAnsi="Times New Roman" w:cs="Times New Roman"/>
          <w:bCs/>
          <w:color w:val="000000" w:themeColor="text1"/>
          <w:sz w:val="24"/>
          <w:szCs w:val="24"/>
          <w:lang w:val="ky-KG"/>
        </w:rPr>
        <w:t xml:space="preserve">: </w:t>
      </w:r>
      <w:r w:rsidR="009D0DF2" w:rsidRPr="00DF72F3">
        <w:rPr>
          <w:rFonts w:ascii="Times New Roman" w:hAnsi="Times New Roman" w:cs="Times New Roman"/>
          <w:b/>
          <w:bCs/>
          <w:iCs/>
          <w:caps/>
          <w:sz w:val="24"/>
          <w:szCs w:val="24"/>
          <w:lang w:eastAsia="ru-RU"/>
        </w:rPr>
        <w:t>Ош шаарынын мэриясынын 2019-2020-жылдарга карата мамлекеттик социалдык заказ боюнча программасы</w:t>
      </w:r>
    </w:p>
    <w:p w:rsidR="00121E8B" w:rsidRPr="000F4341" w:rsidRDefault="0079145A" w:rsidP="009D0DF2">
      <w:pPr>
        <w:numPr>
          <w:ilvl w:val="0"/>
          <w:numId w:val="3"/>
        </w:numPr>
        <w:tabs>
          <w:tab w:val="left" w:pos="709"/>
        </w:tabs>
        <w:spacing w:after="0" w:line="240" w:lineRule="auto"/>
        <w:ind w:left="0" w:firstLine="426"/>
        <w:contextualSpacing/>
        <w:rPr>
          <w:rFonts w:ascii="Times New Roman" w:hAnsi="Times New Roman" w:cs="Times New Roman"/>
          <w:sz w:val="24"/>
          <w:szCs w:val="24"/>
          <w:lang w:val="ky-KG"/>
        </w:rPr>
      </w:pPr>
      <w:r w:rsidRPr="000F4341">
        <w:rPr>
          <w:rFonts w:ascii="Times New Roman" w:hAnsi="Times New Roman" w:cs="Times New Roman"/>
          <w:bCs/>
          <w:color w:val="000000" w:themeColor="text1"/>
          <w:sz w:val="24"/>
          <w:szCs w:val="24"/>
          <w:lang w:val="ky-KG"/>
        </w:rPr>
        <w:t>Долбоордун максаты</w:t>
      </w:r>
      <w:r w:rsidR="00004A47" w:rsidRPr="000F4341">
        <w:rPr>
          <w:rFonts w:ascii="Times New Roman" w:hAnsi="Times New Roman" w:cs="Times New Roman"/>
          <w:bCs/>
          <w:color w:val="000000" w:themeColor="text1"/>
          <w:sz w:val="24"/>
          <w:szCs w:val="24"/>
          <w:lang w:val="ky-KG"/>
        </w:rPr>
        <w:t>:</w:t>
      </w:r>
      <w:r w:rsidR="00121E8B" w:rsidRPr="000F4341">
        <w:rPr>
          <w:rFonts w:ascii="Times New Roman" w:hAnsi="Times New Roman" w:cs="Times New Roman"/>
          <w:sz w:val="24"/>
          <w:szCs w:val="24"/>
          <w:lang w:val="ky-KG"/>
        </w:rPr>
        <w:t xml:space="preserve"> </w:t>
      </w:r>
      <w:r w:rsidR="002729A7" w:rsidRPr="000F4341">
        <w:rPr>
          <w:rFonts w:ascii="Times New Roman" w:hAnsi="Times New Roman" w:cs="Times New Roman"/>
          <w:b/>
          <w:bCs/>
          <w:sz w:val="24"/>
          <w:szCs w:val="24"/>
          <w:lang w:val="ky-KG" w:eastAsia="ru-RU"/>
        </w:rPr>
        <w:t xml:space="preserve"> </w:t>
      </w:r>
      <w:r w:rsidR="002729A7" w:rsidRPr="000F4341">
        <w:rPr>
          <w:rFonts w:ascii="Times New Roman" w:hAnsi="Times New Roman" w:cs="Times New Roman"/>
          <w:sz w:val="24"/>
          <w:szCs w:val="24"/>
          <w:lang w:val="ky-KG"/>
        </w:rPr>
        <w:t>Ата-энелери калтырып кеткен эмгек мигранттарынын балдарынын</w:t>
      </w:r>
      <w:r w:rsidR="00766590" w:rsidRPr="000F4341">
        <w:rPr>
          <w:rFonts w:ascii="Times New Roman" w:hAnsi="Times New Roman" w:cs="Times New Roman"/>
          <w:sz w:val="24"/>
          <w:szCs w:val="24"/>
          <w:lang w:val="ky-KG"/>
        </w:rPr>
        <w:t xml:space="preserve"> жеке инсандык дараметин көтөрү</w:t>
      </w:r>
      <w:r w:rsidR="00A14194">
        <w:rPr>
          <w:rFonts w:ascii="2003_Oktom_TimesXP" w:hAnsi="2003_Oktom_TimesXP" w:cs="2003_Oktom_TimesXP"/>
          <w:sz w:val="24"/>
          <w:szCs w:val="24"/>
          <w:lang w:val="ky-KG"/>
        </w:rPr>
        <w:t>ү</w:t>
      </w:r>
      <w:r w:rsidR="002729A7" w:rsidRPr="000F4341">
        <w:rPr>
          <w:rFonts w:ascii="Times New Roman" w:hAnsi="Times New Roman" w:cs="Times New Roman"/>
          <w:sz w:val="24"/>
          <w:szCs w:val="24"/>
          <w:lang w:val="ky-KG"/>
        </w:rPr>
        <w:t>, бош убактысын туура уюштуру</w:t>
      </w:r>
      <w:r w:rsidR="00766590" w:rsidRPr="000F4341">
        <w:rPr>
          <w:rFonts w:ascii="Times New Roman" w:hAnsi="Times New Roman" w:cs="Times New Roman"/>
          <w:sz w:val="24"/>
          <w:szCs w:val="24"/>
          <w:lang w:val="ky-KG"/>
        </w:rPr>
        <w:t xml:space="preserve">у аркылуу </w:t>
      </w:r>
      <w:r w:rsidR="00A14194">
        <w:rPr>
          <w:rFonts w:ascii="2003_Oktom_TimesXP" w:hAnsi="2003_Oktom_TimesXP" w:cs="2003_Oktom_TimesXP"/>
          <w:sz w:val="24"/>
          <w:szCs w:val="24"/>
          <w:lang w:val="ky-KG"/>
        </w:rPr>
        <w:t>ө</w:t>
      </w:r>
      <w:r w:rsidR="00766590" w:rsidRPr="000F4341">
        <w:rPr>
          <w:rFonts w:ascii="Times New Roman" w:hAnsi="Times New Roman" w:cs="Times New Roman"/>
          <w:sz w:val="24"/>
          <w:szCs w:val="24"/>
          <w:lang w:val="ky-KG"/>
        </w:rPr>
        <w:t>з ара карым-катнаш көндүмдөрү</w:t>
      </w:r>
      <w:r w:rsidR="002729A7" w:rsidRPr="000F4341">
        <w:rPr>
          <w:rFonts w:ascii="Times New Roman" w:hAnsi="Times New Roman" w:cs="Times New Roman"/>
          <w:sz w:val="24"/>
          <w:szCs w:val="24"/>
          <w:lang w:val="ky-KG"/>
        </w:rPr>
        <w:t>н жакшыртуу жана коомго аралаштыруу</w:t>
      </w:r>
    </w:p>
    <w:p w:rsidR="00004A47" w:rsidRPr="000F4341" w:rsidRDefault="00004A47" w:rsidP="00121E8B">
      <w:pPr>
        <w:pStyle w:val="a3"/>
        <w:tabs>
          <w:tab w:val="left" w:pos="1134"/>
        </w:tabs>
        <w:spacing w:after="0" w:line="240" w:lineRule="auto"/>
        <w:ind w:left="1778"/>
        <w:rPr>
          <w:rFonts w:ascii="Times New Roman" w:hAnsi="Times New Roman" w:cs="Times New Roman"/>
          <w:color w:val="000000" w:themeColor="text1"/>
          <w:sz w:val="24"/>
          <w:szCs w:val="24"/>
          <w:lang w:val="ky-KG"/>
        </w:rPr>
      </w:pPr>
    </w:p>
    <w:p w:rsidR="00121E8B" w:rsidRPr="000F4341" w:rsidRDefault="0079145A" w:rsidP="009D0DF2">
      <w:pPr>
        <w:pStyle w:val="a3"/>
        <w:numPr>
          <w:ilvl w:val="0"/>
          <w:numId w:val="3"/>
        </w:numPr>
        <w:tabs>
          <w:tab w:val="left" w:pos="426"/>
        </w:tabs>
        <w:spacing w:after="0" w:line="240" w:lineRule="auto"/>
        <w:ind w:left="0" w:firstLine="426"/>
        <w:rPr>
          <w:rFonts w:ascii="Times New Roman" w:hAnsi="Times New Roman" w:cs="Times New Roman"/>
          <w:color w:val="000000" w:themeColor="text1"/>
          <w:sz w:val="24"/>
          <w:szCs w:val="24"/>
          <w:lang w:val="ky-KG"/>
        </w:rPr>
      </w:pPr>
      <w:r w:rsidRPr="000F4341">
        <w:rPr>
          <w:rFonts w:ascii="Times New Roman" w:hAnsi="Times New Roman" w:cs="Times New Roman"/>
          <w:bCs/>
          <w:color w:val="000000" w:themeColor="text1"/>
          <w:sz w:val="24"/>
          <w:szCs w:val="24"/>
          <w:lang w:val="ky-KG"/>
        </w:rPr>
        <w:t xml:space="preserve">Долбоордун </w:t>
      </w:r>
      <w:r w:rsidR="00084FF4" w:rsidRPr="000F4341">
        <w:rPr>
          <w:rFonts w:ascii="Times New Roman" w:hAnsi="Times New Roman" w:cs="Times New Roman"/>
          <w:bCs/>
          <w:color w:val="000000" w:themeColor="text1"/>
          <w:sz w:val="24"/>
          <w:szCs w:val="24"/>
          <w:lang w:val="ky-KG"/>
        </w:rPr>
        <w:t>милдеттери</w:t>
      </w:r>
      <w:r w:rsidR="00004A47" w:rsidRPr="000F4341">
        <w:rPr>
          <w:rFonts w:ascii="Times New Roman" w:hAnsi="Times New Roman" w:cs="Times New Roman"/>
          <w:bCs/>
          <w:color w:val="000000" w:themeColor="text1"/>
          <w:sz w:val="24"/>
          <w:szCs w:val="24"/>
          <w:lang w:val="ky-KG"/>
        </w:rPr>
        <w:t>:</w:t>
      </w:r>
      <w:r w:rsidR="00121E8B" w:rsidRPr="000F4341">
        <w:rPr>
          <w:rFonts w:ascii="Times New Roman" w:hAnsi="Times New Roman" w:cs="Times New Roman"/>
          <w:sz w:val="24"/>
          <w:szCs w:val="24"/>
          <w:lang w:val="ky-KG"/>
        </w:rPr>
        <w:t xml:space="preserve"> </w:t>
      </w:r>
      <w:r w:rsidR="00C80C9A" w:rsidRPr="000F4341">
        <w:rPr>
          <w:rFonts w:ascii="Times New Roman" w:eastAsia="Times New Roman" w:hAnsi="Times New Roman" w:cs="Times New Roman"/>
          <w:bCs/>
          <w:iCs/>
          <w:spacing w:val="-1"/>
          <w:sz w:val="24"/>
          <w:szCs w:val="24"/>
          <w:lang w:val="ky-KG" w:eastAsia="ru-RU"/>
        </w:rPr>
        <w:t xml:space="preserve">Эмгек мигранттарынын балдары </w:t>
      </w:r>
      <w:r w:rsidR="00A14194">
        <w:rPr>
          <w:rFonts w:ascii="2003_Oktom_TimesXP" w:eastAsia="Times New Roman" w:hAnsi="2003_Oktom_TimesXP" w:cs="2003_Oktom_TimesXP"/>
          <w:bCs/>
          <w:iCs/>
          <w:spacing w:val="-1"/>
          <w:sz w:val="24"/>
          <w:szCs w:val="24"/>
          <w:lang w:val="ky-KG" w:eastAsia="ru-RU"/>
        </w:rPr>
        <w:t>ө</w:t>
      </w:r>
      <w:r w:rsidR="00C80C9A" w:rsidRPr="000F4341">
        <w:rPr>
          <w:rFonts w:ascii="Times New Roman" w:eastAsia="Times New Roman" w:hAnsi="Times New Roman" w:cs="Times New Roman"/>
          <w:bCs/>
          <w:iCs/>
          <w:spacing w:val="-1"/>
          <w:sz w:val="24"/>
          <w:szCs w:val="24"/>
          <w:lang w:val="ky-KG" w:eastAsia="ru-RU"/>
        </w:rPr>
        <w:t>з ку</w:t>
      </w:r>
      <w:r w:rsidR="00766590" w:rsidRPr="000F4341">
        <w:rPr>
          <w:rFonts w:ascii="Times New Roman" w:eastAsia="Times New Roman" w:hAnsi="Times New Roman" w:cs="Times New Roman"/>
          <w:bCs/>
          <w:iCs/>
          <w:spacing w:val="-1"/>
          <w:sz w:val="24"/>
          <w:szCs w:val="24"/>
          <w:lang w:val="ky-KG" w:eastAsia="ru-RU"/>
        </w:rPr>
        <w:t>рагындагы балдар менен мамиле түзү</w:t>
      </w:r>
      <w:r w:rsidR="00422483" w:rsidRPr="000F4341">
        <w:rPr>
          <w:rFonts w:ascii="Times New Roman" w:eastAsia="Times New Roman" w:hAnsi="Times New Roman" w:cs="Times New Roman"/>
          <w:bCs/>
          <w:iCs/>
          <w:spacing w:val="-1"/>
          <w:sz w:val="24"/>
          <w:szCs w:val="24"/>
          <w:lang w:val="kk-KZ" w:eastAsia="ru-RU"/>
        </w:rPr>
        <w:t>ү</w:t>
      </w:r>
      <w:r w:rsidR="00C80C9A" w:rsidRPr="000F4341">
        <w:rPr>
          <w:rFonts w:ascii="Times New Roman" w:eastAsia="Times New Roman" w:hAnsi="Times New Roman" w:cs="Times New Roman"/>
          <w:bCs/>
          <w:iCs/>
          <w:spacing w:val="-1"/>
          <w:sz w:val="24"/>
          <w:szCs w:val="24"/>
          <w:lang w:val="ky-KG" w:eastAsia="ru-RU"/>
        </w:rPr>
        <w:t xml:space="preserve"> </w:t>
      </w:r>
      <w:r w:rsidR="00766590" w:rsidRPr="000F4341">
        <w:rPr>
          <w:rFonts w:ascii="Times New Roman" w:hAnsi="Times New Roman" w:cs="Times New Roman"/>
          <w:sz w:val="24"/>
          <w:szCs w:val="24"/>
          <w:lang w:val="ky-KG"/>
        </w:rPr>
        <w:t>көндүмдөрү</w:t>
      </w:r>
      <w:r w:rsidR="00DD16F0">
        <w:rPr>
          <w:rFonts w:ascii="Times New Roman" w:hAnsi="Times New Roman" w:cs="Times New Roman"/>
          <w:sz w:val="24"/>
          <w:szCs w:val="24"/>
          <w:lang w:val="ky-KG"/>
        </w:rPr>
        <w:t>н</w:t>
      </w:r>
      <w:r w:rsidR="00C80C9A" w:rsidRPr="000F4341">
        <w:rPr>
          <w:rFonts w:ascii="Times New Roman" w:eastAsia="Times New Roman" w:hAnsi="Times New Roman" w:cs="Times New Roman"/>
          <w:bCs/>
          <w:iCs/>
          <w:spacing w:val="-1"/>
          <w:sz w:val="24"/>
          <w:szCs w:val="24"/>
          <w:lang w:val="ky-KG" w:eastAsia="ru-RU"/>
        </w:rPr>
        <w:t xml:space="preserve"> жакшы</w:t>
      </w:r>
      <w:r w:rsidR="00DD16F0">
        <w:rPr>
          <w:rFonts w:ascii="Times New Roman" w:eastAsia="Times New Roman" w:hAnsi="Times New Roman" w:cs="Times New Roman"/>
          <w:bCs/>
          <w:iCs/>
          <w:spacing w:val="-1"/>
          <w:sz w:val="24"/>
          <w:szCs w:val="24"/>
          <w:lang w:val="ky-KG" w:eastAsia="ru-RU"/>
        </w:rPr>
        <w:t>ртуу</w:t>
      </w:r>
      <w:r w:rsidR="00766590" w:rsidRPr="000F4341">
        <w:rPr>
          <w:rFonts w:ascii="Times New Roman" w:eastAsia="Times New Roman" w:hAnsi="Times New Roman" w:cs="Times New Roman"/>
          <w:bCs/>
          <w:iCs/>
          <w:spacing w:val="-1"/>
          <w:sz w:val="24"/>
          <w:szCs w:val="24"/>
          <w:lang w:val="ky-KG" w:eastAsia="ru-RU"/>
        </w:rPr>
        <w:t xml:space="preserve"> жана инсандык потенциалын күчөтү</w:t>
      </w:r>
      <w:r w:rsidR="00A14194">
        <w:rPr>
          <w:rFonts w:ascii="2003_Oktom_TimesXP" w:eastAsia="Times New Roman" w:hAnsi="2003_Oktom_TimesXP" w:cs="2003_Oktom_TimesXP"/>
          <w:bCs/>
          <w:iCs/>
          <w:spacing w:val="-1"/>
          <w:sz w:val="24"/>
          <w:szCs w:val="24"/>
          <w:lang w:val="ky-KG" w:eastAsia="ru-RU"/>
        </w:rPr>
        <w:t>ү</w:t>
      </w:r>
    </w:p>
    <w:p w:rsidR="00004A47" w:rsidRPr="000F4341" w:rsidRDefault="00004A47" w:rsidP="00121E8B">
      <w:pPr>
        <w:pStyle w:val="a3"/>
        <w:tabs>
          <w:tab w:val="left" w:pos="1134"/>
        </w:tabs>
        <w:spacing w:after="0" w:line="240" w:lineRule="auto"/>
        <w:ind w:left="709"/>
        <w:jc w:val="both"/>
        <w:rPr>
          <w:rFonts w:ascii="Times New Roman" w:hAnsi="Times New Roman" w:cs="Times New Roman"/>
          <w:color w:val="000000" w:themeColor="text1"/>
          <w:sz w:val="24"/>
          <w:szCs w:val="24"/>
          <w:lang w:val="ky-KG"/>
        </w:rPr>
      </w:pPr>
    </w:p>
    <w:p w:rsidR="00004A47" w:rsidRPr="000F4341" w:rsidRDefault="0079145A" w:rsidP="009D0DF2">
      <w:pPr>
        <w:numPr>
          <w:ilvl w:val="0"/>
          <w:numId w:val="3"/>
        </w:numPr>
        <w:tabs>
          <w:tab w:val="left" w:pos="567"/>
        </w:tabs>
        <w:spacing w:after="0" w:line="240" w:lineRule="auto"/>
        <w:ind w:left="0" w:firstLine="426"/>
        <w:contextualSpacing/>
        <w:jc w:val="both"/>
        <w:rPr>
          <w:rFonts w:ascii="Times New Roman" w:hAnsi="Times New Roman" w:cs="Times New Roman"/>
          <w:b/>
          <w:color w:val="000000" w:themeColor="text1"/>
          <w:sz w:val="24"/>
          <w:szCs w:val="24"/>
          <w:lang w:val="ky-KG"/>
        </w:rPr>
      </w:pPr>
      <w:r w:rsidRPr="000F4341">
        <w:rPr>
          <w:rFonts w:ascii="Times New Roman" w:hAnsi="Times New Roman" w:cs="Times New Roman"/>
          <w:b/>
          <w:color w:val="000000" w:themeColor="text1"/>
          <w:sz w:val="24"/>
          <w:szCs w:val="24"/>
          <w:lang w:val="ky-KG"/>
        </w:rPr>
        <w:t>Көйгөйдүн сүрөттөлүшү</w:t>
      </w:r>
      <w:r w:rsidR="00EC3F54" w:rsidRPr="000F4341">
        <w:rPr>
          <w:rFonts w:ascii="Times New Roman" w:hAnsi="Times New Roman" w:cs="Times New Roman"/>
          <w:b/>
          <w:color w:val="000000" w:themeColor="text1"/>
          <w:sz w:val="24"/>
          <w:szCs w:val="24"/>
          <w:lang w:val="ky-KG"/>
        </w:rPr>
        <w:t>:</w:t>
      </w:r>
    </w:p>
    <w:p w:rsidR="00EC3F54" w:rsidRPr="000F4341" w:rsidRDefault="00766590" w:rsidP="00F54211">
      <w:pPr>
        <w:pStyle w:val="a3"/>
        <w:ind w:left="0" w:firstLine="426"/>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Бул  көйгөй изилдөө жүргүзү</w:t>
      </w:r>
      <w:r w:rsidR="00C80C9A" w:rsidRPr="000F4341">
        <w:rPr>
          <w:rFonts w:ascii="Times New Roman" w:hAnsi="Times New Roman" w:cs="Times New Roman"/>
          <w:color w:val="000000" w:themeColor="text1"/>
          <w:sz w:val="24"/>
          <w:szCs w:val="24"/>
          <w:lang w:val="ky-KG"/>
        </w:rPr>
        <w:t xml:space="preserve"> учурунда бир нече фокус-топтордун </w:t>
      </w:r>
      <w:r w:rsidRPr="000F4341">
        <w:rPr>
          <w:rFonts w:ascii="Times New Roman" w:hAnsi="Times New Roman" w:cs="Times New Roman"/>
          <w:color w:val="000000" w:themeColor="text1"/>
          <w:sz w:val="24"/>
          <w:szCs w:val="24"/>
          <w:lang w:val="ky-KG"/>
        </w:rPr>
        <w:t>алкагында жана шаардын көйгөйлө</w:t>
      </w:r>
      <w:r w:rsidR="00C80C9A" w:rsidRPr="000F4341">
        <w:rPr>
          <w:rFonts w:ascii="Times New Roman" w:hAnsi="Times New Roman" w:cs="Times New Roman"/>
          <w:color w:val="000000" w:themeColor="text1"/>
          <w:sz w:val="24"/>
          <w:szCs w:val="24"/>
          <w:lang w:val="ky-KG"/>
        </w:rPr>
        <w:t>р</w:t>
      </w:r>
      <w:r w:rsidRPr="000F4341">
        <w:rPr>
          <w:rFonts w:ascii="Times New Roman" w:hAnsi="Times New Roman" w:cs="Times New Roman"/>
          <w:color w:val="000000" w:themeColor="text1"/>
          <w:sz w:val="24"/>
          <w:szCs w:val="24"/>
          <w:lang w:val="ky-KG"/>
        </w:rPr>
        <w:t>ү</w:t>
      </w:r>
      <w:r w:rsidR="00C80C9A" w:rsidRPr="000F4341">
        <w:rPr>
          <w:rFonts w:ascii="Times New Roman" w:hAnsi="Times New Roman" w:cs="Times New Roman"/>
          <w:color w:val="000000" w:themeColor="text1"/>
          <w:sz w:val="24"/>
          <w:szCs w:val="24"/>
          <w:lang w:val="ky-KG"/>
        </w:rPr>
        <w:t>н талкуулоо боюнча башка аянтчаларда да белгиленген. Шаардын аймагында ички жана тышкы миграциянын деңгээли абдан жогору.  Азыркы учурда үйм</w:t>
      </w:r>
      <w:r w:rsidR="00A14194">
        <w:rPr>
          <w:rFonts w:ascii="Times New Roman" w:hAnsi="Times New Roman" w:cs="Times New Roman"/>
          <w:color w:val="000000" w:themeColor="text1"/>
          <w:sz w:val="24"/>
          <w:szCs w:val="24"/>
          <w:lang w:val="ky-KG"/>
        </w:rPr>
        <w:t>ө</w:t>
      </w:r>
      <w:r w:rsidR="00C80C9A" w:rsidRPr="000F4341">
        <w:rPr>
          <w:rFonts w:ascii="Times New Roman" w:hAnsi="Times New Roman" w:cs="Times New Roman"/>
          <w:color w:val="000000" w:themeColor="text1"/>
          <w:sz w:val="24"/>
          <w:szCs w:val="24"/>
          <w:lang w:val="ky-KG"/>
        </w:rPr>
        <w:t>-</w:t>
      </w:r>
      <w:r w:rsidR="00A14194">
        <w:rPr>
          <w:rFonts w:ascii="Times New Roman" w:hAnsi="Times New Roman" w:cs="Times New Roman"/>
          <w:color w:val="000000" w:themeColor="text1"/>
          <w:sz w:val="24"/>
          <w:szCs w:val="24"/>
          <w:lang w:val="ky-KG"/>
        </w:rPr>
        <w:t>ү</w:t>
      </w:r>
      <w:r w:rsidR="00C80C9A" w:rsidRPr="000F4341">
        <w:rPr>
          <w:rFonts w:ascii="Times New Roman" w:hAnsi="Times New Roman" w:cs="Times New Roman"/>
          <w:color w:val="000000" w:themeColor="text1"/>
          <w:sz w:val="24"/>
          <w:szCs w:val="24"/>
          <w:lang w:val="ky-KG"/>
        </w:rPr>
        <w:t xml:space="preserve">й кыдыруунун натыйжасында аныкталган ата-энелери калтырып кеткен эмгек мигранттарынын балдарынын саны  4321 баланы түзөт. Бул балдар ата-энесинин мээримисиз, камкордугусуз жана көзөмөлүсүз болгондуктан чоң стрессти баштан кечиришет. Жалпысынан алганда, балдар аярлуу болуп,  мектепте жана үй-бүлөдө зомбулукка кириптер болуу тобокелчилиги жогору болууда. Натыйжада алардын окуудагы жетишүүсү начарлап, мүнөздөрү өзгөрүп, өзүн- өзү баалоосу төмөндөп,  чыр-чатактуу, депрессивдүү болушуп, көпчүлүгүндө өз </w:t>
      </w:r>
      <w:r w:rsidR="00A14194">
        <w:rPr>
          <w:rFonts w:ascii="Times New Roman" w:hAnsi="Times New Roman" w:cs="Times New Roman"/>
          <w:color w:val="000000" w:themeColor="text1"/>
          <w:sz w:val="24"/>
          <w:szCs w:val="24"/>
          <w:lang w:val="ky-KG"/>
        </w:rPr>
        <w:t>ө</w:t>
      </w:r>
      <w:r w:rsidR="00C80C9A" w:rsidRPr="000F4341">
        <w:rPr>
          <w:rFonts w:ascii="Times New Roman" w:hAnsi="Times New Roman" w:cs="Times New Roman"/>
          <w:color w:val="000000" w:themeColor="text1"/>
          <w:sz w:val="24"/>
          <w:szCs w:val="24"/>
          <w:lang w:val="ky-KG"/>
        </w:rPr>
        <w:t>м</w:t>
      </w:r>
      <w:r w:rsidR="00A14194">
        <w:rPr>
          <w:rFonts w:ascii="Times New Roman" w:hAnsi="Times New Roman" w:cs="Times New Roman"/>
          <w:color w:val="000000" w:themeColor="text1"/>
          <w:sz w:val="24"/>
          <w:szCs w:val="24"/>
          <w:lang w:val="ky-KG"/>
        </w:rPr>
        <w:t>ү</w:t>
      </w:r>
      <w:r w:rsidR="00C80C9A" w:rsidRPr="000F4341">
        <w:rPr>
          <w:rFonts w:ascii="Times New Roman" w:hAnsi="Times New Roman" w:cs="Times New Roman"/>
          <w:color w:val="000000" w:themeColor="text1"/>
          <w:sz w:val="24"/>
          <w:szCs w:val="24"/>
          <w:lang w:val="ky-KG"/>
        </w:rPr>
        <w:t>р</w:t>
      </w:r>
      <w:r w:rsidR="00A14194">
        <w:rPr>
          <w:rFonts w:ascii="Times New Roman" w:hAnsi="Times New Roman" w:cs="Times New Roman"/>
          <w:color w:val="000000" w:themeColor="text1"/>
          <w:sz w:val="24"/>
          <w:szCs w:val="24"/>
          <w:lang w:val="ky-KG"/>
        </w:rPr>
        <w:t>ү</w:t>
      </w:r>
      <w:r w:rsidR="00C80C9A" w:rsidRPr="000F4341">
        <w:rPr>
          <w:rFonts w:ascii="Times New Roman" w:hAnsi="Times New Roman" w:cs="Times New Roman"/>
          <w:color w:val="000000" w:themeColor="text1"/>
          <w:sz w:val="24"/>
          <w:szCs w:val="24"/>
          <w:lang w:val="ky-KG"/>
        </w:rPr>
        <w:t>н</w:t>
      </w:r>
      <w:r w:rsidR="00A14194">
        <w:rPr>
          <w:rFonts w:ascii="Times New Roman" w:hAnsi="Times New Roman" w:cs="Times New Roman"/>
          <w:color w:val="000000" w:themeColor="text1"/>
          <w:sz w:val="24"/>
          <w:szCs w:val="24"/>
          <w:lang w:val="ky-KG"/>
        </w:rPr>
        <w:t>ө</w:t>
      </w:r>
      <w:r w:rsidR="00C80C9A" w:rsidRPr="000F4341">
        <w:rPr>
          <w:rFonts w:ascii="Times New Roman" w:hAnsi="Times New Roman" w:cs="Times New Roman"/>
          <w:color w:val="000000" w:themeColor="text1"/>
          <w:sz w:val="24"/>
          <w:szCs w:val="24"/>
          <w:lang w:val="ky-KG"/>
        </w:rPr>
        <w:t xml:space="preserve"> кол салуу тууралуу ойлор пайда болуп жатканы байкалууда. Башкача айтканда толук кандуу эс алуу жана теңтуштары менен баарлашуусу жок. Ата -энелери чет жактарда болгондуктан балдардын бош убактысы толук кандуу уюштурулбайт.</w:t>
      </w:r>
    </w:p>
    <w:p w:rsidR="007F710B" w:rsidRPr="000F4341" w:rsidRDefault="0079145A" w:rsidP="00F54211">
      <w:pPr>
        <w:pStyle w:val="a3"/>
        <w:numPr>
          <w:ilvl w:val="0"/>
          <w:numId w:val="3"/>
        </w:numPr>
        <w:spacing w:line="276" w:lineRule="auto"/>
        <w:ind w:left="0" w:firstLine="426"/>
        <w:rPr>
          <w:rFonts w:ascii="Times New Roman" w:hAnsi="Times New Roman" w:cs="Times New Roman"/>
          <w:sz w:val="24"/>
          <w:szCs w:val="24"/>
          <w:lang w:val="ky-KG"/>
        </w:rPr>
      </w:pPr>
      <w:r w:rsidRPr="000F4341">
        <w:rPr>
          <w:rFonts w:ascii="Times New Roman" w:hAnsi="Times New Roman" w:cs="Times New Roman"/>
          <w:b/>
          <w:color w:val="000000" w:themeColor="text1"/>
          <w:sz w:val="24"/>
          <w:szCs w:val="24"/>
          <w:lang w:val="ky-KG"/>
        </w:rPr>
        <w:t>Максаттуу</w:t>
      </w:r>
      <w:r w:rsidR="00121E8B" w:rsidRPr="000F4341">
        <w:rPr>
          <w:rFonts w:ascii="Times New Roman" w:hAnsi="Times New Roman" w:cs="Times New Roman"/>
          <w:b/>
          <w:color w:val="000000" w:themeColor="text1"/>
          <w:sz w:val="24"/>
          <w:szCs w:val="24"/>
          <w:lang w:val="ky-KG"/>
        </w:rPr>
        <w:t xml:space="preserve"> </w:t>
      </w:r>
      <w:r w:rsidRPr="000F4341">
        <w:rPr>
          <w:rFonts w:ascii="Times New Roman" w:hAnsi="Times New Roman" w:cs="Times New Roman"/>
          <w:b/>
          <w:color w:val="000000" w:themeColor="text1"/>
          <w:sz w:val="24"/>
          <w:szCs w:val="24"/>
          <w:lang w:val="ky-KG"/>
        </w:rPr>
        <w:t>топтун сүрөттөлүшү</w:t>
      </w:r>
      <w:r w:rsidR="00121E8B" w:rsidRPr="000F4341">
        <w:rPr>
          <w:rFonts w:ascii="Times New Roman" w:hAnsi="Times New Roman" w:cs="Times New Roman"/>
          <w:b/>
          <w:color w:val="000000" w:themeColor="text1"/>
          <w:sz w:val="24"/>
          <w:szCs w:val="24"/>
          <w:lang w:val="ky-KG"/>
        </w:rPr>
        <w:t>:</w:t>
      </w:r>
      <w:r w:rsidR="00121E8B" w:rsidRPr="000F4341">
        <w:rPr>
          <w:rFonts w:ascii="Times New Roman" w:hAnsi="Times New Roman" w:cs="Times New Roman"/>
          <w:color w:val="000000" w:themeColor="text1"/>
          <w:sz w:val="24"/>
          <w:szCs w:val="24"/>
          <w:lang w:val="ky-KG"/>
        </w:rPr>
        <w:t xml:space="preserve"> </w:t>
      </w:r>
      <w:r w:rsidR="00C80C9A" w:rsidRPr="000F4341">
        <w:rPr>
          <w:rFonts w:ascii="Times New Roman" w:hAnsi="Times New Roman" w:cs="Times New Roman"/>
          <w:bCs/>
          <w:iCs/>
          <w:sz w:val="24"/>
          <w:szCs w:val="24"/>
          <w:lang w:val="ky-KG"/>
        </w:rPr>
        <w:t xml:space="preserve">10-16 жаштагы эмгек мигранттарынын балдары, 500 дон кем эмес. </w:t>
      </w:r>
    </w:p>
    <w:p w:rsidR="007F710B" w:rsidRPr="00D06CD4" w:rsidRDefault="0093144D" w:rsidP="00F54211">
      <w:pPr>
        <w:pStyle w:val="a3"/>
        <w:numPr>
          <w:ilvl w:val="0"/>
          <w:numId w:val="3"/>
        </w:numPr>
        <w:tabs>
          <w:tab w:val="left" w:pos="0"/>
        </w:tabs>
        <w:spacing w:after="0" w:line="240" w:lineRule="auto"/>
        <w:ind w:left="0" w:firstLine="426"/>
        <w:jc w:val="both"/>
        <w:rPr>
          <w:rFonts w:ascii="Times New Roman" w:hAnsi="Times New Roman" w:cs="Times New Roman"/>
          <w:color w:val="000000" w:themeColor="text1"/>
          <w:sz w:val="24"/>
          <w:szCs w:val="24"/>
          <w:lang w:val="ky-KG"/>
        </w:rPr>
      </w:pPr>
      <w:r w:rsidRPr="00D06CD4">
        <w:rPr>
          <w:rFonts w:ascii="Times New Roman" w:hAnsi="Times New Roman" w:cs="Times New Roman"/>
          <w:b/>
          <w:color w:val="000000" w:themeColor="text1"/>
          <w:sz w:val="24"/>
          <w:szCs w:val="24"/>
          <w:lang w:val="ky-KG"/>
        </w:rPr>
        <w:t xml:space="preserve">Долбоорду аткаруу маалындагы өзгөчө шарттар: </w:t>
      </w:r>
      <w:r w:rsidRPr="00D06CD4">
        <w:rPr>
          <w:rFonts w:ascii="Times New Roman" w:hAnsi="Times New Roman" w:cs="Times New Roman"/>
          <w:color w:val="000000" w:themeColor="text1"/>
          <w:sz w:val="24"/>
          <w:szCs w:val="24"/>
          <w:lang w:val="ky-KG"/>
        </w:rPr>
        <w:t>(мисалы, эгерде долбоорду муниципалдык менчиктин базасында аткаруу каралса, анда кандай шарттар менен</w:t>
      </w:r>
      <w:r w:rsidR="007F710B" w:rsidRPr="00D06CD4">
        <w:rPr>
          <w:rFonts w:ascii="Times New Roman" w:hAnsi="Times New Roman" w:cs="Times New Roman"/>
          <w:color w:val="000000" w:themeColor="text1"/>
          <w:sz w:val="24"/>
          <w:szCs w:val="24"/>
          <w:lang w:val="ky-KG"/>
        </w:rPr>
        <w:t>)</w:t>
      </w:r>
    </w:p>
    <w:p w:rsidR="007F710B" w:rsidRPr="00D06CD4" w:rsidRDefault="0093144D" w:rsidP="00F54211">
      <w:pPr>
        <w:numPr>
          <w:ilvl w:val="0"/>
          <w:numId w:val="3"/>
        </w:numPr>
        <w:tabs>
          <w:tab w:val="left" w:pos="426"/>
        </w:tabs>
        <w:spacing w:after="0" w:line="240" w:lineRule="auto"/>
        <w:ind w:left="0" w:firstLine="426"/>
        <w:contextualSpacing/>
        <w:jc w:val="both"/>
        <w:rPr>
          <w:rFonts w:ascii="Times New Roman" w:hAnsi="Times New Roman" w:cs="Times New Roman"/>
          <w:color w:val="000000" w:themeColor="text1"/>
          <w:sz w:val="24"/>
          <w:szCs w:val="24"/>
          <w:lang w:val="ky-KG"/>
        </w:rPr>
      </w:pPr>
      <w:r w:rsidRPr="00D06CD4">
        <w:rPr>
          <w:rFonts w:ascii="Times New Roman" w:hAnsi="Times New Roman" w:cs="Times New Roman"/>
          <w:bCs/>
          <w:color w:val="000000" w:themeColor="text1"/>
          <w:sz w:val="24"/>
          <w:szCs w:val="24"/>
          <w:lang w:val="ky-KG"/>
        </w:rPr>
        <w:t>Гранттын максималдуу суммасы</w:t>
      </w:r>
      <w:r w:rsidR="00DA6E2F" w:rsidRPr="00D06CD4">
        <w:rPr>
          <w:rFonts w:ascii="Times New Roman" w:hAnsi="Times New Roman" w:cs="Times New Roman"/>
          <w:color w:val="000000" w:themeColor="text1"/>
          <w:sz w:val="24"/>
          <w:szCs w:val="24"/>
          <w:lang w:val="ky-KG"/>
        </w:rPr>
        <w:t>: 200 000 (эки</w:t>
      </w:r>
      <w:r w:rsidR="00F841EF" w:rsidRPr="00D06CD4">
        <w:rPr>
          <w:rFonts w:ascii="Times New Roman" w:hAnsi="Times New Roman" w:cs="Times New Roman"/>
          <w:color w:val="000000" w:themeColor="text1"/>
          <w:sz w:val="24"/>
          <w:szCs w:val="24"/>
          <w:lang w:val="ky-KG"/>
        </w:rPr>
        <w:t xml:space="preserve"> жүз миң) </w:t>
      </w:r>
      <w:r w:rsidR="00004A47" w:rsidRPr="00D06CD4">
        <w:rPr>
          <w:rFonts w:ascii="Times New Roman" w:hAnsi="Times New Roman" w:cs="Times New Roman"/>
          <w:color w:val="000000" w:themeColor="text1"/>
          <w:sz w:val="24"/>
          <w:szCs w:val="24"/>
          <w:lang w:val="ky-KG"/>
        </w:rPr>
        <w:t>сом.</w:t>
      </w:r>
    </w:p>
    <w:p w:rsidR="007F710B" w:rsidRPr="00D06CD4" w:rsidRDefault="0093144D" w:rsidP="00F54211">
      <w:pPr>
        <w:numPr>
          <w:ilvl w:val="0"/>
          <w:numId w:val="3"/>
        </w:numPr>
        <w:tabs>
          <w:tab w:val="left" w:pos="709"/>
        </w:tabs>
        <w:spacing w:after="0" w:line="240" w:lineRule="auto"/>
        <w:ind w:left="0" w:firstLine="426"/>
        <w:contextualSpacing/>
        <w:rPr>
          <w:rFonts w:ascii="Times New Roman" w:hAnsi="Times New Roman" w:cs="Times New Roman"/>
          <w:color w:val="000000" w:themeColor="text1"/>
          <w:sz w:val="24"/>
          <w:szCs w:val="24"/>
          <w:lang w:val="ky-KG"/>
        </w:rPr>
      </w:pPr>
      <w:r w:rsidRPr="00D06CD4">
        <w:rPr>
          <w:rFonts w:ascii="Times New Roman" w:hAnsi="Times New Roman" w:cs="Times New Roman"/>
          <w:color w:val="000000" w:themeColor="text1"/>
          <w:sz w:val="24"/>
          <w:szCs w:val="24"/>
          <w:lang w:val="ky-KG"/>
        </w:rPr>
        <w:t>Администрациялык чыгашаларды каржылоонун максималдуу босогосу (гранттын суммасынан пайыздар менен көрсөтүлсүн)</w:t>
      </w:r>
      <w:r w:rsidR="00EC3F54" w:rsidRPr="00D06CD4">
        <w:rPr>
          <w:rFonts w:ascii="Times New Roman" w:hAnsi="Times New Roman" w:cs="Times New Roman"/>
          <w:color w:val="000000" w:themeColor="text1"/>
          <w:sz w:val="24"/>
          <w:szCs w:val="24"/>
          <w:lang w:val="ky-KG"/>
        </w:rPr>
        <w:t>:</w:t>
      </w:r>
      <w:r w:rsidR="00115244" w:rsidRPr="00D06CD4">
        <w:rPr>
          <w:rFonts w:ascii="Times New Roman" w:hAnsi="Times New Roman" w:cs="Times New Roman"/>
          <w:color w:val="000000" w:themeColor="text1"/>
          <w:sz w:val="24"/>
          <w:szCs w:val="24"/>
          <w:lang w:val="ky-KG"/>
        </w:rPr>
        <w:t xml:space="preserve">  </w:t>
      </w:r>
      <w:r w:rsidR="00CD3305" w:rsidRPr="00D06CD4">
        <w:rPr>
          <w:rFonts w:ascii="Times New Roman" w:hAnsi="Times New Roman" w:cs="Times New Roman"/>
          <w:color w:val="000000" w:themeColor="text1"/>
          <w:sz w:val="24"/>
          <w:szCs w:val="24"/>
          <w:lang w:val="ky-KG"/>
        </w:rPr>
        <w:t>20</w:t>
      </w:r>
      <w:r w:rsidR="00312BFC" w:rsidRPr="00D06CD4">
        <w:rPr>
          <w:rFonts w:ascii="Times New Roman" w:hAnsi="Times New Roman" w:cs="Times New Roman"/>
          <w:color w:val="000000" w:themeColor="text1"/>
          <w:sz w:val="24"/>
          <w:szCs w:val="24"/>
          <w:lang w:val="ky-KG"/>
        </w:rPr>
        <w:t xml:space="preserve">% </w:t>
      </w:r>
    </w:p>
    <w:p w:rsidR="007F710B" w:rsidRPr="00D06CD4" w:rsidRDefault="0093144D" w:rsidP="00F54211">
      <w:pPr>
        <w:numPr>
          <w:ilvl w:val="0"/>
          <w:numId w:val="3"/>
        </w:numPr>
        <w:tabs>
          <w:tab w:val="left" w:pos="567"/>
        </w:tabs>
        <w:spacing w:after="0" w:line="240" w:lineRule="auto"/>
        <w:ind w:left="0" w:firstLine="426"/>
        <w:contextualSpacing/>
        <w:jc w:val="both"/>
        <w:rPr>
          <w:rFonts w:ascii="Times New Roman" w:hAnsi="Times New Roman" w:cs="Times New Roman"/>
          <w:color w:val="000000" w:themeColor="text1"/>
          <w:sz w:val="24"/>
          <w:szCs w:val="24"/>
          <w:lang w:val="ky-KG"/>
        </w:rPr>
      </w:pPr>
      <w:r w:rsidRPr="00D06CD4">
        <w:rPr>
          <w:rFonts w:ascii="Times New Roman" w:hAnsi="Times New Roman" w:cs="Times New Roman"/>
          <w:color w:val="000000" w:themeColor="text1"/>
          <w:sz w:val="24"/>
          <w:szCs w:val="24"/>
          <w:lang w:val="ky-KG"/>
        </w:rPr>
        <w:t xml:space="preserve">Товарларды жана жумуштарды сатып алууга каржылоонун </w:t>
      </w:r>
      <w:r w:rsidR="001A36EE" w:rsidRPr="00D06CD4">
        <w:rPr>
          <w:rFonts w:ascii="Times New Roman" w:hAnsi="Times New Roman" w:cs="Times New Roman"/>
          <w:color w:val="000000" w:themeColor="text1"/>
          <w:sz w:val="24"/>
          <w:szCs w:val="24"/>
          <w:lang w:val="ky-KG"/>
        </w:rPr>
        <w:t xml:space="preserve">  </w:t>
      </w:r>
      <w:r w:rsidRPr="00D06CD4">
        <w:rPr>
          <w:rFonts w:ascii="Times New Roman" w:hAnsi="Times New Roman" w:cs="Times New Roman"/>
          <w:color w:val="000000" w:themeColor="text1"/>
          <w:sz w:val="24"/>
          <w:szCs w:val="24"/>
          <w:lang w:val="ky-KG"/>
        </w:rPr>
        <w:t xml:space="preserve">максималдуу босогосу (гранттын суммасынан пайыздар менен </w:t>
      </w:r>
      <w:r w:rsidR="009D0DF2" w:rsidRPr="00D06CD4">
        <w:rPr>
          <w:rFonts w:ascii="Times New Roman" w:hAnsi="Times New Roman" w:cs="Times New Roman"/>
          <w:color w:val="000000" w:themeColor="text1"/>
          <w:sz w:val="24"/>
          <w:szCs w:val="24"/>
          <w:lang w:val="ky-KG"/>
        </w:rPr>
        <w:t xml:space="preserve">  </w:t>
      </w:r>
      <w:r w:rsidRPr="00D06CD4">
        <w:rPr>
          <w:rFonts w:ascii="Times New Roman" w:hAnsi="Times New Roman" w:cs="Times New Roman"/>
          <w:color w:val="000000" w:themeColor="text1"/>
          <w:sz w:val="24"/>
          <w:szCs w:val="24"/>
          <w:lang w:val="ky-KG"/>
        </w:rPr>
        <w:t>көрсөтүлсүн)</w:t>
      </w:r>
      <w:r w:rsidR="00EC3F54" w:rsidRPr="00D06CD4">
        <w:rPr>
          <w:rFonts w:ascii="Times New Roman" w:hAnsi="Times New Roman" w:cs="Times New Roman"/>
          <w:color w:val="000000" w:themeColor="text1"/>
          <w:sz w:val="24"/>
          <w:szCs w:val="24"/>
          <w:lang w:val="ky-KG"/>
        </w:rPr>
        <w:t>:</w:t>
      </w:r>
      <w:r w:rsidR="001A36EE" w:rsidRPr="00D06CD4">
        <w:rPr>
          <w:rFonts w:ascii="Times New Roman" w:hAnsi="Times New Roman" w:cs="Times New Roman"/>
          <w:color w:val="000000" w:themeColor="text1"/>
          <w:sz w:val="24"/>
          <w:szCs w:val="24"/>
          <w:lang w:val="ky-KG"/>
        </w:rPr>
        <w:t xml:space="preserve">  </w:t>
      </w:r>
      <w:r w:rsidR="00115244" w:rsidRPr="00D06CD4">
        <w:rPr>
          <w:rFonts w:ascii="Times New Roman" w:hAnsi="Times New Roman" w:cs="Times New Roman"/>
          <w:color w:val="000000" w:themeColor="text1"/>
          <w:sz w:val="24"/>
          <w:szCs w:val="24"/>
          <w:lang w:val="ky-KG"/>
        </w:rPr>
        <w:t>4</w:t>
      </w:r>
      <w:r w:rsidR="00F55393" w:rsidRPr="00D06CD4">
        <w:rPr>
          <w:rFonts w:ascii="Times New Roman" w:hAnsi="Times New Roman" w:cs="Times New Roman"/>
          <w:color w:val="000000" w:themeColor="text1"/>
          <w:sz w:val="24"/>
          <w:szCs w:val="24"/>
          <w:lang w:val="ky-KG"/>
        </w:rPr>
        <w:t xml:space="preserve">0 % </w:t>
      </w:r>
      <w:r w:rsidR="004B6B1A" w:rsidRPr="00D06CD4">
        <w:rPr>
          <w:rFonts w:ascii="Times New Roman" w:hAnsi="Times New Roman" w:cs="Times New Roman"/>
          <w:color w:val="000000" w:themeColor="text1"/>
          <w:sz w:val="24"/>
          <w:szCs w:val="24"/>
          <w:lang w:val="ky-KG"/>
        </w:rPr>
        <w:t>.</w:t>
      </w:r>
    </w:p>
    <w:p w:rsidR="007F710B" w:rsidRPr="000F4341" w:rsidRDefault="0093144D" w:rsidP="00F54211">
      <w:pPr>
        <w:numPr>
          <w:ilvl w:val="0"/>
          <w:numId w:val="3"/>
        </w:numPr>
        <w:tabs>
          <w:tab w:val="left" w:pos="426"/>
        </w:tabs>
        <w:spacing w:after="0" w:line="240" w:lineRule="auto"/>
        <w:ind w:left="0" w:firstLine="426"/>
        <w:contextualSpacing/>
        <w:jc w:val="both"/>
        <w:rPr>
          <w:rFonts w:ascii="Times New Roman" w:hAnsi="Times New Roman" w:cs="Times New Roman"/>
          <w:color w:val="000000" w:themeColor="text1"/>
          <w:sz w:val="24"/>
          <w:szCs w:val="24"/>
          <w:lang w:val="ky-KG"/>
        </w:rPr>
      </w:pPr>
      <w:r w:rsidRPr="000F4341">
        <w:rPr>
          <w:rFonts w:ascii="Times New Roman" w:hAnsi="Times New Roman" w:cs="Times New Roman"/>
          <w:bCs/>
          <w:color w:val="000000" w:themeColor="text1"/>
          <w:sz w:val="24"/>
          <w:szCs w:val="24"/>
          <w:lang w:val="ky-KG"/>
        </w:rPr>
        <w:t>Долбоор ишке ашыр</w:t>
      </w:r>
      <w:r w:rsidR="00933356" w:rsidRPr="000F4341">
        <w:rPr>
          <w:rFonts w:ascii="Times New Roman" w:hAnsi="Times New Roman" w:cs="Times New Roman"/>
          <w:bCs/>
          <w:color w:val="000000" w:themeColor="text1"/>
          <w:sz w:val="24"/>
          <w:szCs w:val="24"/>
          <w:lang w:val="ky-KG"/>
        </w:rPr>
        <w:t>ылчу</w:t>
      </w:r>
      <w:r w:rsidRPr="000F4341">
        <w:rPr>
          <w:rFonts w:ascii="Times New Roman" w:hAnsi="Times New Roman" w:cs="Times New Roman"/>
          <w:bCs/>
          <w:color w:val="000000" w:themeColor="text1"/>
          <w:sz w:val="24"/>
          <w:szCs w:val="24"/>
          <w:lang w:val="ky-KG"/>
        </w:rPr>
        <w:t xml:space="preserve"> мөөнөт</w:t>
      </w:r>
      <w:r w:rsidR="00C3661B" w:rsidRPr="000F4341">
        <w:rPr>
          <w:rFonts w:ascii="Times New Roman" w:hAnsi="Times New Roman" w:cs="Times New Roman"/>
          <w:bCs/>
          <w:color w:val="000000" w:themeColor="text1"/>
          <w:sz w:val="24"/>
          <w:szCs w:val="24"/>
          <w:lang w:val="ky-KG"/>
        </w:rPr>
        <w:t>ү</w:t>
      </w:r>
      <w:r w:rsidR="00DA6E2F" w:rsidRPr="000F4341">
        <w:rPr>
          <w:rFonts w:ascii="Times New Roman" w:hAnsi="Times New Roman" w:cs="Times New Roman"/>
          <w:bCs/>
          <w:color w:val="000000" w:themeColor="text1"/>
          <w:sz w:val="24"/>
          <w:szCs w:val="24"/>
          <w:lang w:val="ky-KG"/>
        </w:rPr>
        <w:t>: 2019</w:t>
      </w:r>
      <w:r w:rsidR="005312B6" w:rsidRPr="000F4341">
        <w:rPr>
          <w:rFonts w:ascii="Times New Roman" w:hAnsi="Times New Roman" w:cs="Times New Roman"/>
          <w:bCs/>
          <w:color w:val="000000" w:themeColor="text1"/>
          <w:sz w:val="24"/>
          <w:szCs w:val="24"/>
          <w:lang w:val="ky-KG"/>
        </w:rPr>
        <w:t xml:space="preserve">-жылдын </w:t>
      </w:r>
      <w:r w:rsidR="000634CE" w:rsidRPr="000F4341">
        <w:rPr>
          <w:rFonts w:ascii="Times New Roman" w:hAnsi="Times New Roman" w:cs="Times New Roman"/>
          <w:bCs/>
          <w:color w:val="000000" w:themeColor="text1"/>
          <w:sz w:val="24"/>
          <w:szCs w:val="24"/>
          <w:lang w:val="ky-KG"/>
        </w:rPr>
        <w:t xml:space="preserve">сентябрь, </w:t>
      </w:r>
      <w:r w:rsidR="00C3661B" w:rsidRPr="000F4341">
        <w:rPr>
          <w:rFonts w:ascii="Times New Roman" w:hAnsi="Times New Roman" w:cs="Times New Roman"/>
          <w:bCs/>
          <w:color w:val="000000" w:themeColor="text1"/>
          <w:sz w:val="24"/>
          <w:szCs w:val="24"/>
          <w:lang w:val="ky-KG"/>
        </w:rPr>
        <w:t>октябрь</w:t>
      </w:r>
      <w:r w:rsidR="00683FD1" w:rsidRPr="000F4341">
        <w:rPr>
          <w:rFonts w:ascii="Times New Roman" w:hAnsi="Times New Roman" w:cs="Times New Roman"/>
          <w:bCs/>
          <w:color w:val="000000" w:themeColor="text1"/>
          <w:sz w:val="24"/>
          <w:szCs w:val="24"/>
          <w:lang w:val="ky-KG"/>
        </w:rPr>
        <w:t>, ноябрь</w:t>
      </w:r>
      <w:r w:rsidR="005312B6" w:rsidRPr="000F4341">
        <w:rPr>
          <w:rFonts w:ascii="Times New Roman" w:hAnsi="Times New Roman" w:cs="Times New Roman"/>
          <w:bCs/>
          <w:color w:val="000000" w:themeColor="text1"/>
          <w:sz w:val="24"/>
          <w:szCs w:val="24"/>
          <w:lang w:val="ky-KG"/>
        </w:rPr>
        <w:t>, декабрь</w:t>
      </w:r>
      <w:r w:rsidR="000634CE" w:rsidRPr="000F4341">
        <w:rPr>
          <w:rFonts w:ascii="Times New Roman" w:hAnsi="Times New Roman" w:cs="Times New Roman"/>
          <w:bCs/>
          <w:color w:val="000000" w:themeColor="text1"/>
          <w:sz w:val="24"/>
          <w:szCs w:val="24"/>
          <w:lang w:val="ky-KG"/>
        </w:rPr>
        <w:t xml:space="preserve"> (4</w:t>
      </w:r>
      <w:r w:rsidR="00683FD1" w:rsidRPr="000F4341">
        <w:rPr>
          <w:rFonts w:ascii="Times New Roman" w:hAnsi="Times New Roman" w:cs="Times New Roman"/>
          <w:bCs/>
          <w:color w:val="000000" w:themeColor="text1"/>
          <w:sz w:val="24"/>
          <w:szCs w:val="24"/>
          <w:lang w:val="ky-KG"/>
        </w:rPr>
        <w:t xml:space="preserve"> ай)</w:t>
      </w:r>
    </w:p>
    <w:p w:rsidR="00004A47" w:rsidRPr="000F4341" w:rsidRDefault="0075464E" w:rsidP="009D0DF2">
      <w:pPr>
        <w:numPr>
          <w:ilvl w:val="0"/>
          <w:numId w:val="3"/>
        </w:numPr>
        <w:tabs>
          <w:tab w:val="left" w:pos="426"/>
        </w:tabs>
        <w:spacing w:after="0" w:line="240" w:lineRule="auto"/>
        <w:ind w:left="0" w:firstLine="426"/>
        <w:contextualSpacing/>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Конкурстун катышуучуларына коюлган талаптар</w:t>
      </w:r>
      <w:r w:rsidR="00004A47" w:rsidRPr="000F4341">
        <w:rPr>
          <w:rFonts w:ascii="Times New Roman" w:hAnsi="Times New Roman" w:cs="Times New Roman"/>
          <w:color w:val="000000" w:themeColor="text1"/>
          <w:sz w:val="24"/>
          <w:szCs w:val="24"/>
          <w:lang w:val="ky-KG"/>
        </w:rPr>
        <w:t>:</w:t>
      </w:r>
    </w:p>
    <w:p w:rsidR="00004A47" w:rsidRPr="000F4341" w:rsidRDefault="00933356" w:rsidP="00004A47">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Конкурска Кыргыз Республикасынын “Мамлекеттик социалдык заказ жөнүндө” Мыйзамынын 5-беренесинде каралган чөйрөлөрдө </w:t>
      </w:r>
      <w:r w:rsidR="009C5802" w:rsidRPr="000F4341">
        <w:rPr>
          <w:rFonts w:ascii="Times New Roman" w:hAnsi="Times New Roman" w:cs="Times New Roman"/>
          <w:sz w:val="24"/>
          <w:szCs w:val="24"/>
          <w:lang w:val="ky-KG"/>
        </w:rPr>
        <w:t>өз ишин жүргүзгөн, конкурстун жарыяланган темасынын чөйрөсүндө бир жылдан кем эмес иш тажрыйбасы бар, салыктар жана мамлекеттик социалдык камсыздандыруу боюнча камсыздандыруу төгүмдөрү боюнча карызы жок коммерциялык эмес уюмдар (саясий партияларды кошпогондо) катыша алат.</w:t>
      </w:r>
    </w:p>
    <w:p w:rsidR="00004A47" w:rsidRPr="000F4341" w:rsidRDefault="009C5802" w:rsidP="00004A47">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 xml:space="preserve">Конкурстун катышуучусу юридикалык жак катары катталууга жана өзүнүн банктык эсеби болууга тийиш. Эгерде конкурстун катышуучусунун банктык эсеби болбосо, анда ага </w:t>
      </w:r>
      <w:r w:rsidRPr="000F4341">
        <w:rPr>
          <w:rFonts w:ascii="Times New Roman" w:hAnsi="Times New Roman" w:cs="Times New Roman"/>
          <w:sz w:val="24"/>
          <w:szCs w:val="24"/>
          <w:lang w:val="ky-KG"/>
        </w:rPr>
        <w:lastRenderedPageBreak/>
        <w:t>конкурстун документтерин берген күндөн тартып 10 календардык күндүн ичинде банктык эсебин ачууга мүмкүнчүлүк берилет.</w:t>
      </w:r>
    </w:p>
    <w:p w:rsidR="00004A47" w:rsidRPr="000F4341" w:rsidRDefault="00004A47" w:rsidP="00004A47">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3) </w:t>
      </w:r>
      <w:r w:rsidR="00A00AB7" w:rsidRPr="000F4341">
        <w:rPr>
          <w:rFonts w:ascii="Times New Roman" w:hAnsi="Times New Roman" w:cs="Times New Roman"/>
          <w:sz w:val="24"/>
          <w:szCs w:val="24"/>
          <w:lang w:val="ky-KG"/>
        </w:rPr>
        <w:t>Бир нече коммерциялык эмес уюмдар келишимдик негизде долбоордук топту (мындан ары – консорциум) түзүп жана конкурска катышуу үчүн жалпы арызды жана долбоордук сунушту бере алат. Бул учурда арызда жана долбоордук сунушта уюмдар ортосундагы функциялар, бюджет, жоопкерчилик жана алардын ар биринин долбоорду жүзөгө ашыруудагы салымы так ажыратылууга, ошондой эле коомдук пайдалуу долбоорлордун конкурсунун катышуучусу катары консорциумдун атынан аракеттене турган консорциумдун мүчөсү аныкталууга тийиш.</w:t>
      </w:r>
    </w:p>
    <w:p w:rsidR="00004A47" w:rsidRPr="000F4341" w:rsidRDefault="00004A47" w:rsidP="00004A4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4) </w:t>
      </w:r>
      <w:r w:rsidR="00A00AB7" w:rsidRPr="000F4341">
        <w:rPr>
          <w:rFonts w:ascii="Times New Roman" w:hAnsi="Times New Roman" w:cs="Times New Roman"/>
          <w:sz w:val="24"/>
          <w:szCs w:val="24"/>
          <w:lang w:val="ky-KG"/>
        </w:rPr>
        <w:t>Бир коммерциялык эмес уюм коомдук пайдалуу долбоорлорду ишке ашыруу конкурсунун бир темасынын алкагында бир консорциумдун курамында гана катыша алат. Бир коммерциялык эмес уюм коомдук пайдалуу долбоорлордун конкурсунун бир темасынын алкагында бир гана арыз бере алат.</w:t>
      </w:r>
    </w:p>
    <w:p w:rsidR="00AA5E58" w:rsidRPr="000F4341" w:rsidRDefault="00AA5E58" w:rsidP="00004A47">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ky-KG"/>
        </w:rPr>
      </w:pPr>
    </w:p>
    <w:p w:rsidR="00004A47" w:rsidRPr="000F4341" w:rsidRDefault="00DF72F3" w:rsidP="000F4341">
      <w:pPr>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ky-KG"/>
        </w:rPr>
      </w:pPr>
      <w:r>
        <w:rPr>
          <w:rFonts w:ascii="Times New Roman" w:hAnsi="Times New Roman" w:cs="Times New Roman"/>
          <w:b/>
          <w:color w:val="000000" w:themeColor="text1"/>
          <w:sz w:val="24"/>
          <w:szCs w:val="24"/>
          <w:lang w:val="ky-KG"/>
        </w:rPr>
        <w:t xml:space="preserve">14. </w:t>
      </w:r>
      <w:r w:rsidR="00A00AB7" w:rsidRPr="000F4341">
        <w:rPr>
          <w:rFonts w:ascii="Times New Roman" w:hAnsi="Times New Roman" w:cs="Times New Roman"/>
          <w:b/>
          <w:bCs/>
          <w:sz w:val="24"/>
          <w:szCs w:val="24"/>
          <w:lang w:val="ky-KG"/>
        </w:rPr>
        <w:t>Конкурска катышуу үчүн керектүү документтер</w:t>
      </w:r>
      <w:r w:rsidR="00004A47" w:rsidRPr="000F4341">
        <w:rPr>
          <w:rFonts w:ascii="Times New Roman" w:hAnsi="Times New Roman" w:cs="Times New Roman"/>
          <w:b/>
          <w:color w:val="000000" w:themeColor="text1"/>
          <w:sz w:val="24"/>
          <w:szCs w:val="24"/>
          <w:lang w:val="ky-KG"/>
        </w:rPr>
        <w:t>:</w:t>
      </w:r>
    </w:p>
    <w:p w:rsidR="004B6B1A" w:rsidRPr="000F4341" w:rsidRDefault="004B6B1A" w:rsidP="00535A1E">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1) </w:t>
      </w:r>
      <w:r w:rsidR="00A00AB7" w:rsidRPr="000F4341">
        <w:rPr>
          <w:rFonts w:ascii="Times New Roman" w:hAnsi="Times New Roman" w:cs="Times New Roman"/>
          <w:sz w:val="24"/>
          <w:szCs w:val="24"/>
          <w:lang w:val="ky-KG"/>
        </w:rPr>
        <w:t>Конкурска катышуу жөнүндө арызда төмөнкүлөр көрсөтүлүүгө тийиш: уюмдун уюштуруу-укуктук формасы, аталышы, почта дареги, телефон номери, уюмдун электрондук почта дареги, уюмдун жетекчисинин уюлдук телефон номери, ошондой эле сунушталган долбоордун темасынын аталышы.</w:t>
      </w:r>
    </w:p>
    <w:p w:rsidR="004B6B1A" w:rsidRPr="000F4341" w:rsidRDefault="00A00AB7" w:rsidP="00535A1E">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Консорциумдун атынан конкурска катышууга берилген арызда консорциумдун бардык мүчөлөрүнүн уюштуруу-укуктук формасы, аталышы, почта дареги, телефон номери, электрондук почта дареги жана консорциумдун атынан иштеген уюмдун жетекчисинин уюлдук телефон номери, ошондой эле сунушталган долбоордук сунуштун темасынын аталышы көрсөтүлүүгө тийиш.</w:t>
      </w:r>
    </w:p>
    <w:p w:rsidR="00004A47" w:rsidRPr="000F4341" w:rsidRDefault="00815EC1" w:rsidP="00535A1E">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2</w:t>
      </w:r>
      <w:r w:rsidR="00CE087C" w:rsidRPr="000F4341">
        <w:rPr>
          <w:rFonts w:ascii="Times New Roman" w:hAnsi="Times New Roman" w:cs="Times New Roman"/>
          <w:color w:val="000000" w:themeColor="text1"/>
          <w:sz w:val="24"/>
          <w:szCs w:val="24"/>
          <w:lang w:val="ky-KG"/>
        </w:rPr>
        <w:t>)</w:t>
      </w:r>
      <w:r w:rsidR="00004A47" w:rsidRPr="000F4341">
        <w:rPr>
          <w:rFonts w:ascii="Times New Roman" w:hAnsi="Times New Roman" w:cs="Times New Roman"/>
          <w:color w:val="000000" w:themeColor="text1"/>
          <w:sz w:val="24"/>
          <w:szCs w:val="24"/>
          <w:lang w:val="ky-KG"/>
        </w:rPr>
        <w:t xml:space="preserve"> </w:t>
      </w:r>
      <w:r w:rsidR="00A00AB7" w:rsidRPr="000F4341">
        <w:rPr>
          <w:rFonts w:ascii="Times New Roman" w:hAnsi="Times New Roman" w:cs="Times New Roman"/>
          <w:sz w:val="24"/>
          <w:szCs w:val="24"/>
          <w:lang w:val="ky-KG"/>
        </w:rPr>
        <w:t>Арызга төмөнкүдөй документтер тиркелет:</w:t>
      </w:r>
    </w:p>
    <w:p w:rsidR="00004A47" w:rsidRPr="000F4341" w:rsidRDefault="00531267" w:rsidP="00531267">
      <w:pPr>
        <w:widowControl w:val="0"/>
        <w:tabs>
          <w:tab w:val="left" w:pos="993"/>
        </w:tabs>
        <w:autoSpaceDE w:val="0"/>
        <w:autoSpaceDN w:val="0"/>
        <w:adjustRightInd w:val="0"/>
        <w:spacing w:after="0" w:line="240" w:lineRule="auto"/>
        <w:ind w:left="708"/>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w:t>
      </w:r>
      <w:r w:rsidR="00A00AB7" w:rsidRPr="000F4341">
        <w:rPr>
          <w:rFonts w:ascii="Times New Roman" w:hAnsi="Times New Roman" w:cs="Times New Roman"/>
          <w:sz w:val="24"/>
          <w:szCs w:val="24"/>
          <w:lang w:val="ky-KG"/>
        </w:rPr>
        <w:t>юридикалык жак катары коммерциялык эмес уюмду каттоо жөнүндө күбөлүктүн көчүрмөсү;</w:t>
      </w:r>
    </w:p>
    <w:p w:rsidR="00004A47" w:rsidRPr="000F4341" w:rsidRDefault="00004A47" w:rsidP="00004A47">
      <w:pPr>
        <w:widowControl w:val="0"/>
        <w:tabs>
          <w:tab w:val="left" w:pos="709"/>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 </w:t>
      </w:r>
      <w:r w:rsidR="00A00AB7" w:rsidRPr="000F4341">
        <w:rPr>
          <w:rFonts w:ascii="Times New Roman" w:hAnsi="Times New Roman" w:cs="Times New Roman"/>
          <w:sz w:val="24"/>
          <w:szCs w:val="24"/>
          <w:lang w:val="ky-KG"/>
        </w:rPr>
        <w:t>коммерциялык эмес уюмдун уставынын көчүрмөсү;</w:t>
      </w:r>
      <w:r w:rsidRPr="000F4341">
        <w:rPr>
          <w:rFonts w:ascii="Times New Roman" w:hAnsi="Times New Roman" w:cs="Times New Roman"/>
          <w:color w:val="000000" w:themeColor="text1"/>
          <w:sz w:val="24"/>
          <w:szCs w:val="24"/>
          <w:lang w:val="ky-KG"/>
        </w:rPr>
        <w:t xml:space="preserve"> </w:t>
      </w:r>
    </w:p>
    <w:p w:rsidR="00004A47" w:rsidRPr="000F4341" w:rsidRDefault="00004A47" w:rsidP="00004A47">
      <w:pPr>
        <w:widowControl w:val="0"/>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 </w:t>
      </w:r>
      <w:r w:rsidR="00A00AB7" w:rsidRPr="000F4341">
        <w:rPr>
          <w:rFonts w:ascii="Times New Roman" w:hAnsi="Times New Roman" w:cs="Times New Roman"/>
          <w:sz w:val="24"/>
          <w:szCs w:val="24"/>
          <w:lang w:val="ky-KG"/>
        </w:rPr>
        <w:t>конкурстун темасы менен дал келген, жүзөгө ашырылган иш жагынан өткөн жыл үчүн (же конкурстун катышуучусунун каалоосу боюнча, өткөн бир нече жыл үчүн) уюмдун ишинин баяндамасы;</w:t>
      </w:r>
      <w:r w:rsidRPr="000F4341">
        <w:rPr>
          <w:rFonts w:ascii="Times New Roman" w:hAnsi="Times New Roman" w:cs="Times New Roman"/>
          <w:color w:val="000000" w:themeColor="text1"/>
          <w:sz w:val="24"/>
          <w:szCs w:val="24"/>
          <w:lang w:val="ky-KG"/>
        </w:rPr>
        <w:t xml:space="preserve"> </w:t>
      </w:r>
    </w:p>
    <w:p w:rsidR="00004A47" w:rsidRPr="000F4341" w:rsidRDefault="00004A47" w:rsidP="00004A47">
      <w:pPr>
        <w:widowControl w:val="0"/>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 </w:t>
      </w:r>
      <w:r w:rsidR="00A00AB7" w:rsidRPr="000F4341">
        <w:rPr>
          <w:rFonts w:ascii="Times New Roman" w:hAnsi="Times New Roman" w:cs="Times New Roman"/>
          <w:sz w:val="24"/>
          <w:szCs w:val="24"/>
          <w:lang w:val="ky-KG"/>
        </w:rPr>
        <w:t>коомдук пайдалуу долбоордун аткаруучуларынын билим жөнүндө документтеринин көчүрмөлөрү жана резюмеси (коомдук пайдалуу долбоорду ишке ашыруу белгилүү квалификациясы бар кызматкерлерди тартууну талап кылган учурларда);</w:t>
      </w:r>
    </w:p>
    <w:p w:rsidR="00004A47" w:rsidRPr="000F4341" w:rsidRDefault="00004A47" w:rsidP="00004A47">
      <w:pPr>
        <w:widowControl w:val="0"/>
        <w:tabs>
          <w:tab w:val="left" w:pos="709"/>
        </w:tabs>
        <w:autoSpaceDE w:val="0"/>
        <w:autoSpaceDN w:val="0"/>
        <w:adjustRightInd w:val="0"/>
        <w:spacing w:after="0"/>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 </w:t>
      </w:r>
      <w:r w:rsidR="00A00AB7" w:rsidRPr="000F4341">
        <w:rPr>
          <w:rFonts w:ascii="Times New Roman" w:hAnsi="Times New Roman" w:cs="Times New Roman"/>
          <w:sz w:val="24"/>
          <w:szCs w:val="24"/>
          <w:lang w:val="ky-KG"/>
        </w:rPr>
        <w:t>долбоордук сунуш жана анын бюджети.</w:t>
      </w:r>
    </w:p>
    <w:p w:rsidR="00004A47" w:rsidRPr="000F4341" w:rsidRDefault="00004A47" w:rsidP="00004A47">
      <w:pPr>
        <w:widowControl w:val="0"/>
        <w:tabs>
          <w:tab w:val="left" w:pos="709"/>
        </w:tabs>
        <w:autoSpaceDE w:val="0"/>
        <w:autoSpaceDN w:val="0"/>
        <w:adjustRightInd w:val="0"/>
        <w:spacing w:after="0"/>
        <w:ind w:firstLine="426"/>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 </w:t>
      </w:r>
      <w:r w:rsidR="00A00AB7" w:rsidRPr="000F4341">
        <w:rPr>
          <w:rFonts w:ascii="Times New Roman" w:hAnsi="Times New Roman" w:cs="Times New Roman"/>
          <w:sz w:val="24"/>
          <w:szCs w:val="24"/>
          <w:lang w:val="ky-KG"/>
        </w:rPr>
        <w:t>коммерциялык эмес уюмдун:</w:t>
      </w:r>
    </w:p>
    <w:p w:rsidR="00004A47" w:rsidRPr="000F4341" w:rsidRDefault="00004A47" w:rsidP="00004A47">
      <w:pPr>
        <w:widowControl w:val="0"/>
        <w:tabs>
          <w:tab w:val="left" w:pos="709"/>
          <w:tab w:val="left" w:pos="1560"/>
          <w:tab w:val="left" w:pos="1843"/>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w:t>
      </w:r>
      <w:r w:rsidR="00A00AB7" w:rsidRPr="000F4341">
        <w:rPr>
          <w:rFonts w:ascii="Times New Roman" w:hAnsi="Times New Roman" w:cs="Times New Roman"/>
          <w:sz w:val="24"/>
          <w:szCs w:val="24"/>
          <w:lang w:val="ky-KG"/>
        </w:rPr>
        <w:t>салыктар жана мамлекеттик социалдык камсыздандыруу боюнча камсыздандыруу төгүмдөрү боюнча карыздарынын жоктугу;</w:t>
      </w:r>
    </w:p>
    <w:p w:rsidR="00004A47" w:rsidRPr="000F4341" w:rsidRDefault="00004A47" w:rsidP="00004A47">
      <w:pPr>
        <w:widowControl w:val="0"/>
        <w:tabs>
          <w:tab w:val="left" w:pos="709"/>
          <w:tab w:val="left" w:pos="1560"/>
          <w:tab w:val="left" w:pos="1843"/>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w:t>
      </w:r>
      <w:r w:rsidR="00A00AB7" w:rsidRPr="000F4341">
        <w:rPr>
          <w:rFonts w:ascii="Times New Roman" w:hAnsi="Times New Roman" w:cs="Times New Roman"/>
          <w:sz w:val="24"/>
          <w:szCs w:val="24"/>
          <w:lang w:val="ky-KG"/>
        </w:rPr>
        <w:t>коомдук пайдалуу долбоорду ишке ашырууга терс таасирин тийгизиши мүмкүн болгон карыздары жана башка милдеттенмелери жок экендиги жөнүндө катышуучунун билдирүүсү;</w:t>
      </w:r>
    </w:p>
    <w:p w:rsidR="00004A47" w:rsidRPr="000F4341" w:rsidRDefault="00531267" w:rsidP="00531267">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ky-KG"/>
        </w:rPr>
      </w:pPr>
      <w:r w:rsidRPr="000F4341">
        <w:rPr>
          <w:rFonts w:ascii="Times New Roman" w:hAnsi="Times New Roman" w:cs="Times New Roman"/>
          <w:sz w:val="24"/>
          <w:szCs w:val="24"/>
          <w:lang w:val="ky-KG"/>
        </w:rPr>
        <w:tab/>
      </w:r>
      <w:r w:rsidR="00A00AB7" w:rsidRPr="000F4341">
        <w:rPr>
          <w:rFonts w:ascii="Times New Roman" w:hAnsi="Times New Roman" w:cs="Times New Roman"/>
          <w:sz w:val="24"/>
          <w:szCs w:val="24"/>
          <w:lang w:val="ky-KG"/>
        </w:rPr>
        <w:t>Консорциумдун арызына консорциумдун бардык мүчөлөрүнүн ушул берененин пункттарында каралган документтер тиркелүүгө тийиш.</w:t>
      </w:r>
    </w:p>
    <w:p w:rsidR="00004A47" w:rsidRPr="000F4341" w:rsidRDefault="00004A47" w:rsidP="00004A47">
      <w:pPr>
        <w:widowControl w:val="0"/>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ab/>
      </w:r>
      <w:r w:rsidR="00815EC1" w:rsidRPr="000F4341">
        <w:rPr>
          <w:rFonts w:ascii="Times New Roman" w:hAnsi="Times New Roman" w:cs="Times New Roman"/>
          <w:color w:val="000000" w:themeColor="text1"/>
          <w:sz w:val="24"/>
          <w:szCs w:val="24"/>
          <w:lang w:val="ky-KG"/>
        </w:rPr>
        <w:t>3</w:t>
      </w:r>
      <w:r w:rsidR="00CE087C" w:rsidRPr="000F4341">
        <w:rPr>
          <w:rFonts w:ascii="Times New Roman" w:hAnsi="Times New Roman" w:cs="Times New Roman"/>
          <w:color w:val="000000" w:themeColor="text1"/>
          <w:sz w:val="24"/>
          <w:szCs w:val="24"/>
          <w:lang w:val="ky-KG"/>
        </w:rPr>
        <w:t>)</w:t>
      </w:r>
      <w:r w:rsidR="00535A1E" w:rsidRPr="000F4341">
        <w:rPr>
          <w:rFonts w:ascii="Times New Roman" w:hAnsi="Times New Roman" w:cs="Times New Roman"/>
          <w:color w:val="000000" w:themeColor="text1"/>
          <w:sz w:val="24"/>
          <w:szCs w:val="24"/>
          <w:lang w:val="ky-KG"/>
        </w:rPr>
        <w:t xml:space="preserve"> </w:t>
      </w:r>
      <w:r w:rsidR="00A00AB7" w:rsidRPr="000F4341">
        <w:rPr>
          <w:rFonts w:ascii="Times New Roman" w:hAnsi="Times New Roman" w:cs="Times New Roman"/>
          <w:sz w:val="24"/>
          <w:szCs w:val="24"/>
          <w:lang w:val="ky-KG"/>
        </w:rPr>
        <w:t>Конкурстук документтер төмөнкүлөргө бөлүнөт:</w:t>
      </w:r>
    </w:p>
    <w:p w:rsidR="00F70A52" w:rsidRPr="000F4341" w:rsidRDefault="00815EC1" w:rsidP="00004A47">
      <w:pPr>
        <w:widowControl w:val="0"/>
        <w:tabs>
          <w:tab w:val="left" w:pos="709"/>
          <w:tab w:val="left" w:pos="1560"/>
          <w:tab w:val="left" w:pos="1843"/>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а)</w:t>
      </w:r>
      <w:r w:rsidR="00F70A52" w:rsidRPr="000F4341">
        <w:rPr>
          <w:rFonts w:ascii="Times New Roman" w:hAnsi="Times New Roman" w:cs="Times New Roman"/>
          <w:color w:val="000000" w:themeColor="text1"/>
          <w:sz w:val="24"/>
          <w:szCs w:val="24"/>
          <w:lang w:val="ky-KG"/>
        </w:rPr>
        <w:t xml:space="preserve"> </w:t>
      </w:r>
      <w:r w:rsidR="00F45C08" w:rsidRPr="000F4341">
        <w:rPr>
          <w:rFonts w:ascii="Times New Roman" w:hAnsi="Times New Roman" w:cs="Times New Roman"/>
          <w:color w:val="000000" w:themeColor="text1"/>
          <w:sz w:val="24"/>
          <w:szCs w:val="24"/>
          <w:lang w:val="ky-KG"/>
        </w:rPr>
        <w:t>ачыктары, алар арыз ээсинин тандоосуна жараша Жарыянын 23-пунктунда көрсөтүлгөн ыкмалардын бири менен же электрондук формада берилет</w:t>
      </w:r>
      <w:r w:rsidR="00F70A52" w:rsidRPr="000F4341">
        <w:rPr>
          <w:rFonts w:ascii="Times New Roman" w:hAnsi="Times New Roman" w:cs="Times New Roman"/>
          <w:color w:val="000000" w:themeColor="text1"/>
          <w:sz w:val="24"/>
          <w:szCs w:val="24"/>
          <w:lang w:val="ky-KG"/>
        </w:rPr>
        <w:t>:</w:t>
      </w:r>
    </w:p>
    <w:p w:rsidR="00004A47" w:rsidRPr="000F4341" w:rsidRDefault="00531267" w:rsidP="00004A47">
      <w:pPr>
        <w:widowControl w:val="0"/>
        <w:tabs>
          <w:tab w:val="left" w:pos="709"/>
          <w:tab w:val="left" w:pos="1560"/>
          <w:tab w:val="left" w:pos="1843"/>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w:t>
      </w:r>
      <w:r w:rsidR="00A00AB7" w:rsidRPr="000F4341">
        <w:rPr>
          <w:rFonts w:ascii="Times New Roman" w:hAnsi="Times New Roman" w:cs="Times New Roman"/>
          <w:sz w:val="24"/>
          <w:szCs w:val="24"/>
          <w:lang w:val="ky-KG"/>
        </w:rPr>
        <w:t>салыктар, мамлекеттик социалдык камсыздандыруу боюнча камсыздандыруу төгүмдөрү жана башка милдеттенмелер боюнча карыздардын жоктугу жөнүндө арыз;</w:t>
      </w:r>
    </w:p>
    <w:p w:rsidR="00004A47" w:rsidRPr="000F4341" w:rsidRDefault="00531267" w:rsidP="00004A4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w:t>
      </w:r>
      <w:r w:rsidR="00A00AB7" w:rsidRPr="000F4341">
        <w:rPr>
          <w:rFonts w:ascii="Times New Roman" w:hAnsi="Times New Roman" w:cs="Times New Roman"/>
          <w:sz w:val="24"/>
          <w:szCs w:val="24"/>
          <w:lang w:val="ky-KG"/>
        </w:rPr>
        <w:t>өткөн жылга карата уюмдун иши жөнүндө программалык отчеттун, юридикалык жак катары уюмду каттоо жөнүндө күбөлүктүн, уюмдун уставынын көчүрмөлөрү;</w:t>
      </w:r>
      <w:r w:rsidR="00004A47" w:rsidRPr="000F4341">
        <w:rPr>
          <w:rFonts w:ascii="Times New Roman" w:hAnsi="Times New Roman" w:cs="Times New Roman"/>
          <w:color w:val="000000" w:themeColor="text1"/>
          <w:sz w:val="24"/>
          <w:szCs w:val="24"/>
          <w:lang w:val="ky-KG"/>
        </w:rPr>
        <w:t xml:space="preserve"> </w:t>
      </w:r>
    </w:p>
    <w:p w:rsidR="00004A47" w:rsidRPr="000F4341" w:rsidRDefault="00531267" w:rsidP="00004A4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w:t>
      </w:r>
      <w:r w:rsidR="00004A47" w:rsidRPr="000F4341">
        <w:rPr>
          <w:rFonts w:ascii="Times New Roman" w:hAnsi="Times New Roman" w:cs="Times New Roman"/>
          <w:color w:val="000000" w:themeColor="text1"/>
          <w:sz w:val="24"/>
          <w:szCs w:val="24"/>
          <w:lang w:val="ky-KG"/>
        </w:rPr>
        <w:t xml:space="preserve"> </w:t>
      </w:r>
      <w:r w:rsidR="00A00AB7" w:rsidRPr="000F4341">
        <w:rPr>
          <w:rFonts w:ascii="Times New Roman" w:hAnsi="Times New Roman" w:cs="Times New Roman"/>
          <w:sz w:val="24"/>
          <w:szCs w:val="24"/>
          <w:lang w:val="ky-KG"/>
        </w:rPr>
        <w:t>коомдук пайдалуу долбоордун аткаруучуларынын билим тууралуу документтеринин көчүрмөсү жана резюмеси (өмүр баянынын маалыматтары);</w:t>
      </w:r>
      <w:r w:rsidR="00004A47" w:rsidRPr="000F4341">
        <w:rPr>
          <w:rFonts w:ascii="Times New Roman" w:hAnsi="Times New Roman" w:cs="Times New Roman"/>
          <w:color w:val="000000" w:themeColor="text1"/>
          <w:sz w:val="24"/>
          <w:szCs w:val="24"/>
          <w:lang w:val="ky-KG"/>
        </w:rPr>
        <w:t xml:space="preserve"> </w:t>
      </w:r>
    </w:p>
    <w:p w:rsidR="00004A47" w:rsidRPr="000F4341" w:rsidRDefault="00004A47" w:rsidP="00531267">
      <w:pPr>
        <w:widowControl w:val="0"/>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ab/>
      </w:r>
      <w:r w:rsidR="00815EC1" w:rsidRPr="000F4341">
        <w:rPr>
          <w:rFonts w:ascii="Times New Roman" w:hAnsi="Times New Roman" w:cs="Times New Roman"/>
          <w:color w:val="000000" w:themeColor="text1"/>
          <w:sz w:val="24"/>
          <w:szCs w:val="24"/>
          <w:lang w:val="ky-KG"/>
        </w:rPr>
        <w:t>б)</w:t>
      </w:r>
      <w:r w:rsidR="00CE087C" w:rsidRPr="000F4341">
        <w:rPr>
          <w:rFonts w:ascii="Times New Roman" w:hAnsi="Times New Roman" w:cs="Times New Roman"/>
          <w:color w:val="000000" w:themeColor="text1"/>
          <w:sz w:val="24"/>
          <w:szCs w:val="24"/>
          <w:lang w:val="ky-KG"/>
        </w:rPr>
        <w:t xml:space="preserve"> </w:t>
      </w:r>
      <w:r w:rsidR="00F45C08" w:rsidRPr="000F4341">
        <w:rPr>
          <w:rFonts w:ascii="Times New Roman" w:hAnsi="Times New Roman" w:cs="Times New Roman"/>
          <w:sz w:val="24"/>
          <w:szCs w:val="24"/>
          <w:shd w:val="clear" w:color="auto" w:fill="FFFFFF"/>
          <w:lang w:val="ky-KG"/>
        </w:rPr>
        <w:t>жабыктары (купуя) - долбоордук сунуш жана анын бюджети, алар: мөөр басып чапталган конвертте берилет; же болбосо электрондук почта аркылуу код коюлган формада РDF форматында сканерленген түрдө жөнөтүлөт</w:t>
      </w:r>
      <w:r w:rsidRPr="000F4341">
        <w:rPr>
          <w:rFonts w:ascii="Times New Roman" w:hAnsi="Times New Roman" w:cs="Times New Roman"/>
          <w:sz w:val="24"/>
          <w:szCs w:val="24"/>
          <w:lang w:val="ky-KG"/>
        </w:rPr>
        <w:t xml:space="preserve">. </w:t>
      </w:r>
    </w:p>
    <w:p w:rsidR="00004A47" w:rsidRPr="000F4341" w:rsidRDefault="00A00AB7" w:rsidP="00004A4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lastRenderedPageBreak/>
        <w:t>Гранттык комиссия долбоордук сунуштарды карап баштоонун алдында коддун шифри гранттык комиссиянын төрагасына анын суроо-талабы боюнча электрондук почта аркылуу жөнөтүлөт.</w:t>
      </w:r>
    </w:p>
    <w:p w:rsidR="00004A47" w:rsidRPr="000F4341" w:rsidRDefault="00004A47" w:rsidP="007F710B">
      <w:pPr>
        <w:widowControl w:val="0"/>
        <w:tabs>
          <w:tab w:val="left" w:pos="1560"/>
          <w:tab w:val="left" w:pos="1843"/>
        </w:tabs>
        <w:autoSpaceDE w:val="0"/>
        <w:autoSpaceDN w:val="0"/>
        <w:adjustRightInd w:val="0"/>
        <w:spacing w:after="0" w:line="240" w:lineRule="auto"/>
        <w:ind w:firstLine="567"/>
        <w:jc w:val="both"/>
        <w:rPr>
          <w:rFonts w:ascii="Times New Roman" w:hAnsi="Times New Roman" w:cs="Times New Roman"/>
          <w:b/>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w:t>
      </w:r>
    </w:p>
    <w:p w:rsidR="00004A47" w:rsidRPr="000F4341" w:rsidRDefault="00DF72F3" w:rsidP="00535A1E">
      <w:pPr>
        <w:spacing w:after="0" w:line="240" w:lineRule="auto"/>
        <w:ind w:left="993"/>
        <w:jc w:val="center"/>
        <w:rPr>
          <w:rFonts w:ascii="Times New Roman" w:hAnsi="Times New Roman" w:cs="Times New Roman"/>
          <w:b/>
          <w:color w:val="000000" w:themeColor="text1"/>
          <w:sz w:val="24"/>
          <w:szCs w:val="24"/>
          <w:lang w:val="ky-KG"/>
        </w:rPr>
      </w:pPr>
      <w:r>
        <w:rPr>
          <w:rFonts w:ascii="Times New Roman" w:hAnsi="Times New Roman" w:cs="Times New Roman"/>
          <w:b/>
          <w:color w:val="000000" w:themeColor="text1"/>
          <w:sz w:val="24"/>
          <w:szCs w:val="24"/>
          <w:lang w:val="ky-KG"/>
        </w:rPr>
        <w:t>15</w:t>
      </w:r>
      <w:r w:rsidR="00F70A52" w:rsidRPr="000F4341">
        <w:rPr>
          <w:rFonts w:ascii="Times New Roman" w:hAnsi="Times New Roman" w:cs="Times New Roman"/>
          <w:b/>
          <w:color w:val="000000" w:themeColor="text1"/>
          <w:sz w:val="24"/>
          <w:szCs w:val="24"/>
          <w:lang w:val="ky-KG"/>
        </w:rPr>
        <w:t xml:space="preserve">. </w:t>
      </w:r>
      <w:r w:rsidR="00A00AB7" w:rsidRPr="000F4341">
        <w:rPr>
          <w:rFonts w:ascii="Times New Roman" w:hAnsi="Times New Roman" w:cs="Times New Roman"/>
          <w:b/>
          <w:color w:val="000000" w:themeColor="text1"/>
          <w:sz w:val="24"/>
          <w:szCs w:val="24"/>
          <w:lang w:val="ky-KG"/>
        </w:rPr>
        <w:t>Конкурсту өткөрүү убактысы, орду жана тартиби</w:t>
      </w:r>
      <w:r w:rsidR="00F70A52" w:rsidRPr="000F4341">
        <w:rPr>
          <w:rFonts w:ascii="Times New Roman" w:hAnsi="Times New Roman" w:cs="Times New Roman"/>
          <w:b/>
          <w:color w:val="000000" w:themeColor="text1"/>
          <w:sz w:val="24"/>
          <w:szCs w:val="24"/>
          <w:lang w:val="ky-KG"/>
        </w:rPr>
        <w:t>.</w:t>
      </w:r>
    </w:p>
    <w:p w:rsidR="00F70A52" w:rsidRPr="000F4341" w:rsidRDefault="00A00AB7" w:rsidP="00F70A52">
      <w:pPr>
        <w:pStyle w:val="a3"/>
        <w:spacing w:after="0" w:line="240" w:lineRule="auto"/>
        <w:ind w:left="0" w:firstLine="708"/>
        <w:jc w:val="both"/>
        <w:rPr>
          <w:rFonts w:ascii="Times New Roman" w:hAnsi="Times New Roman" w:cs="Times New Roman"/>
          <w:b/>
          <w:color w:val="000000" w:themeColor="text1"/>
          <w:sz w:val="24"/>
          <w:szCs w:val="24"/>
          <w:lang w:val="ky-KG"/>
        </w:rPr>
      </w:pPr>
      <w:r w:rsidRPr="000F4341">
        <w:rPr>
          <w:rFonts w:ascii="Times New Roman" w:hAnsi="Times New Roman" w:cs="Times New Roman"/>
          <w:sz w:val="24"/>
          <w:szCs w:val="24"/>
          <w:lang w:val="ky-KG"/>
        </w:rPr>
        <w:t>Убактысы</w:t>
      </w:r>
      <w:r w:rsidR="00F70A52" w:rsidRPr="000F4341">
        <w:rPr>
          <w:rFonts w:ascii="Times New Roman" w:hAnsi="Times New Roman" w:cs="Times New Roman"/>
          <w:sz w:val="24"/>
          <w:szCs w:val="24"/>
          <w:lang w:val="ky-KG"/>
        </w:rPr>
        <w:t xml:space="preserve">: </w:t>
      </w:r>
      <w:r w:rsidR="00B8554C" w:rsidRPr="000F4341">
        <w:rPr>
          <w:rFonts w:ascii="Times New Roman" w:hAnsi="Times New Roman" w:cs="Times New Roman"/>
          <w:sz w:val="24"/>
          <w:szCs w:val="24"/>
          <w:lang w:val="ky-KG"/>
        </w:rPr>
        <w:t>2019</w:t>
      </w:r>
      <w:r w:rsidRPr="000F4341">
        <w:rPr>
          <w:rFonts w:ascii="Times New Roman" w:hAnsi="Times New Roman" w:cs="Times New Roman"/>
          <w:sz w:val="24"/>
          <w:szCs w:val="24"/>
          <w:lang w:val="ky-KG"/>
        </w:rPr>
        <w:t xml:space="preserve">-жылдын </w:t>
      </w:r>
      <w:r w:rsidR="00F70A52" w:rsidRPr="000F4341">
        <w:rPr>
          <w:rFonts w:ascii="Times New Roman" w:hAnsi="Times New Roman" w:cs="Times New Roman"/>
          <w:sz w:val="24"/>
          <w:szCs w:val="24"/>
          <w:lang w:val="ky-KG"/>
        </w:rPr>
        <w:t>«</w:t>
      </w:r>
      <w:r w:rsidR="005230CF" w:rsidRPr="000F4341">
        <w:rPr>
          <w:rFonts w:ascii="Times New Roman" w:hAnsi="Times New Roman" w:cs="Times New Roman"/>
          <w:sz w:val="24"/>
          <w:szCs w:val="24"/>
          <w:lang w:val="ky-KG"/>
        </w:rPr>
        <w:t>2</w:t>
      </w:r>
      <w:r w:rsidR="00F54211" w:rsidRPr="000F4341">
        <w:rPr>
          <w:rFonts w:ascii="Times New Roman" w:hAnsi="Times New Roman" w:cs="Times New Roman"/>
          <w:sz w:val="24"/>
          <w:szCs w:val="24"/>
          <w:lang w:val="ky-KG"/>
        </w:rPr>
        <w:t>6</w:t>
      </w:r>
      <w:r w:rsidR="00F70A52" w:rsidRPr="000F4341">
        <w:rPr>
          <w:rFonts w:ascii="Times New Roman" w:hAnsi="Times New Roman" w:cs="Times New Roman"/>
          <w:sz w:val="24"/>
          <w:szCs w:val="24"/>
          <w:lang w:val="ky-KG"/>
        </w:rPr>
        <w:t>»</w:t>
      </w:r>
      <w:r w:rsidRPr="000F4341">
        <w:rPr>
          <w:rFonts w:ascii="Times New Roman" w:hAnsi="Times New Roman" w:cs="Times New Roman"/>
          <w:sz w:val="24"/>
          <w:szCs w:val="24"/>
          <w:lang w:val="ky-KG"/>
        </w:rPr>
        <w:t>-</w:t>
      </w:r>
      <w:r w:rsidR="00F54211" w:rsidRPr="000F4341">
        <w:rPr>
          <w:rFonts w:ascii="Times New Roman" w:hAnsi="Times New Roman" w:cs="Times New Roman"/>
          <w:sz w:val="24"/>
          <w:szCs w:val="24"/>
          <w:lang w:val="ky-KG"/>
        </w:rPr>
        <w:t>июль</w:t>
      </w:r>
      <w:r w:rsidR="00F70A52" w:rsidRPr="000F4341">
        <w:rPr>
          <w:rFonts w:ascii="Times New Roman" w:hAnsi="Times New Roman" w:cs="Times New Roman"/>
          <w:sz w:val="24"/>
          <w:szCs w:val="24"/>
          <w:lang w:val="ky-KG"/>
        </w:rPr>
        <w:t xml:space="preserve"> </w:t>
      </w:r>
      <w:r w:rsidR="00F70A52" w:rsidRPr="000F4341">
        <w:rPr>
          <w:rFonts w:ascii="Times New Roman" w:hAnsi="Times New Roman" w:cs="Times New Roman"/>
          <w:i/>
          <w:sz w:val="24"/>
          <w:szCs w:val="24"/>
          <w:lang w:val="ky-KG"/>
        </w:rPr>
        <w:t>(</w:t>
      </w:r>
      <w:r w:rsidRPr="000F4341">
        <w:rPr>
          <w:rFonts w:ascii="Times New Roman" w:hAnsi="Times New Roman" w:cs="Times New Roman"/>
          <w:i/>
          <w:sz w:val="24"/>
          <w:szCs w:val="24"/>
          <w:lang w:val="ky-KG"/>
        </w:rPr>
        <w:t>конкурстук документтерди берүү мөөнөтү конкурс жарыяланган күндөн тартып 30 календардык күндөн кем эмес жана 40 календардык күндөн көп эмес болушу керек</w:t>
      </w:r>
      <w:r w:rsidR="00F70A52" w:rsidRPr="000F4341">
        <w:rPr>
          <w:rFonts w:ascii="Times New Roman" w:hAnsi="Times New Roman" w:cs="Times New Roman"/>
          <w:i/>
          <w:sz w:val="24"/>
          <w:szCs w:val="24"/>
          <w:lang w:val="ky-KG"/>
        </w:rPr>
        <w:t>)</w:t>
      </w:r>
      <w:r w:rsidR="00F70A52" w:rsidRPr="000F4341">
        <w:rPr>
          <w:rFonts w:ascii="Times New Roman" w:hAnsi="Times New Roman" w:cs="Times New Roman"/>
          <w:sz w:val="24"/>
          <w:szCs w:val="24"/>
          <w:lang w:val="ky-KG"/>
        </w:rPr>
        <w:t>.</w:t>
      </w:r>
    </w:p>
    <w:p w:rsidR="00F70A52" w:rsidRPr="000F4341" w:rsidRDefault="00D25D80" w:rsidP="00AA5E58">
      <w:pPr>
        <w:pStyle w:val="a3"/>
        <w:spacing w:after="0" w:line="240" w:lineRule="auto"/>
        <w:ind w:left="0" w:firstLine="708"/>
        <w:jc w:val="both"/>
        <w:rPr>
          <w:rFonts w:ascii="Times New Roman" w:hAnsi="Times New Roman" w:cs="Times New Roman"/>
          <w:sz w:val="24"/>
          <w:szCs w:val="24"/>
          <w:lang w:val="ky-KG"/>
        </w:rPr>
      </w:pPr>
      <w:r w:rsidRPr="000F4341">
        <w:rPr>
          <w:rFonts w:ascii="Times New Roman" w:hAnsi="Times New Roman" w:cs="Times New Roman"/>
          <w:sz w:val="24"/>
          <w:szCs w:val="24"/>
          <w:lang w:val="ky-KG"/>
        </w:rPr>
        <w:t>Орду</w:t>
      </w:r>
      <w:r w:rsidR="00F70A52" w:rsidRPr="000F4341">
        <w:rPr>
          <w:rFonts w:ascii="Times New Roman" w:hAnsi="Times New Roman" w:cs="Times New Roman"/>
          <w:sz w:val="24"/>
          <w:szCs w:val="24"/>
          <w:lang w:val="ky-KG"/>
        </w:rPr>
        <w:t xml:space="preserve">: </w:t>
      </w:r>
      <w:r w:rsidR="005230CF" w:rsidRPr="000F4341">
        <w:rPr>
          <w:rFonts w:ascii="Times New Roman" w:hAnsi="Times New Roman" w:cs="Times New Roman"/>
          <w:sz w:val="24"/>
          <w:szCs w:val="24"/>
          <w:lang w:val="ky-KG"/>
        </w:rPr>
        <w:t>Ош</w:t>
      </w:r>
      <w:r w:rsidR="00F55393" w:rsidRPr="000F4341">
        <w:rPr>
          <w:rFonts w:ascii="Times New Roman" w:hAnsi="Times New Roman" w:cs="Times New Roman"/>
          <w:sz w:val="24"/>
          <w:szCs w:val="24"/>
          <w:lang w:val="ky-KG"/>
        </w:rPr>
        <w:t xml:space="preserve"> шаарынын мэриясы, конференц.зал</w:t>
      </w:r>
      <w:r w:rsidR="00F70A52" w:rsidRPr="000F4341">
        <w:rPr>
          <w:rFonts w:ascii="Times New Roman" w:hAnsi="Times New Roman" w:cs="Times New Roman"/>
          <w:sz w:val="24"/>
          <w:szCs w:val="24"/>
          <w:lang w:val="ky-KG"/>
        </w:rPr>
        <w:t>.</w:t>
      </w:r>
    </w:p>
    <w:p w:rsidR="00F70A52" w:rsidRPr="000F4341" w:rsidRDefault="00150CAC" w:rsidP="00535A1E">
      <w:pPr>
        <w:ind w:firstLine="708"/>
        <w:jc w:val="both"/>
        <w:rPr>
          <w:rFonts w:ascii="Times New Roman" w:hAnsi="Times New Roman" w:cs="Times New Roman"/>
          <w:sz w:val="24"/>
          <w:szCs w:val="24"/>
          <w:lang w:val="ky-KG"/>
        </w:rPr>
      </w:pPr>
      <w:r w:rsidRPr="000F4341">
        <w:rPr>
          <w:rFonts w:ascii="Times New Roman" w:hAnsi="Times New Roman" w:cs="Times New Roman"/>
          <w:color w:val="000000" w:themeColor="text1"/>
          <w:sz w:val="24"/>
          <w:szCs w:val="24"/>
          <w:lang w:val="ky-KG"/>
        </w:rPr>
        <w:t>Конкурс “Мамлекеттик социалдык заказ жөнүндө” КР Мыйзамына жана Кыргыз Республикасынын Өкмөтүнүн 2017-жылдын 15-декабрындагы № 814 токтому менен бекитилген “Мамлекеттик социалдык заказды ишке ашырууда коомдук пайдалуу долбоорлордун конкурсун өткөрүү тартиби жөнүндө” Жобосуна ылайык өткөрүлөт</w:t>
      </w:r>
      <w:r w:rsidR="00F70A52" w:rsidRPr="000F4341">
        <w:rPr>
          <w:rFonts w:ascii="Times New Roman" w:hAnsi="Times New Roman" w:cs="Times New Roman"/>
          <w:sz w:val="24"/>
          <w:szCs w:val="24"/>
          <w:lang w:val="ky-KG"/>
        </w:rPr>
        <w:t>.</w:t>
      </w:r>
    </w:p>
    <w:p w:rsidR="002519D7" w:rsidRPr="000F4341" w:rsidRDefault="00150CAC" w:rsidP="002519D7">
      <w:pPr>
        <w:pStyle w:val="a3"/>
        <w:spacing w:after="0" w:line="240" w:lineRule="auto"/>
        <w:ind w:left="0" w:firstLine="708"/>
        <w:jc w:val="both"/>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Гранттык комиссия </w:t>
      </w:r>
      <w:r w:rsidRPr="000F4341">
        <w:rPr>
          <w:rFonts w:ascii="Times New Roman" w:hAnsi="Times New Roman" w:cs="Times New Roman"/>
          <w:sz w:val="24"/>
          <w:szCs w:val="24"/>
          <w:lang w:val="ky-KG"/>
        </w:rPr>
        <w:t>келип түшкөн долбоордук сунуштарды өз алдынча баалайт же баалоо үчүн эксперттерди тартат. Гранттык комиссия долбоордук сунуштарды баалоо ыкмасын тандоо жөнүндө чечимди добуш берүү жолу менен кабыл алат. Чечим добуштардын жөнөкөй көпчүлүгү менен кабыл алынат.</w:t>
      </w:r>
    </w:p>
    <w:p w:rsidR="00004A47" w:rsidRPr="000F4341" w:rsidRDefault="00004A47" w:rsidP="002519D7">
      <w:pPr>
        <w:pStyle w:val="a3"/>
        <w:ind w:left="0"/>
        <w:rPr>
          <w:rFonts w:ascii="Times New Roman" w:hAnsi="Times New Roman" w:cs="Times New Roman"/>
          <w:color w:val="000000" w:themeColor="text1"/>
          <w:sz w:val="24"/>
          <w:szCs w:val="24"/>
          <w:lang w:val="ky-KG"/>
        </w:rPr>
      </w:pPr>
    </w:p>
    <w:p w:rsidR="00004A47" w:rsidRPr="000F4341" w:rsidRDefault="00DF72F3" w:rsidP="00535A1E">
      <w:pPr>
        <w:pStyle w:val="a3"/>
        <w:spacing w:after="0" w:line="240" w:lineRule="auto"/>
        <w:ind w:left="1368"/>
        <w:rPr>
          <w:rFonts w:ascii="Times New Roman" w:hAnsi="Times New Roman" w:cs="Times New Roman"/>
          <w:b/>
          <w:color w:val="000000" w:themeColor="text1"/>
          <w:sz w:val="24"/>
          <w:szCs w:val="24"/>
          <w:lang w:val="ky-KG"/>
        </w:rPr>
      </w:pPr>
      <w:r>
        <w:rPr>
          <w:rFonts w:ascii="Times New Roman" w:hAnsi="Times New Roman" w:cs="Times New Roman"/>
          <w:b/>
          <w:color w:val="000000" w:themeColor="text1"/>
          <w:sz w:val="24"/>
          <w:szCs w:val="24"/>
          <w:lang w:val="ky-KG"/>
        </w:rPr>
        <w:t>16</w:t>
      </w:r>
      <w:r w:rsidR="00F70A52" w:rsidRPr="000F4341">
        <w:rPr>
          <w:rFonts w:ascii="Times New Roman" w:hAnsi="Times New Roman" w:cs="Times New Roman"/>
          <w:b/>
          <w:color w:val="000000" w:themeColor="text1"/>
          <w:sz w:val="24"/>
          <w:szCs w:val="24"/>
          <w:lang w:val="ky-KG"/>
        </w:rPr>
        <w:t xml:space="preserve">. </w:t>
      </w:r>
      <w:r w:rsidR="00150CAC" w:rsidRPr="000F4341">
        <w:rPr>
          <w:rFonts w:ascii="Times New Roman" w:hAnsi="Times New Roman" w:cs="Times New Roman"/>
          <w:b/>
          <w:color w:val="000000" w:themeColor="text1"/>
          <w:sz w:val="24"/>
          <w:szCs w:val="24"/>
          <w:lang w:val="ky-KG"/>
        </w:rPr>
        <w:t>Конкурстун жеңүүчүлөрүн аныктоо мөөнөттөрү</w:t>
      </w:r>
    </w:p>
    <w:p w:rsidR="00004A47" w:rsidRPr="000F4341" w:rsidRDefault="00D23527" w:rsidP="002519D7">
      <w:pPr>
        <w:spacing w:after="0" w:line="240" w:lineRule="auto"/>
        <w:ind w:firstLine="708"/>
        <w:jc w:val="both"/>
        <w:rPr>
          <w:rFonts w:ascii="Times New Roman" w:hAnsi="Times New Roman" w:cs="Times New Roman"/>
          <w:b/>
          <w:i/>
          <w:color w:val="000000" w:themeColor="text1"/>
          <w:sz w:val="24"/>
          <w:szCs w:val="24"/>
          <w:lang w:val="ky-KG"/>
        </w:rPr>
      </w:pPr>
      <w:r w:rsidRPr="000F4341">
        <w:rPr>
          <w:rFonts w:ascii="Times New Roman" w:hAnsi="Times New Roman" w:cs="Times New Roman"/>
          <w:sz w:val="24"/>
          <w:szCs w:val="24"/>
          <w:lang w:val="ky-KG"/>
        </w:rPr>
        <w:t>2019</w:t>
      </w:r>
      <w:r w:rsidR="00150CAC" w:rsidRPr="000F4341">
        <w:rPr>
          <w:rFonts w:ascii="Times New Roman" w:hAnsi="Times New Roman" w:cs="Times New Roman"/>
          <w:sz w:val="24"/>
          <w:szCs w:val="24"/>
          <w:lang w:val="ky-KG"/>
        </w:rPr>
        <w:t xml:space="preserve">-жылдын </w:t>
      </w:r>
      <w:r w:rsidR="00C0711E" w:rsidRPr="000F4341">
        <w:rPr>
          <w:rFonts w:ascii="Times New Roman" w:hAnsi="Times New Roman" w:cs="Times New Roman"/>
          <w:sz w:val="24"/>
          <w:szCs w:val="24"/>
          <w:lang w:val="ky-KG"/>
        </w:rPr>
        <w:t>16</w:t>
      </w:r>
      <w:r w:rsidR="002C5994" w:rsidRPr="000F4341">
        <w:rPr>
          <w:rFonts w:ascii="Times New Roman" w:hAnsi="Times New Roman" w:cs="Times New Roman"/>
          <w:sz w:val="24"/>
          <w:szCs w:val="24"/>
          <w:lang w:val="ky-KG"/>
        </w:rPr>
        <w:t>-августуна</w:t>
      </w:r>
      <w:r w:rsidR="00F55393" w:rsidRPr="000F4341">
        <w:rPr>
          <w:rFonts w:ascii="Times New Roman" w:hAnsi="Times New Roman" w:cs="Times New Roman"/>
          <w:sz w:val="24"/>
          <w:szCs w:val="24"/>
          <w:lang w:val="ky-KG"/>
        </w:rPr>
        <w:t xml:space="preserve"> чейи</w:t>
      </w:r>
      <w:r w:rsidR="00150CAC" w:rsidRPr="000F4341">
        <w:rPr>
          <w:rFonts w:ascii="Times New Roman" w:hAnsi="Times New Roman" w:cs="Times New Roman"/>
          <w:sz w:val="24"/>
          <w:szCs w:val="24"/>
          <w:lang w:val="ky-KG"/>
        </w:rPr>
        <w:t>н</w:t>
      </w:r>
      <w:r w:rsidR="00F70A52" w:rsidRPr="000F4341">
        <w:rPr>
          <w:rFonts w:ascii="Times New Roman" w:hAnsi="Times New Roman" w:cs="Times New Roman"/>
          <w:sz w:val="24"/>
          <w:szCs w:val="24"/>
          <w:lang w:val="ky-KG"/>
        </w:rPr>
        <w:t xml:space="preserve"> </w:t>
      </w:r>
      <w:r w:rsidR="00F70A52" w:rsidRPr="000F4341">
        <w:rPr>
          <w:rFonts w:ascii="Times New Roman" w:hAnsi="Times New Roman" w:cs="Times New Roman"/>
          <w:i/>
          <w:sz w:val="24"/>
          <w:szCs w:val="24"/>
          <w:lang w:val="ky-KG"/>
        </w:rPr>
        <w:t>(</w:t>
      </w:r>
      <w:r w:rsidR="00F61DBD" w:rsidRPr="000F4341">
        <w:rPr>
          <w:rFonts w:ascii="Times New Roman" w:hAnsi="Times New Roman" w:cs="Times New Roman"/>
          <w:i/>
          <w:sz w:val="24"/>
          <w:szCs w:val="24"/>
          <w:lang w:val="ky-KG"/>
        </w:rPr>
        <w:t>Долбоордук сунуштар конкурстун документтерин кабыл алуу аяктаган күндөн тартып 30 календардык күндүн ичинде бааланат</w:t>
      </w:r>
      <w:r w:rsidR="00F70A52" w:rsidRPr="000F4341">
        <w:rPr>
          <w:rFonts w:ascii="Times New Roman" w:hAnsi="Times New Roman" w:cs="Times New Roman"/>
          <w:i/>
          <w:sz w:val="24"/>
          <w:szCs w:val="24"/>
          <w:lang w:val="ky-KG"/>
        </w:rPr>
        <w:t>)</w:t>
      </w:r>
      <w:r w:rsidR="00AA5E58" w:rsidRPr="000F4341">
        <w:rPr>
          <w:rFonts w:ascii="Times New Roman" w:hAnsi="Times New Roman" w:cs="Times New Roman"/>
          <w:i/>
          <w:sz w:val="24"/>
          <w:szCs w:val="24"/>
          <w:lang w:val="ky-KG"/>
        </w:rPr>
        <w:t>.</w:t>
      </w:r>
    </w:p>
    <w:p w:rsidR="002519D7" w:rsidRPr="000F4341" w:rsidRDefault="002519D7" w:rsidP="002519D7">
      <w:pPr>
        <w:pStyle w:val="a3"/>
        <w:spacing w:after="0" w:line="240" w:lineRule="auto"/>
        <w:ind w:left="1368"/>
        <w:rPr>
          <w:rFonts w:ascii="Times New Roman" w:hAnsi="Times New Roman" w:cs="Times New Roman"/>
          <w:b/>
          <w:color w:val="000000" w:themeColor="text1"/>
          <w:sz w:val="24"/>
          <w:szCs w:val="24"/>
          <w:lang w:val="ky-KG"/>
        </w:rPr>
      </w:pPr>
    </w:p>
    <w:p w:rsidR="00004A47" w:rsidRPr="000F4341" w:rsidRDefault="00DF72F3" w:rsidP="00535A1E">
      <w:pPr>
        <w:pStyle w:val="a3"/>
        <w:spacing w:after="0" w:line="240" w:lineRule="auto"/>
        <w:ind w:left="1368"/>
        <w:rPr>
          <w:rFonts w:ascii="Times New Roman" w:hAnsi="Times New Roman" w:cs="Times New Roman"/>
          <w:b/>
          <w:color w:val="000000" w:themeColor="text1"/>
          <w:sz w:val="24"/>
          <w:szCs w:val="24"/>
          <w:lang w:val="ky-KG"/>
        </w:rPr>
      </w:pPr>
      <w:r>
        <w:rPr>
          <w:rFonts w:ascii="Times New Roman" w:hAnsi="Times New Roman" w:cs="Times New Roman"/>
          <w:b/>
          <w:color w:val="000000" w:themeColor="text1"/>
          <w:sz w:val="24"/>
          <w:szCs w:val="24"/>
          <w:lang w:val="ky-KG"/>
        </w:rPr>
        <w:t>17</w:t>
      </w:r>
      <w:r w:rsidR="00F70A52" w:rsidRPr="000F4341">
        <w:rPr>
          <w:rFonts w:ascii="Times New Roman" w:hAnsi="Times New Roman" w:cs="Times New Roman"/>
          <w:b/>
          <w:color w:val="000000" w:themeColor="text1"/>
          <w:sz w:val="24"/>
          <w:szCs w:val="24"/>
          <w:lang w:val="ky-KG"/>
        </w:rPr>
        <w:t xml:space="preserve">. </w:t>
      </w:r>
      <w:r w:rsidR="00F61DBD" w:rsidRPr="000F4341">
        <w:rPr>
          <w:rFonts w:ascii="Times New Roman" w:hAnsi="Times New Roman" w:cs="Times New Roman"/>
          <w:b/>
          <w:color w:val="000000" w:themeColor="text1"/>
          <w:sz w:val="24"/>
          <w:szCs w:val="24"/>
          <w:lang w:val="ky-KG"/>
        </w:rPr>
        <w:t>Долбоордук сунуштарды баалоо критерийлери</w:t>
      </w:r>
    </w:p>
    <w:p w:rsidR="00004A47" w:rsidRPr="000F4341" w:rsidRDefault="00004A47" w:rsidP="00004A47">
      <w:pPr>
        <w:pStyle w:val="a3"/>
        <w:spacing w:after="0" w:line="240" w:lineRule="auto"/>
        <w:ind w:left="567"/>
        <w:jc w:val="both"/>
        <w:rPr>
          <w:rFonts w:ascii="Times New Roman" w:hAnsi="Times New Roman" w:cs="Times New Roman"/>
          <w:b/>
          <w:color w:val="000000" w:themeColor="text1"/>
          <w:sz w:val="24"/>
          <w:szCs w:val="24"/>
          <w:lang w:val="ky-KG"/>
        </w:rPr>
      </w:pPr>
    </w:p>
    <w:p w:rsidR="00004A47" w:rsidRPr="000F4341" w:rsidRDefault="00004A47" w:rsidP="00004A47">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w:t>
      </w:r>
      <w:r w:rsidR="00663B8C" w:rsidRPr="000F4341">
        <w:rPr>
          <w:rFonts w:ascii="Times New Roman" w:hAnsi="Times New Roman" w:cs="Times New Roman"/>
          <w:color w:val="000000" w:themeColor="text1"/>
          <w:sz w:val="24"/>
          <w:szCs w:val="24"/>
          <w:lang w:val="ky-KG"/>
        </w:rPr>
        <w:t>Долбоордук сунуштар төмөндөгү баалоо барагында көрсөтүлгөн критерийлерге ылайык бааланат</w:t>
      </w:r>
      <w:r w:rsidRPr="000F4341">
        <w:rPr>
          <w:rFonts w:ascii="Times New Roman" w:hAnsi="Times New Roman" w:cs="Times New Roman"/>
          <w:color w:val="000000" w:themeColor="text1"/>
          <w:sz w:val="24"/>
          <w:szCs w:val="24"/>
          <w:lang w:val="ky-KG"/>
        </w:rPr>
        <w:t>:</w:t>
      </w:r>
    </w:p>
    <w:p w:rsidR="00004A47" w:rsidRPr="000F4341" w:rsidRDefault="00004A47" w:rsidP="00004A47">
      <w:pPr>
        <w:spacing w:after="0" w:line="240" w:lineRule="auto"/>
        <w:rPr>
          <w:rFonts w:ascii="Times New Roman" w:hAnsi="Times New Roman" w:cs="Times New Roman"/>
          <w:color w:val="000000" w:themeColor="text1"/>
          <w:sz w:val="24"/>
          <w:szCs w:val="24"/>
          <w:lang w:val="ky-KG"/>
        </w:rPr>
      </w:pPr>
    </w:p>
    <w:p w:rsidR="00004A47" w:rsidRPr="000F4341" w:rsidRDefault="00DF72F3" w:rsidP="00535A1E">
      <w:pPr>
        <w:spacing w:after="0" w:line="240" w:lineRule="auto"/>
        <w:ind w:left="1135"/>
        <w:jc w:val="center"/>
        <w:rPr>
          <w:rFonts w:ascii="Times New Roman" w:hAnsi="Times New Roman" w:cs="Times New Roman"/>
          <w:b/>
          <w:color w:val="000000" w:themeColor="text1"/>
          <w:sz w:val="24"/>
          <w:szCs w:val="24"/>
          <w:lang w:val="ky-KG"/>
        </w:rPr>
      </w:pPr>
      <w:r>
        <w:rPr>
          <w:rFonts w:ascii="Times New Roman" w:hAnsi="Times New Roman" w:cs="Times New Roman"/>
          <w:b/>
          <w:color w:val="000000" w:themeColor="text1"/>
          <w:sz w:val="24"/>
          <w:szCs w:val="24"/>
          <w:lang w:val="ky-KG"/>
        </w:rPr>
        <w:t>18</w:t>
      </w:r>
      <w:r w:rsidR="00E61B74" w:rsidRPr="000F4341">
        <w:rPr>
          <w:rFonts w:ascii="Times New Roman" w:hAnsi="Times New Roman" w:cs="Times New Roman"/>
          <w:b/>
          <w:color w:val="000000" w:themeColor="text1"/>
          <w:sz w:val="24"/>
          <w:szCs w:val="24"/>
          <w:lang w:val="ky-KG"/>
        </w:rPr>
        <w:t>.</w:t>
      </w:r>
      <w:r w:rsidR="00663B8C" w:rsidRPr="000F4341">
        <w:rPr>
          <w:rFonts w:ascii="Times New Roman" w:hAnsi="Times New Roman" w:cs="Times New Roman"/>
          <w:b/>
          <w:color w:val="000000" w:themeColor="text1"/>
          <w:sz w:val="24"/>
          <w:szCs w:val="24"/>
          <w:lang w:val="ky-KG"/>
        </w:rPr>
        <w:t>Баалоо барагы</w:t>
      </w:r>
      <w:r w:rsidR="00004A47" w:rsidRPr="000F4341">
        <w:rPr>
          <w:rFonts w:ascii="Times New Roman" w:hAnsi="Times New Roman" w:cs="Times New Roman"/>
          <w:b/>
          <w:color w:val="000000" w:themeColor="text1"/>
          <w:sz w:val="24"/>
          <w:szCs w:val="24"/>
          <w:lang w:val="ky-KG"/>
        </w:rPr>
        <w:t xml:space="preserve"> </w:t>
      </w:r>
    </w:p>
    <w:p w:rsidR="00004A47" w:rsidRPr="000F4341" w:rsidRDefault="00004A47" w:rsidP="00004A47">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 </w:t>
      </w:r>
      <w:r w:rsidR="00F55393" w:rsidRPr="000F4341">
        <w:rPr>
          <w:rFonts w:ascii="Times New Roman" w:hAnsi="Times New Roman" w:cs="Times New Roman"/>
          <w:color w:val="000000" w:themeColor="text1"/>
          <w:sz w:val="24"/>
          <w:szCs w:val="24"/>
          <w:lang w:val="ky-KG"/>
        </w:rPr>
        <w:t>1</w:t>
      </w:r>
      <w:r w:rsidRPr="000F4341">
        <w:rPr>
          <w:rFonts w:ascii="Times New Roman" w:hAnsi="Times New Roman" w:cs="Times New Roman"/>
          <w:color w:val="000000" w:themeColor="text1"/>
          <w:sz w:val="24"/>
          <w:szCs w:val="24"/>
          <w:lang w:val="ky-KG"/>
        </w:rPr>
        <w:t xml:space="preserve"> </w:t>
      </w:r>
      <w:r w:rsidR="00663B8C" w:rsidRPr="000F4341">
        <w:rPr>
          <w:rFonts w:ascii="Times New Roman" w:hAnsi="Times New Roman" w:cs="Times New Roman"/>
          <w:color w:val="000000" w:themeColor="text1"/>
          <w:sz w:val="24"/>
          <w:szCs w:val="24"/>
          <w:lang w:val="ky-KG"/>
        </w:rPr>
        <w:t>долбоор</w:t>
      </w:r>
    </w:p>
    <w:p w:rsidR="00004A47" w:rsidRPr="000F4341" w:rsidRDefault="00663B8C" w:rsidP="00004A47">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Долбоордун аталышы</w:t>
      </w:r>
      <w:r w:rsidR="00E00726" w:rsidRPr="000F4341">
        <w:rPr>
          <w:rFonts w:ascii="Times New Roman" w:hAnsi="Times New Roman" w:cs="Times New Roman"/>
          <w:color w:val="000000" w:themeColor="text1"/>
          <w:sz w:val="24"/>
          <w:szCs w:val="24"/>
          <w:lang w:val="ky-KG"/>
        </w:rPr>
        <w:t xml:space="preserve">: </w:t>
      </w:r>
    </w:p>
    <w:p w:rsidR="00004A47" w:rsidRPr="000F4341" w:rsidRDefault="00004A47" w:rsidP="00004A47">
      <w:pPr>
        <w:spacing w:after="0" w:line="240" w:lineRule="auto"/>
        <w:jc w:val="center"/>
        <w:rPr>
          <w:rFonts w:ascii="Times New Roman" w:hAnsi="Times New Roman" w:cs="Times New Roman"/>
          <w:b/>
          <w:color w:val="000000" w:themeColor="text1"/>
          <w:sz w:val="24"/>
          <w:szCs w:val="24"/>
          <w:lang w:val="ky-K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
        <w:gridCol w:w="2268"/>
        <w:gridCol w:w="142"/>
        <w:gridCol w:w="368"/>
        <w:gridCol w:w="3601"/>
        <w:gridCol w:w="1559"/>
        <w:gridCol w:w="1418"/>
      </w:tblGrid>
      <w:tr w:rsidR="00004A47" w:rsidRPr="000F4341" w:rsidTr="00DD16F0">
        <w:trPr>
          <w:trHeight w:val="264"/>
        </w:trPr>
        <w:tc>
          <w:tcPr>
            <w:tcW w:w="2977" w:type="dxa"/>
            <w:gridSpan w:val="4"/>
            <w:hideMark/>
          </w:tcPr>
          <w:p w:rsidR="00004A47" w:rsidRPr="000F4341" w:rsidRDefault="00004A47" w:rsidP="00925974">
            <w:pPr>
              <w:tabs>
                <w:tab w:val="left" w:pos="4170"/>
              </w:tabs>
              <w:spacing w:after="0" w:line="240" w:lineRule="auto"/>
              <w:ind w:left="108" w:firstLine="709"/>
              <w:jc w:val="center"/>
              <w:rPr>
                <w:rFonts w:ascii="Times New Roman" w:hAnsi="Times New Roman" w:cs="Times New Roman"/>
                <w:b/>
                <w:color w:val="000000" w:themeColor="text1"/>
                <w:sz w:val="24"/>
                <w:szCs w:val="24"/>
                <w:lang w:val="ky-KG"/>
              </w:rPr>
            </w:pPr>
          </w:p>
          <w:p w:rsidR="00004A47" w:rsidRPr="000F4341" w:rsidRDefault="00663B8C" w:rsidP="00925974">
            <w:pPr>
              <w:tabs>
                <w:tab w:val="left" w:pos="4170"/>
              </w:tabs>
              <w:spacing w:after="0" w:line="240" w:lineRule="auto"/>
              <w:ind w:left="108" w:firstLine="84"/>
              <w:jc w:val="center"/>
              <w:rPr>
                <w:rFonts w:ascii="Times New Roman" w:hAnsi="Times New Roman" w:cs="Times New Roman"/>
                <w:b/>
                <w:color w:val="000000" w:themeColor="text1"/>
                <w:sz w:val="24"/>
                <w:szCs w:val="24"/>
                <w:lang w:val="ky-KG"/>
              </w:rPr>
            </w:pPr>
            <w:r w:rsidRPr="000F4341">
              <w:rPr>
                <w:rFonts w:ascii="Times New Roman" w:hAnsi="Times New Roman" w:cs="Times New Roman"/>
                <w:b/>
                <w:color w:val="000000" w:themeColor="text1"/>
                <w:sz w:val="24"/>
                <w:szCs w:val="24"/>
                <w:lang w:val="ky-KG"/>
              </w:rPr>
              <w:t>Баалоо критерийлери</w:t>
            </w:r>
          </w:p>
        </w:tc>
        <w:tc>
          <w:tcPr>
            <w:tcW w:w="3969" w:type="dxa"/>
            <w:gridSpan w:val="2"/>
            <w:hideMark/>
          </w:tcPr>
          <w:p w:rsidR="00004A47" w:rsidRPr="000F4341" w:rsidRDefault="00004A47" w:rsidP="00925974">
            <w:pPr>
              <w:tabs>
                <w:tab w:val="left" w:pos="4170"/>
              </w:tabs>
              <w:spacing w:after="0" w:line="240" w:lineRule="auto"/>
              <w:ind w:left="108" w:firstLine="709"/>
              <w:jc w:val="center"/>
              <w:rPr>
                <w:rFonts w:ascii="Times New Roman" w:hAnsi="Times New Roman" w:cs="Times New Roman"/>
                <w:b/>
                <w:color w:val="000000" w:themeColor="text1"/>
                <w:sz w:val="24"/>
                <w:szCs w:val="24"/>
                <w:lang w:val="ky-KG"/>
              </w:rPr>
            </w:pPr>
          </w:p>
          <w:p w:rsidR="00004A47" w:rsidRPr="000F4341" w:rsidRDefault="00A36363" w:rsidP="00925974">
            <w:pPr>
              <w:tabs>
                <w:tab w:val="left" w:pos="4170"/>
              </w:tabs>
              <w:spacing w:after="0" w:line="240" w:lineRule="auto"/>
              <w:ind w:left="70"/>
              <w:jc w:val="center"/>
              <w:rPr>
                <w:rFonts w:ascii="Times New Roman" w:hAnsi="Times New Roman" w:cs="Times New Roman"/>
                <w:b/>
                <w:color w:val="000000" w:themeColor="text1"/>
                <w:sz w:val="24"/>
                <w:szCs w:val="24"/>
                <w:lang w:val="ky-KG"/>
              </w:rPr>
            </w:pPr>
            <w:r w:rsidRPr="000F4341">
              <w:rPr>
                <w:rFonts w:ascii="Times New Roman" w:hAnsi="Times New Roman" w:cs="Times New Roman"/>
                <w:b/>
                <w:color w:val="000000" w:themeColor="text1"/>
                <w:sz w:val="24"/>
                <w:szCs w:val="24"/>
                <w:lang w:val="ky-KG"/>
              </w:rPr>
              <w:t>Дал келүү даражасы</w:t>
            </w:r>
          </w:p>
        </w:tc>
        <w:tc>
          <w:tcPr>
            <w:tcW w:w="1559" w:type="dxa"/>
            <w:hideMark/>
          </w:tcPr>
          <w:p w:rsidR="00004A47" w:rsidRPr="00DD16F0" w:rsidRDefault="00663B8C" w:rsidP="00925974">
            <w:pPr>
              <w:tabs>
                <w:tab w:val="left" w:pos="4170"/>
              </w:tabs>
              <w:spacing w:after="0" w:line="240" w:lineRule="auto"/>
              <w:jc w:val="center"/>
              <w:rPr>
                <w:rFonts w:ascii="Times New Roman" w:hAnsi="Times New Roman" w:cs="Times New Roman"/>
                <w:b/>
                <w:color w:val="000000" w:themeColor="text1"/>
                <w:lang w:val="ky-KG"/>
              </w:rPr>
            </w:pPr>
            <w:r w:rsidRPr="00DD16F0">
              <w:rPr>
                <w:rFonts w:ascii="Times New Roman" w:hAnsi="Times New Roman" w:cs="Times New Roman"/>
                <w:b/>
                <w:color w:val="000000" w:themeColor="text1"/>
                <w:lang w:val="ky-KG"/>
              </w:rPr>
              <w:t>Баалоонун чектери</w:t>
            </w:r>
          </w:p>
          <w:p w:rsidR="00004A47" w:rsidRPr="00DD16F0" w:rsidRDefault="00004A47" w:rsidP="00663B8C">
            <w:pPr>
              <w:tabs>
                <w:tab w:val="left" w:pos="4170"/>
              </w:tabs>
              <w:spacing w:after="0" w:line="240" w:lineRule="auto"/>
              <w:jc w:val="center"/>
              <w:rPr>
                <w:rFonts w:ascii="Times New Roman" w:hAnsi="Times New Roman" w:cs="Times New Roman"/>
                <w:b/>
                <w:color w:val="000000" w:themeColor="text1"/>
                <w:lang w:val="ky-KG"/>
              </w:rPr>
            </w:pPr>
            <w:r w:rsidRPr="00DD16F0">
              <w:rPr>
                <w:rFonts w:ascii="Times New Roman" w:hAnsi="Times New Roman" w:cs="Times New Roman"/>
                <w:color w:val="000000" w:themeColor="text1"/>
                <w:lang w:val="ky-KG"/>
              </w:rPr>
              <w:t>(</w:t>
            </w:r>
            <w:r w:rsidR="00663B8C" w:rsidRPr="00DD16F0">
              <w:rPr>
                <w:rFonts w:ascii="Times New Roman" w:hAnsi="Times New Roman" w:cs="Times New Roman"/>
                <w:color w:val="000000" w:themeColor="text1"/>
                <w:lang w:val="ky-KG"/>
              </w:rPr>
              <w:t>балл менен</w:t>
            </w:r>
            <w:r w:rsidRPr="00DD16F0">
              <w:rPr>
                <w:rFonts w:ascii="Times New Roman" w:hAnsi="Times New Roman" w:cs="Times New Roman"/>
                <w:color w:val="000000" w:themeColor="text1"/>
                <w:lang w:val="ky-KG"/>
              </w:rPr>
              <w:t>)</w:t>
            </w:r>
          </w:p>
        </w:tc>
        <w:tc>
          <w:tcPr>
            <w:tcW w:w="1418" w:type="dxa"/>
            <w:hideMark/>
          </w:tcPr>
          <w:p w:rsidR="00004A47" w:rsidRPr="00DD16F0" w:rsidRDefault="00663B8C" w:rsidP="00663B8C">
            <w:pPr>
              <w:tabs>
                <w:tab w:val="left" w:pos="4170"/>
              </w:tabs>
              <w:spacing w:after="0" w:line="240" w:lineRule="auto"/>
              <w:jc w:val="center"/>
              <w:rPr>
                <w:rFonts w:ascii="Times New Roman" w:hAnsi="Times New Roman" w:cs="Times New Roman"/>
                <w:b/>
                <w:color w:val="000000" w:themeColor="text1"/>
                <w:lang w:val="ky-KG"/>
              </w:rPr>
            </w:pPr>
            <w:r w:rsidRPr="00DD16F0">
              <w:rPr>
                <w:rFonts w:ascii="Times New Roman" w:hAnsi="Times New Roman" w:cs="Times New Roman"/>
                <w:b/>
                <w:color w:val="000000" w:themeColor="text1"/>
                <w:lang w:val="ky-KG"/>
              </w:rPr>
              <w:t>Бул долбоор боюнча коюлган балл</w:t>
            </w:r>
          </w:p>
        </w:tc>
      </w:tr>
      <w:tr w:rsidR="00004A47" w:rsidRPr="000F4341" w:rsidTr="00862D17">
        <w:trPr>
          <w:trHeight w:val="264"/>
        </w:trPr>
        <w:tc>
          <w:tcPr>
            <w:tcW w:w="9923" w:type="dxa"/>
            <w:gridSpan w:val="8"/>
          </w:tcPr>
          <w:p w:rsidR="00004A47" w:rsidRPr="000F4341" w:rsidRDefault="00A36363" w:rsidP="00004A47">
            <w:pPr>
              <w:numPr>
                <w:ilvl w:val="0"/>
                <w:numId w:val="2"/>
              </w:numPr>
              <w:tabs>
                <w:tab w:val="left" w:pos="4170"/>
              </w:tabs>
              <w:spacing w:after="0" w:line="240" w:lineRule="auto"/>
              <w:ind w:left="476"/>
              <w:contextualSpacing/>
              <w:jc w:val="center"/>
              <w:rPr>
                <w:rFonts w:ascii="Times New Roman" w:hAnsi="Times New Roman" w:cs="Times New Roman"/>
                <w:b/>
                <w:color w:val="000000" w:themeColor="text1"/>
                <w:sz w:val="24"/>
                <w:szCs w:val="24"/>
                <w:lang w:val="ky-KG"/>
              </w:rPr>
            </w:pPr>
            <w:r w:rsidRPr="000F4341">
              <w:rPr>
                <w:rFonts w:ascii="Times New Roman" w:hAnsi="Times New Roman" w:cs="Times New Roman"/>
                <w:b/>
                <w:color w:val="000000" w:themeColor="text1"/>
                <w:sz w:val="24"/>
                <w:szCs w:val="24"/>
                <w:lang w:val="ky-KG"/>
              </w:rPr>
              <w:t>С</w:t>
            </w:r>
            <w:r w:rsidRPr="000F4341">
              <w:rPr>
                <w:rFonts w:ascii="Times New Roman" w:hAnsi="Times New Roman" w:cs="Times New Roman"/>
                <w:b/>
                <w:sz w:val="24"/>
                <w:szCs w:val="24"/>
                <w:lang w:val="ky-KG"/>
              </w:rPr>
              <w:t>унуш кылынып жаткан долбоордун жарыяланган конкурстун максаттарына жетүүгө багытталгандыгы</w:t>
            </w:r>
          </w:p>
        </w:tc>
      </w:tr>
      <w:tr w:rsidR="00004A47" w:rsidRPr="000F4341" w:rsidTr="00DD16F0">
        <w:trPr>
          <w:trHeight w:val="257"/>
        </w:trPr>
        <w:tc>
          <w:tcPr>
            <w:tcW w:w="426" w:type="dxa"/>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w:t>
            </w:r>
          </w:p>
        </w:tc>
        <w:tc>
          <w:tcPr>
            <w:tcW w:w="2409" w:type="dxa"/>
            <w:gridSpan w:val="2"/>
            <w:vMerge w:val="restart"/>
            <w:hideMark/>
          </w:tcPr>
          <w:p w:rsidR="00004A47" w:rsidRPr="000F4341" w:rsidRDefault="00A36363"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Долбоордук сунуштун жарыяланган конкурстун темасына дал келүү даражасы</w:t>
            </w:r>
          </w:p>
        </w:tc>
        <w:tc>
          <w:tcPr>
            <w:tcW w:w="4111" w:type="dxa"/>
            <w:gridSpan w:val="3"/>
            <w:hideMark/>
          </w:tcPr>
          <w:p w:rsidR="00004A47" w:rsidRPr="000F4341" w:rsidRDefault="00A36363"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Дал келбейт</w:t>
            </w:r>
            <w:r w:rsidR="00004A47" w:rsidRPr="000F4341">
              <w:rPr>
                <w:rFonts w:ascii="Times New Roman" w:hAnsi="Times New Roman" w:cs="Times New Roman"/>
                <w:color w:val="000000" w:themeColor="text1"/>
                <w:sz w:val="24"/>
                <w:szCs w:val="24"/>
                <w:lang w:val="ky-KG"/>
              </w:rPr>
              <w:t xml:space="preserve"> </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426"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409"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A36363"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Айрым дал келбестиктер бар</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426"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409"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A36363"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Дал келет</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544"/>
        </w:trPr>
        <w:tc>
          <w:tcPr>
            <w:tcW w:w="426" w:type="dxa"/>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2)</w:t>
            </w:r>
          </w:p>
        </w:tc>
        <w:tc>
          <w:tcPr>
            <w:tcW w:w="2409" w:type="dxa"/>
            <w:gridSpan w:val="2"/>
            <w:vMerge w:val="restart"/>
            <w:hideMark/>
          </w:tcPr>
          <w:p w:rsidR="00004A47" w:rsidRPr="000F4341" w:rsidRDefault="00A36363"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Долбоордун максаттарын жана милдеттерин коюунун тактыгы</w:t>
            </w:r>
          </w:p>
        </w:tc>
        <w:tc>
          <w:tcPr>
            <w:tcW w:w="4111" w:type="dxa"/>
            <w:gridSpan w:val="3"/>
            <w:hideMark/>
          </w:tcPr>
          <w:p w:rsidR="00004A47" w:rsidRPr="000F4341" w:rsidRDefault="00A36363" w:rsidP="00A36363">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Долбоордун максаттары жана милдеттери так жана ачык көрсөтүлгөн эмес</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348"/>
        </w:trPr>
        <w:tc>
          <w:tcPr>
            <w:tcW w:w="426"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409"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A36363" w:rsidP="00084FF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Долбоордун максаттары жана милдеттери </w:t>
            </w:r>
            <w:r w:rsidR="00084FF4" w:rsidRPr="000F4341">
              <w:rPr>
                <w:rFonts w:ascii="Times New Roman" w:hAnsi="Times New Roman" w:cs="Times New Roman"/>
                <w:color w:val="000000" w:themeColor="text1"/>
                <w:sz w:val="24"/>
                <w:szCs w:val="24"/>
                <w:lang w:val="ky-KG"/>
              </w:rPr>
              <w:t>өтө</w:t>
            </w:r>
            <w:r w:rsidRPr="000F4341">
              <w:rPr>
                <w:rFonts w:ascii="Times New Roman" w:hAnsi="Times New Roman" w:cs="Times New Roman"/>
                <w:color w:val="000000" w:themeColor="text1"/>
                <w:sz w:val="24"/>
                <w:szCs w:val="24"/>
                <w:lang w:val="ky-KG"/>
              </w:rPr>
              <w:t xml:space="preserve"> так жана ачык көрсөтүлгөн эмес</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51"/>
        </w:trPr>
        <w:tc>
          <w:tcPr>
            <w:tcW w:w="426"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409"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A36363"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Долбоордун максаттары жана милдеттери так жана ачык көрсөтүлгөн</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87"/>
        </w:trPr>
        <w:tc>
          <w:tcPr>
            <w:tcW w:w="426" w:type="dxa"/>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lastRenderedPageBreak/>
              <w:t>3)</w:t>
            </w:r>
          </w:p>
        </w:tc>
        <w:tc>
          <w:tcPr>
            <w:tcW w:w="2409" w:type="dxa"/>
            <w:gridSpan w:val="2"/>
            <w:vMerge w:val="restart"/>
            <w:hideMark/>
          </w:tcPr>
          <w:p w:rsidR="00004A47" w:rsidRPr="000F4341" w:rsidRDefault="00A36363"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Сунуш кылынып жаткан иш-чаралардын жүзөгө аша тургандыгы</w:t>
            </w:r>
          </w:p>
        </w:tc>
        <w:tc>
          <w:tcPr>
            <w:tcW w:w="4111" w:type="dxa"/>
            <w:gridSpan w:val="3"/>
            <w:hideMark/>
          </w:tcPr>
          <w:p w:rsidR="00004A47" w:rsidRPr="000F4341" w:rsidRDefault="00F327A8" w:rsidP="00F327A8">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Сунуш кылынып жаткан иш-чараларды жүзөгө ашырууга мүмкүн эмес</w:t>
            </w:r>
            <w:r w:rsidR="00004A47" w:rsidRPr="000F4341">
              <w:rPr>
                <w:rFonts w:ascii="Times New Roman" w:hAnsi="Times New Roman" w:cs="Times New Roman"/>
                <w:color w:val="000000" w:themeColor="text1"/>
                <w:sz w:val="24"/>
                <w:szCs w:val="24"/>
                <w:lang w:val="ky-KG"/>
              </w:rPr>
              <w:t xml:space="preserve"> </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12"/>
        </w:trPr>
        <w:tc>
          <w:tcPr>
            <w:tcW w:w="426"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409"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F327A8" w:rsidP="00084FF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Сунуш кылынып жаткан иш-чаралар жүзөгө аш</w:t>
            </w:r>
            <w:r w:rsidR="00084FF4" w:rsidRPr="000F4341">
              <w:rPr>
                <w:rFonts w:ascii="Times New Roman" w:hAnsi="Times New Roman" w:cs="Times New Roman"/>
                <w:sz w:val="24"/>
                <w:szCs w:val="24"/>
                <w:lang w:val="ky-KG"/>
              </w:rPr>
              <w:t>ат деген шек</w:t>
            </w:r>
            <w:r w:rsidRPr="000F4341">
              <w:rPr>
                <w:rFonts w:ascii="Times New Roman" w:hAnsi="Times New Roman" w:cs="Times New Roman"/>
                <w:sz w:val="24"/>
                <w:szCs w:val="24"/>
                <w:lang w:val="ky-KG"/>
              </w:rPr>
              <w:t xml:space="preserve"> бар</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12"/>
        </w:trPr>
        <w:tc>
          <w:tcPr>
            <w:tcW w:w="426" w:type="dxa"/>
            <w:vMerge/>
            <w:vAlign w:val="center"/>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409" w:type="dxa"/>
            <w:gridSpan w:val="2"/>
            <w:vMerge/>
            <w:vAlign w:val="center"/>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tcPr>
          <w:p w:rsidR="00004A47" w:rsidRPr="000F4341" w:rsidRDefault="00F327A8"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Сунуш кылынып жаткан иш-чараларды жүзөгө ашырууга болот</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547"/>
        </w:trPr>
        <w:tc>
          <w:tcPr>
            <w:tcW w:w="426" w:type="dxa"/>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w:t>
            </w:r>
          </w:p>
        </w:tc>
        <w:tc>
          <w:tcPr>
            <w:tcW w:w="2409" w:type="dxa"/>
            <w:gridSpan w:val="2"/>
            <w:vMerge w:val="restart"/>
            <w:hideMark/>
          </w:tcPr>
          <w:p w:rsidR="00004A47" w:rsidRPr="000F4341" w:rsidRDefault="00F327A8"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Коомдук пайдалуу максаттарга жетүүнүн инновациялык ыкмаларынын болушу</w:t>
            </w:r>
          </w:p>
        </w:tc>
        <w:tc>
          <w:tcPr>
            <w:tcW w:w="4111" w:type="dxa"/>
            <w:gridSpan w:val="3"/>
          </w:tcPr>
          <w:p w:rsidR="00004A47" w:rsidRPr="000F4341" w:rsidRDefault="00F327A8" w:rsidP="00F327A8">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eastAsia="be-BY"/>
              </w:rPr>
              <w:t>Инновациялык ыкмалар сунушталган эмес</w:t>
            </w:r>
            <w:r w:rsidR="00004A47" w:rsidRPr="000F4341">
              <w:rPr>
                <w:rFonts w:ascii="Times New Roman" w:hAnsi="Times New Roman" w:cs="Times New Roman"/>
                <w:color w:val="000000" w:themeColor="text1"/>
                <w:sz w:val="24"/>
                <w:szCs w:val="24"/>
                <w:lang w:val="ky-KG" w:eastAsia="be-BY"/>
              </w:rPr>
              <w:t xml:space="preserve"> </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547"/>
        </w:trPr>
        <w:tc>
          <w:tcPr>
            <w:tcW w:w="426" w:type="dxa"/>
            <w:vMerge/>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409" w:type="dxa"/>
            <w:gridSpan w:val="2"/>
            <w:vMerge/>
          </w:tcPr>
          <w:p w:rsidR="00004A47" w:rsidRPr="000F4341" w:rsidRDefault="00004A47" w:rsidP="00925974">
            <w:pPr>
              <w:spacing w:after="0" w:line="240" w:lineRule="auto"/>
              <w:rPr>
                <w:rFonts w:ascii="Times New Roman" w:hAnsi="Times New Roman" w:cs="Times New Roman"/>
                <w:color w:val="000000" w:themeColor="text1"/>
                <w:sz w:val="24"/>
                <w:szCs w:val="24"/>
                <w:lang w:val="ky-KG" w:eastAsia="be-BY"/>
              </w:rPr>
            </w:pPr>
          </w:p>
        </w:tc>
        <w:tc>
          <w:tcPr>
            <w:tcW w:w="4111" w:type="dxa"/>
            <w:gridSpan w:val="3"/>
          </w:tcPr>
          <w:p w:rsidR="00F327A8" w:rsidRPr="000F4341" w:rsidRDefault="00F327A8" w:rsidP="00F327A8">
            <w:pPr>
              <w:spacing w:after="0" w:line="240" w:lineRule="auto"/>
              <w:rPr>
                <w:rFonts w:ascii="Times New Roman" w:hAnsi="Times New Roman" w:cs="Times New Roman"/>
                <w:color w:val="000000" w:themeColor="text1"/>
                <w:sz w:val="24"/>
                <w:szCs w:val="24"/>
                <w:lang w:val="ky-KG" w:eastAsia="be-BY"/>
              </w:rPr>
            </w:pPr>
            <w:r w:rsidRPr="000F4341">
              <w:rPr>
                <w:rFonts w:ascii="Times New Roman" w:hAnsi="Times New Roman" w:cs="Times New Roman"/>
                <w:sz w:val="24"/>
                <w:szCs w:val="24"/>
                <w:lang w:val="ky-KG"/>
              </w:rPr>
              <w:t>Коомдук пайдалуу максаттарга жетүүнүн</w:t>
            </w:r>
            <w:r w:rsidRPr="000F4341">
              <w:rPr>
                <w:rFonts w:ascii="Times New Roman" w:hAnsi="Times New Roman" w:cs="Times New Roman"/>
                <w:color w:val="000000" w:themeColor="text1"/>
                <w:sz w:val="24"/>
                <w:szCs w:val="24"/>
                <w:lang w:val="ky-KG" w:eastAsia="be-BY"/>
              </w:rPr>
              <w:t xml:space="preserve"> айрым инновациялык ыкмалары сунушталган</w:t>
            </w:r>
          </w:p>
          <w:p w:rsidR="00004A47" w:rsidRPr="000F4341" w:rsidRDefault="00004A47" w:rsidP="00925974">
            <w:pPr>
              <w:spacing w:after="0" w:line="240" w:lineRule="auto"/>
              <w:rPr>
                <w:rFonts w:ascii="Times New Roman" w:hAnsi="Times New Roman" w:cs="Times New Roman"/>
                <w:color w:val="000000" w:themeColor="text1"/>
                <w:sz w:val="24"/>
                <w:szCs w:val="24"/>
                <w:lang w:val="ky-KG" w:eastAsia="be-BY"/>
              </w:rPr>
            </w:pP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513"/>
        </w:trPr>
        <w:tc>
          <w:tcPr>
            <w:tcW w:w="426"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409"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tcPr>
          <w:p w:rsidR="00004A47" w:rsidRPr="000F4341" w:rsidRDefault="00F327A8" w:rsidP="00F327A8">
            <w:pPr>
              <w:spacing w:after="0" w:line="240" w:lineRule="auto"/>
              <w:rPr>
                <w:rFonts w:ascii="Times New Roman" w:hAnsi="Times New Roman" w:cs="Times New Roman"/>
                <w:color w:val="000000" w:themeColor="text1"/>
                <w:sz w:val="24"/>
                <w:szCs w:val="24"/>
                <w:lang w:val="ky-KG" w:eastAsia="be-BY"/>
              </w:rPr>
            </w:pPr>
            <w:r w:rsidRPr="000F4341">
              <w:rPr>
                <w:rFonts w:ascii="Times New Roman" w:hAnsi="Times New Roman" w:cs="Times New Roman"/>
                <w:sz w:val="24"/>
                <w:szCs w:val="24"/>
                <w:lang w:val="ky-KG"/>
              </w:rPr>
              <w:t>Коомдук пайдалуу максаттарга жетүүнүн</w:t>
            </w:r>
            <w:r w:rsidRPr="000F4341">
              <w:rPr>
                <w:rFonts w:ascii="Times New Roman" w:hAnsi="Times New Roman" w:cs="Times New Roman"/>
                <w:color w:val="000000" w:themeColor="text1"/>
                <w:sz w:val="24"/>
                <w:szCs w:val="24"/>
                <w:lang w:val="ky-KG" w:eastAsia="be-BY"/>
              </w:rPr>
              <w:t xml:space="preserve"> инновациялык ыкмалары сунушталган</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862D17">
        <w:trPr>
          <w:trHeight w:val="555"/>
        </w:trPr>
        <w:tc>
          <w:tcPr>
            <w:tcW w:w="9923" w:type="dxa"/>
            <w:gridSpan w:val="8"/>
          </w:tcPr>
          <w:p w:rsidR="00004A47" w:rsidRPr="000F4341" w:rsidRDefault="00F327A8" w:rsidP="00F327A8">
            <w:pPr>
              <w:tabs>
                <w:tab w:val="left" w:pos="4170"/>
              </w:tabs>
              <w:spacing w:after="0" w:line="240" w:lineRule="auto"/>
              <w:ind w:left="476"/>
              <w:contextualSpacing/>
              <w:jc w:val="center"/>
              <w:rPr>
                <w:rFonts w:ascii="Times New Roman" w:hAnsi="Times New Roman" w:cs="Times New Roman"/>
                <w:b/>
                <w:color w:val="000000" w:themeColor="text1"/>
                <w:sz w:val="24"/>
                <w:szCs w:val="24"/>
                <w:lang w:val="ky-KG"/>
              </w:rPr>
            </w:pPr>
            <w:r w:rsidRPr="000F4341">
              <w:rPr>
                <w:rFonts w:ascii="Times New Roman" w:hAnsi="Times New Roman" w:cs="Times New Roman"/>
                <w:b/>
                <w:color w:val="000000" w:themeColor="text1"/>
                <w:sz w:val="24"/>
                <w:szCs w:val="24"/>
                <w:lang w:val="ky-KG"/>
              </w:rPr>
              <w:t xml:space="preserve">2. </w:t>
            </w:r>
            <w:r w:rsidRPr="000F4341">
              <w:rPr>
                <w:rFonts w:ascii="Times New Roman" w:hAnsi="Times New Roman" w:cs="Times New Roman"/>
                <w:b/>
                <w:sz w:val="24"/>
                <w:szCs w:val="24"/>
                <w:lang w:val="ky-KG"/>
              </w:rPr>
              <w:t>Долбоорду ишке ашырууга конкурстун катышуучусунун ресурстук жана кесиптик мүмкүнчүлүктөрүнүн дал келиши</w:t>
            </w:r>
          </w:p>
        </w:tc>
      </w:tr>
      <w:tr w:rsidR="00004A47" w:rsidRPr="000F4341" w:rsidTr="00DD16F0">
        <w:trPr>
          <w:trHeight w:val="257"/>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w:t>
            </w:r>
          </w:p>
        </w:tc>
        <w:tc>
          <w:tcPr>
            <w:tcW w:w="2268" w:type="dxa"/>
            <w:vMerge w:val="restart"/>
            <w:hideMark/>
          </w:tcPr>
          <w:p w:rsidR="00004A47" w:rsidRPr="000F4341" w:rsidRDefault="00F327A8"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Конкурстун катышуучусунун техникалык жана мүлктүк потенциалы</w:t>
            </w:r>
          </w:p>
        </w:tc>
        <w:tc>
          <w:tcPr>
            <w:tcW w:w="4111" w:type="dxa"/>
            <w:gridSpan w:val="3"/>
            <w:hideMark/>
          </w:tcPr>
          <w:p w:rsidR="00004A47" w:rsidRPr="000F4341" w:rsidRDefault="0078563B"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Дал келбейт</w:t>
            </w:r>
            <w:r w:rsidR="00004A47" w:rsidRPr="000F4341">
              <w:rPr>
                <w:rFonts w:ascii="Times New Roman" w:hAnsi="Times New Roman" w:cs="Times New Roman"/>
                <w:color w:val="000000" w:themeColor="text1"/>
                <w:sz w:val="24"/>
                <w:szCs w:val="24"/>
                <w:lang w:val="ky-KG"/>
              </w:rPr>
              <w:t xml:space="preserve"> </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268"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78563B" w:rsidP="00084FF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Айрым дал келб</w:t>
            </w:r>
            <w:r w:rsidR="00084FF4" w:rsidRPr="000F4341">
              <w:rPr>
                <w:rFonts w:ascii="Times New Roman" w:hAnsi="Times New Roman" w:cs="Times New Roman"/>
                <w:color w:val="000000" w:themeColor="text1"/>
                <w:sz w:val="24"/>
                <w:szCs w:val="24"/>
                <w:lang w:val="ky-KG"/>
              </w:rPr>
              <w:t>естиктер</w:t>
            </w:r>
            <w:r w:rsidRPr="000F4341">
              <w:rPr>
                <w:rFonts w:ascii="Times New Roman" w:hAnsi="Times New Roman" w:cs="Times New Roman"/>
                <w:color w:val="000000" w:themeColor="text1"/>
                <w:sz w:val="24"/>
                <w:szCs w:val="24"/>
                <w:lang w:val="ky-KG"/>
              </w:rPr>
              <w:t xml:space="preserve"> бар</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268"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78563B"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Дал келет</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7"/>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2)</w:t>
            </w:r>
          </w:p>
        </w:tc>
        <w:tc>
          <w:tcPr>
            <w:tcW w:w="2268" w:type="dxa"/>
            <w:vMerge w:val="restart"/>
            <w:hideMark/>
          </w:tcPr>
          <w:p w:rsidR="00004A47" w:rsidRPr="000F4341" w:rsidRDefault="00F327A8"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Коюлган маселелерди чечүүдө ийгиликтүү тажрыйбанын болушу</w:t>
            </w:r>
          </w:p>
        </w:tc>
        <w:tc>
          <w:tcPr>
            <w:tcW w:w="4111" w:type="dxa"/>
            <w:gridSpan w:val="3"/>
            <w:hideMark/>
          </w:tcPr>
          <w:p w:rsidR="00004A47" w:rsidRPr="000F4341" w:rsidRDefault="0078563B"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Ийгиликтүү тажрыйбасы жок</w:t>
            </w:r>
            <w:r w:rsidR="00004A47" w:rsidRPr="000F4341">
              <w:rPr>
                <w:rFonts w:ascii="Times New Roman" w:hAnsi="Times New Roman" w:cs="Times New Roman"/>
                <w:color w:val="000000" w:themeColor="text1"/>
                <w:sz w:val="24"/>
                <w:szCs w:val="24"/>
                <w:lang w:val="ky-KG"/>
              </w:rPr>
              <w:t xml:space="preserve"> </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268"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78563B" w:rsidP="0078563B">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Тажрыйбасы бар, бирок анын ийгиликтүү болгону далилденген эмес</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268"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78563B"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Ийгиликтүү тажрыйбасы бар</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555"/>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3)</w:t>
            </w:r>
          </w:p>
        </w:tc>
        <w:tc>
          <w:tcPr>
            <w:tcW w:w="2268" w:type="dxa"/>
            <w:vMerge w:val="restart"/>
            <w:hideMark/>
          </w:tcPr>
          <w:p w:rsidR="00004A47" w:rsidRPr="000F4341" w:rsidRDefault="0078563B"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Персоналдын кесипкөйлүк деңгээли</w:t>
            </w:r>
          </w:p>
        </w:tc>
        <w:tc>
          <w:tcPr>
            <w:tcW w:w="4111" w:type="dxa"/>
            <w:gridSpan w:val="3"/>
            <w:hideMark/>
          </w:tcPr>
          <w:p w:rsidR="00004A47" w:rsidRPr="000F4341" w:rsidRDefault="005264AD" w:rsidP="005264AD">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Сунушталган долбоорду ишке ашыруу үчүн уюмдун персоналында тиешелүү квалификация жок</w:t>
            </w:r>
            <w:r w:rsidR="00004A47" w:rsidRPr="000F4341">
              <w:rPr>
                <w:rFonts w:ascii="Times New Roman" w:hAnsi="Times New Roman" w:cs="Times New Roman"/>
                <w:color w:val="000000" w:themeColor="text1"/>
                <w:sz w:val="24"/>
                <w:szCs w:val="24"/>
                <w:lang w:val="ky-KG"/>
              </w:rPr>
              <w:t xml:space="preserve"> </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525"/>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268"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5264AD" w:rsidP="005264AD">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Сунушталган долбоорду ишке ашыруу үчүн уюмдун персоналынын квалификациясы канааттандырарлык</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525"/>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268" w:type="dxa"/>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4111" w:type="dxa"/>
            <w:gridSpan w:val="3"/>
            <w:hideMark/>
          </w:tcPr>
          <w:p w:rsidR="00004A47" w:rsidRPr="000F4341" w:rsidRDefault="005264AD" w:rsidP="005264AD">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Сунушталган долбоорду ишке ашыруу үчүн уюмдун персоналында талап кылынган квалификация бар</w:t>
            </w:r>
          </w:p>
        </w:tc>
        <w:tc>
          <w:tcPr>
            <w:tcW w:w="1559" w:type="dxa"/>
          </w:tcPr>
          <w:p w:rsidR="00004A47" w:rsidRPr="000F4341" w:rsidRDefault="00004A47" w:rsidP="00084FF4">
            <w:pPr>
              <w:pStyle w:val="a3"/>
              <w:numPr>
                <w:ilvl w:val="0"/>
                <w:numId w:val="7"/>
              </w:num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862D17">
        <w:trPr>
          <w:trHeight w:val="180"/>
        </w:trPr>
        <w:tc>
          <w:tcPr>
            <w:tcW w:w="9923" w:type="dxa"/>
            <w:gridSpan w:val="8"/>
          </w:tcPr>
          <w:p w:rsidR="00004A47" w:rsidRPr="000F4341" w:rsidRDefault="00084FF4" w:rsidP="00084FF4">
            <w:pPr>
              <w:tabs>
                <w:tab w:val="left" w:pos="4170"/>
              </w:tabs>
              <w:spacing w:after="0" w:line="240" w:lineRule="auto"/>
              <w:ind w:left="360"/>
              <w:contextualSpacing/>
              <w:jc w:val="center"/>
              <w:rPr>
                <w:rFonts w:ascii="Times New Roman" w:hAnsi="Times New Roman" w:cs="Times New Roman"/>
                <w:color w:val="000000" w:themeColor="text1"/>
                <w:sz w:val="24"/>
                <w:szCs w:val="24"/>
                <w:lang w:val="ky-KG"/>
              </w:rPr>
            </w:pPr>
            <w:r w:rsidRPr="000F4341">
              <w:rPr>
                <w:rFonts w:ascii="Times New Roman" w:hAnsi="Times New Roman" w:cs="Times New Roman"/>
                <w:b/>
                <w:color w:val="000000" w:themeColor="text1"/>
                <w:sz w:val="24"/>
                <w:szCs w:val="24"/>
                <w:lang w:val="ky-KG"/>
              </w:rPr>
              <w:t xml:space="preserve">3. </w:t>
            </w:r>
            <w:r w:rsidR="005264AD" w:rsidRPr="000F4341">
              <w:rPr>
                <w:rFonts w:ascii="Times New Roman" w:hAnsi="Times New Roman" w:cs="Times New Roman"/>
                <w:b/>
                <w:color w:val="000000" w:themeColor="text1"/>
                <w:sz w:val="24"/>
                <w:szCs w:val="24"/>
                <w:lang w:val="ky-KG"/>
              </w:rPr>
              <w:t>Долбоордун актуалдуулугу</w:t>
            </w:r>
          </w:p>
        </w:tc>
      </w:tr>
      <w:tr w:rsidR="00004A47" w:rsidRPr="000F4341" w:rsidTr="00DD16F0">
        <w:trPr>
          <w:trHeight w:val="257"/>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w:t>
            </w:r>
          </w:p>
        </w:tc>
        <w:tc>
          <w:tcPr>
            <w:tcW w:w="2778" w:type="dxa"/>
            <w:gridSpan w:val="3"/>
            <w:vMerge w:val="restart"/>
            <w:hideMark/>
          </w:tcPr>
          <w:p w:rsidR="00004A47" w:rsidRPr="000F4341" w:rsidRDefault="005264AD"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Долбоордун көйгөйлөрдү чечүүгө жана максаттуу топтун муктаждыктарын канааттандырууга багытталышы</w:t>
            </w:r>
          </w:p>
        </w:tc>
        <w:tc>
          <w:tcPr>
            <w:tcW w:w="3601" w:type="dxa"/>
            <w:hideMark/>
          </w:tcPr>
          <w:p w:rsidR="00004A47" w:rsidRPr="000F4341" w:rsidRDefault="0025388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Багытталган эмес</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25388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Жарым-жартылай багытталган</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25388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Багытталган</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0"/>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2)</w:t>
            </w:r>
          </w:p>
        </w:tc>
        <w:tc>
          <w:tcPr>
            <w:tcW w:w="2778" w:type="dxa"/>
            <w:gridSpan w:val="3"/>
            <w:vMerge w:val="restart"/>
            <w:hideMark/>
          </w:tcPr>
          <w:p w:rsidR="00004A47" w:rsidRPr="000F4341" w:rsidRDefault="005264AD"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Пайда көрүүчүлөрдү камтуу масштабы</w:t>
            </w:r>
          </w:p>
        </w:tc>
        <w:tc>
          <w:tcPr>
            <w:tcW w:w="3601" w:type="dxa"/>
            <w:hideMark/>
          </w:tcPr>
          <w:p w:rsidR="00004A47" w:rsidRPr="000F4341" w:rsidRDefault="00253887" w:rsidP="00253887">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Минималдуу</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70"/>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25388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Жарым-жартылай</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85"/>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25388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Толугу менен</w:t>
            </w:r>
          </w:p>
        </w:tc>
        <w:tc>
          <w:tcPr>
            <w:tcW w:w="1559" w:type="dxa"/>
          </w:tcPr>
          <w:p w:rsidR="00004A47" w:rsidRPr="000F4341" w:rsidRDefault="00004A47" w:rsidP="00084FF4">
            <w:pPr>
              <w:pStyle w:val="a3"/>
              <w:numPr>
                <w:ilvl w:val="0"/>
                <w:numId w:val="8"/>
              </w:num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862D17">
        <w:trPr>
          <w:trHeight w:val="420"/>
        </w:trPr>
        <w:tc>
          <w:tcPr>
            <w:tcW w:w="9923" w:type="dxa"/>
            <w:gridSpan w:val="8"/>
          </w:tcPr>
          <w:p w:rsidR="00004A47" w:rsidRPr="000F4341" w:rsidRDefault="00084FF4" w:rsidP="00084FF4">
            <w:pPr>
              <w:tabs>
                <w:tab w:val="left" w:pos="4170"/>
              </w:tabs>
              <w:spacing w:after="0" w:line="240" w:lineRule="auto"/>
              <w:ind w:left="360"/>
              <w:contextualSpacing/>
              <w:jc w:val="center"/>
              <w:rPr>
                <w:rFonts w:ascii="Times New Roman" w:hAnsi="Times New Roman" w:cs="Times New Roman"/>
                <w:color w:val="000000" w:themeColor="text1"/>
                <w:sz w:val="24"/>
                <w:szCs w:val="24"/>
                <w:lang w:val="ky-KG"/>
              </w:rPr>
            </w:pPr>
            <w:r w:rsidRPr="000F4341">
              <w:rPr>
                <w:rFonts w:ascii="Times New Roman" w:hAnsi="Times New Roman" w:cs="Times New Roman"/>
                <w:b/>
                <w:color w:val="000000" w:themeColor="text1"/>
                <w:sz w:val="24"/>
                <w:szCs w:val="24"/>
                <w:lang w:val="ky-KG"/>
              </w:rPr>
              <w:t xml:space="preserve">4. </w:t>
            </w:r>
            <w:r w:rsidR="00253887" w:rsidRPr="000F4341">
              <w:rPr>
                <w:rFonts w:ascii="Times New Roman" w:hAnsi="Times New Roman" w:cs="Times New Roman"/>
                <w:b/>
                <w:color w:val="000000" w:themeColor="text1"/>
                <w:sz w:val="24"/>
                <w:szCs w:val="24"/>
                <w:lang w:val="ky-KG"/>
              </w:rPr>
              <w:t>Долбоордун бюджети</w:t>
            </w:r>
          </w:p>
        </w:tc>
      </w:tr>
      <w:tr w:rsidR="00004A47" w:rsidRPr="000F4341" w:rsidTr="00DD16F0">
        <w:trPr>
          <w:trHeight w:val="257"/>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w:t>
            </w:r>
          </w:p>
        </w:tc>
        <w:tc>
          <w:tcPr>
            <w:tcW w:w="2778" w:type="dxa"/>
            <w:gridSpan w:val="3"/>
            <w:vMerge w:val="restart"/>
            <w:hideMark/>
          </w:tcPr>
          <w:p w:rsidR="00004A47" w:rsidRPr="000F4341" w:rsidRDefault="0025388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Бюджетте долбоордун иш-чараларын жүзөгө ашыруунун тийиштүү чагылдырылышы</w:t>
            </w:r>
          </w:p>
        </w:tc>
        <w:tc>
          <w:tcPr>
            <w:tcW w:w="3601" w:type="dxa"/>
            <w:hideMark/>
          </w:tcPr>
          <w:p w:rsidR="00004A47" w:rsidRPr="000F4341" w:rsidRDefault="00253887" w:rsidP="00253887">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Бюджет сунушталган иш-чараларга дал келбейт</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253887" w:rsidP="00253887">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Бюджетте жана сунушталган иш-чараларда айрым дал </w:t>
            </w:r>
            <w:r w:rsidRPr="000F4341">
              <w:rPr>
                <w:rFonts w:ascii="Times New Roman" w:hAnsi="Times New Roman" w:cs="Times New Roman"/>
                <w:color w:val="000000" w:themeColor="text1"/>
                <w:sz w:val="24"/>
                <w:szCs w:val="24"/>
                <w:lang w:val="ky-KG"/>
              </w:rPr>
              <w:lastRenderedPageBreak/>
              <w:t>келбестиктер бар</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lastRenderedPageBreak/>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004A47" w:rsidP="00253887">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xml:space="preserve">Бюджет </w:t>
            </w:r>
            <w:r w:rsidR="00253887" w:rsidRPr="000F4341">
              <w:rPr>
                <w:rFonts w:ascii="Times New Roman" w:hAnsi="Times New Roman" w:cs="Times New Roman"/>
                <w:color w:val="000000" w:themeColor="text1"/>
                <w:sz w:val="24"/>
                <w:szCs w:val="24"/>
                <w:lang w:val="ky-KG"/>
              </w:rPr>
              <w:t>сунушталган иш-чараларга дал келет</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420"/>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2)</w:t>
            </w:r>
          </w:p>
        </w:tc>
        <w:tc>
          <w:tcPr>
            <w:tcW w:w="2778" w:type="dxa"/>
            <w:gridSpan w:val="3"/>
            <w:vMerge w:val="restart"/>
            <w:hideMark/>
          </w:tcPr>
          <w:p w:rsidR="00004A47" w:rsidRPr="000F4341" w:rsidRDefault="005A6C5E"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Чыгымдардын негиздүүлүгү жана жол берилгендиги</w:t>
            </w:r>
          </w:p>
        </w:tc>
        <w:tc>
          <w:tcPr>
            <w:tcW w:w="3601" w:type="dxa"/>
            <w:hideMark/>
          </w:tcPr>
          <w:p w:rsidR="00004A47" w:rsidRPr="000F4341" w:rsidRDefault="005A6C5E"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Чыгымдар негизделген эмес</w:t>
            </w:r>
            <w:r w:rsidR="00004A47" w:rsidRPr="000F4341">
              <w:rPr>
                <w:rFonts w:ascii="Times New Roman" w:hAnsi="Times New Roman" w:cs="Times New Roman"/>
                <w:color w:val="000000" w:themeColor="text1"/>
                <w:sz w:val="24"/>
                <w:szCs w:val="24"/>
                <w:lang w:val="ky-KG"/>
              </w:rPr>
              <w:t xml:space="preserve">  </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435"/>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5A6C5E" w:rsidP="005A6C5E">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Чыгымдар көп жакшы негиздүү эмес</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315"/>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5A6C5E" w:rsidP="005A6C5E">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Чыгымдар негизделген</w:t>
            </w:r>
            <w:r w:rsidR="00004A47" w:rsidRPr="000F4341">
              <w:rPr>
                <w:rFonts w:ascii="Times New Roman" w:hAnsi="Times New Roman" w:cs="Times New Roman"/>
                <w:color w:val="000000" w:themeColor="text1"/>
                <w:sz w:val="24"/>
                <w:szCs w:val="24"/>
                <w:lang w:val="ky-KG"/>
              </w:rPr>
              <w:t xml:space="preserve"> </w:t>
            </w:r>
          </w:p>
        </w:tc>
        <w:tc>
          <w:tcPr>
            <w:tcW w:w="1559" w:type="dxa"/>
          </w:tcPr>
          <w:p w:rsidR="00004A47" w:rsidRPr="000F4341" w:rsidRDefault="00004A47" w:rsidP="00084FF4">
            <w:pPr>
              <w:pStyle w:val="a3"/>
              <w:numPr>
                <w:ilvl w:val="0"/>
                <w:numId w:val="9"/>
              </w:num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862D17">
        <w:trPr>
          <w:trHeight w:val="330"/>
        </w:trPr>
        <w:tc>
          <w:tcPr>
            <w:tcW w:w="9923" w:type="dxa"/>
            <w:gridSpan w:val="8"/>
          </w:tcPr>
          <w:p w:rsidR="00004A47" w:rsidRPr="000F4341" w:rsidRDefault="00084FF4" w:rsidP="00084FF4">
            <w:pPr>
              <w:tabs>
                <w:tab w:val="left" w:pos="4170"/>
              </w:tabs>
              <w:spacing w:after="0" w:line="240" w:lineRule="auto"/>
              <w:ind w:left="360"/>
              <w:contextualSpacing/>
              <w:jc w:val="center"/>
              <w:rPr>
                <w:rFonts w:ascii="Times New Roman" w:hAnsi="Times New Roman" w:cs="Times New Roman"/>
                <w:color w:val="000000" w:themeColor="text1"/>
                <w:sz w:val="24"/>
                <w:szCs w:val="24"/>
                <w:lang w:val="ky-KG"/>
              </w:rPr>
            </w:pPr>
            <w:r w:rsidRPr="000F4341">
              <w:rPr>
                <w:rFonts w:ascii="Times New Roman" w:hAnsi="Times New Roman" w:cs="Times New Roman"/>
                <w:b/>
                <w:sz w:val="24"/>
                <w:szCs w:val="24"/>
                <w:lang w:val="ky-KG"/>
              </w:rPr>
              <w:t xml:space="preserve">5. </w:t>
            </w:r>
            <w:r w:rsidR="005A6C5E" w:rsidRPr="000F4341">
              <w:rPr>
                <w:rFonts w:ascii="Times New Roman" w:hAnsi="Times New Roman" w:cs="Times New Roman"/>
                <w:b/>
                <w:sz w:val="24"/>
                <w:szCs w:val="24"/>
                <w:lang w:val="ky-KG"/>
              </w:rPr>
              <w:t>Долбоорду ишке ашыруу үчүн башка булактардан кошумча каржылоону тартуу (муну колдонууга болгон учурларда)</w:t>
            </w:r>
          </w:p>
        </w:tc>
      </w:tr>
      <w:tr w:rsidR="00004A47" w:rsidRPr="000F4341" w:rsidTr="00DD16F0">
        <w:trPr>
          <w:trHeight w:val="257"/>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w:t>
            </w:r>
          </w:p>
        </w:tc>
        <w:tc>
          <w:tcPr>
            <w:tcW w:w="2778" w:type="dxa"/>
            <w:gridSpan w:val="3"/>
            <w:vMerge w:val="restart"/>
            <w:hideMark/>
          </w:tcPr>
          <w:p w:rsidR="00004A47" w:rsidRPr="000F4341" w:rsidRDefault="005A6C5E"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Уюмдун жеке салымынын өлчөмү</w:t>
            </w:r>
          </w:p>
        </w:tc>
        <w:tc>
          <w:tcPr>
            <w:tcW w:w="3601" w:type="dxa"/>
            <w:hideMark/>
          </w:tcPr>
          <w:p w:rsidR="00004A47" w:rsidRPr="000F4341" w:rsidRDefault="005A6C5E"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Уюмдун жеке салымы жок</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Баасы боюнча ж</w:t>
            </w:r>
            <w:r w:rsidR="00C62D98" w:rsidRPr="000F4341">
              <w:rPr>
                <w:rFonts w:ascii="Times New Roman" w:hAnsi="Times New Roman" w:cs="Times New Roman"/>
                <w:color w:val="000000" w:themeColor="text1"/>
                <w:sz w:val="24"/>
                <w:szCs w:val="24"/>
                <w:lang w:val="ky-KG"/>
              </w:rPr>
              <w:t xml:space="preserve">еке салым суралып жаткан каражаттын </w:t>
            </w:r>
            <w:r w:rsidRPr="000F4341">
              <w:rPr>
                <w:rFonts w:ascii="Times New Roman" w:hAnsi="Times New Roman" w:cs="Times New Roman"/>
                <w:color w:val="000000" w:themeColor="text1"/>
                <w:sz w:val="24"/>
                <w:szCs w:val="24"/>
                <w:lang w:val="ky-KG"/>
              </w:rPr>
              <w:t xml:space="preserve">бери дегенде </w:t>
            </w:r>
            <w:r w:rsidR="00C62D98" w:rsidRPr="000F4341">
              <w:rPr>
                <w:rFonts w:ascii="Times New Roman" w:hAnsi="Times New Roman" w:cs="Times New Roman"/>
                <w:color w:val="000000" w:themeColor="text1"/>
                <w:sz w:val="24"/>
                <w:szCs w:val="24"/>
                <w:lang w:val="ky-KG"/>
              </w:rPr>
              <w:t xml:space="preserve">25% </w:t>
            </w:r>
            <w:r w:rsidRPr="000F4341">
              <w:rPr>
                <w:rFonts w:ascii="Times New Roman" w:hAnsi="Times New Roman" w:cs="Times New Roman"/>
                <w:color w:val="000000" w:themeColor="text1"/>
                <w:sz w:val="24"/>
                <w:szCs w:val="24"/>
                <w:lang w:val="ky-KG"/>
              </w:rPr>
              <w:t>түзөт</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Баасы боюнча жеке салым суралып жаткан каражаттын бери дегенде 50% түзөт</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330"/>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2)</w:t>
            </w:r>
          </w:p>
        </w:tc>
        <w:tc>
          <w:tcPr>
            <w:tcW w:w="2778" w:type="dxa"/>
            <w:gridSpan w:val="3"/>
            <w:vMerge w:val="restart"/>
            <w:hideMark/>
          </w:tcPr>
          <w:p w:rsidR="00004A47" w:rsidRPr="000F4341" w:rsidRDefault="00C62D98"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Кошумча тартылган каражаттардын көлөмү</w:t>
            </w:r>
          </w:p>
        </w:tc>
        <w:tc>
          <w:tcPr>
            <w:tcW w:w="3601" w:type="dxa"/>
            <w:hideMark/>
          </w:tcPr>
          <w:p w:rsidR="00004A47" w:rsidRPr="000F4341" w:rsidRDefault="00CC3F3C"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Кошумча тартылган каражат жок</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31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Баасы боюнча кошумча тартылган каражаттар суралып жаткан каражаттын бери дегенде 25% түзөт</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318"/>
        </w:trPr>
        <w:tc>
          <w:tcPr>
            <w:tcW w:w="567" w:type="dxa"/>
            <w:gridSpan w:val="2"/>
            <w:vMerge/>
            <w:vAlign w:val="center"/>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Баасы боюнча кошумча тартылган каражаттар суралып жаткан каражаттын бери дегенде 50% түзөт</w:t>
            </w:r>
          </w:p>
        </w:tc>
        <w:tc>
          <w:tcPr>
            <w:tcW w:w="1559" w:type="dxa"/>
          </w:tcPr>
          <w:p w:rsidR="00004A47" w:rsidRPr="000F4341" w:rsidRDefault="00004A47" w:rsidP="008342D0">
            <w:pPr>
              <w:pStyle w:val="a3"/>
              <w:numPr>
                <w:ilvl w:val="0"/>
                <w:numId w:val="10"/>
              </w:num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862D17">
        <w:trPr>
          <w:trHeight w:val="240"/>
        </w:trPr>
        <w:tc>
          <w:tcPr>
            <w:tcW w:w="9923" w:type="dxa"/>
            <w:gridSpan w:val="8"/>
          </w:tcPr>
          <w:p w:rsidR="00004A47" w:rsidRPr="000F4341" w:rsidRDefault="008342D0" w:rsidP="008342D0">
            <w:pPr>
              <w:tabs>
                <w:tab w:val="left" w:pos="4170"/>
              </w:tabs>
              <w:spacing w:after="0" w:line="240" w:lineRule="auto"/>
              <w:ind w:left="360"/>
              <w:contextualSpacing/>
              <w:jc w:val="center"/>
              <w:rPr>
                <w:rFonts w:ascii="Times New Roman" w:hAnsi="Times New Roman" w:cs="Times New Roman"/>
                <w:b/>
                <w:color w:val="000000" w:themeColor="text1"/>
                <w:sz w:val="24"/>
                <w:szCs w:val="24"/>
                <w:lang w:val="ky-KG"/>
              </w:rPr>
            </w:pPr>
            <w:r w:rsidRPr="000F4341">
              <w:rPr>
                <w:rFonts w:ascii="Times New Roman" w:hAnsi="Times New Roman" w:cs="Times New Roman"/>
                <w:b/>
                <w:sz w:val="24"/>
                <w:szCs w:val="24"/>
                <w:lang w:val="ky-KG"/>
              </w:rPr>
              <w:t xml:space="preserve">6. </w:t>
            </w:r>
            <w:r w:rsidR="00C62D98" w:rsidRPr="000F4341">
              <w:rPr>
                <w:rFonts w:ascii="Times New Roman" w:hAnsi="Times New Roman" w:cs="Times New Roman"/>
                <w:b/>
                <w:sz w:val="24"/>
                <w:szCs w:val="24"/>
                <w:lang w:val="ky-KG"/>
              </w:rPr>
              <w:t>Долбоордон күтүлүүчү натыйжалуулугу</w:t>
            </w:r>
          </w:p>
        </w:tc>
      </w:tr>
      <w:tr w:rsidR="00004A47" w:rsidRPr="000F4341" w:rsidTr="00DD16F0">
        <w:trPr>
          <w:trHeight w:val="257"/>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w:t>
            </w:r>
          </w:p>
        </w:tc>
        <w:tc>
          <w:tcPr>
            <w:tcW w:w="2778" w:type="dxa"/>
            <w:gridSpan w:val="3"/>
            <w:vMerge w:val="restart"/>
            <w:hideMark/>
          </w:tcPr>
          <w:p w:rsidR="00004A47" w:rsidRPr="000F4341" w:rsidRDefault="00C62D98"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Долбоордон күтүлүүчү натыйжаларынын сандык көрсөткүчтөрүнүн болушу</w:t>
            </w:r>
          </w:p>
        </w:tc>
        <w:tc>
          <w:tcPr>
            <w:tcW w:w="3601" w:type="dxa"/>
            <w:hideMark/>
          </w:tcPr>
          <w:p w:rsidR="00004A47" w:rsidRPr="000F4341" w:rsidRDefault="00CC3F3C"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Долбоордон күтүлүүчү натыйжаларынын сандык көрсөткүчтөрү берилген эмес</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Долбоордон күтүлүүчү натыйжаларынын айрым сандык көрсөткүчтөрү бар</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Долбоордун ишке ашырылышына мониторинг жана баалоо жүргүзүү үчүн андан күтүлүүчү натыйжаларынын сандык көрсөткүчтөрү толук өлчөмдө берилген</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40"/>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2)</w:t>
            </w:r>
          </w:p>
        </w:tc>
        <w:tc>
          <w:tcPr>
            <w:tcW w:w="2778" w:type="dxa"/>
            <w:gridSpan w:val="3"/>
            <w:vMerge w:val="restart"/>
            <w:hideMark/>
          </w:tcPr>
          <w:p w:rsidR="00004A47" w:rsidRPr="000F4341" w:rsidRDefault="00C62D98"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 аяктагандан кийин максаттуу топ үчүн оң таасири</w:t>
            </w: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 аяктагандан кийин максаттуу топ үчүн оң таасири</w:t>
            </w:r>
            <w:r w:rsidRPr="000F4341">
              <w:rPr>
                <w:rFonts w:ascii="Times New Roman" w:hAnsi="Times New Roman" w:cs="Times New Roman"/>
                <w:color w:val="000000" w:themeColor="text1"/>
                <w:sz w:val="24"/>
                <w:szCs w:val="24"/>
                <w:lang w:val="ky-KG"/>
              </w:rPr>
              <w:t xml:space="preserve"> күтүлгөн жок</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330"/>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 аяктагандан кийин максаттуу топ үчүн оң таасири</w:t>
            </w:r>
            <w:r w:rsidRPr="000F4341">
              <w:rPr>
                <w:rFonts w:ascii="Times New Roman" w:hAnsi="Times New Roman" w:cs="Times New Roman"/>
                <w:color w:val="000000" w:themeColor="text1"/>
                <w:sz w:val="24"/>
                <w:szCs w:val="24"/>
                <w:lang w:val="ky-KG"/>
              </w:rPr>
              <w:t xml:space="preserve"> болот деген ыктымалдуулук бар</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345"/>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Долбоор аяктагандан кийин максаттуу топ үчүн оң таасири</w:t>
            </w:r>
            <w:r w:rsidRPr="000F4341">
              <w:rPr>
                <w:rFonts w:ascii="Times New Roman" w:hAnsi="Times New Roman" w:cs="Times New Roman"/>
                <w:color w:val="000000" w:themeColor="text1"/>
                <w:sz w:val="24"/>
                <w:szCs w:val="24"/>
                <w:lang w:val="ky-KG"/>
              </w:rPr>
              <w:t xml:space="preserve"> болоорун ишенимдүү айтса болот</w:t>
            </w:r>
            <w:r w:rsidR="00004A47" w:rsidRPr="000F4341">
              <w:rPr>
                <w:rFonts w:ascii="Times New Roman" w:hAnsi="Times New Roman" w:cs="Times New Roman"/>
                <w:color w:val="000000" w:themeColor="text1"/>
                <w:sz w:val="24"/>
                <w:szCs w:val="24"/>
                <w:lang w:val="ky-KG"/>
              </w:rPr>
              <w:t xml:space="preserve"> </w:t>
            </w:r>
          </w:p>
        </w:tc>
        <w:tc>
          <w:tcPr>
            <w:tcW w:w="1559" w:type="dxa"/>
          </w:tcPr>
          <w:p w:rsidR="00004A47" w:rsidRPr="000F4341" w:rsidRDefault="00004A47" w:rsidP="008342D0">
            <w:pPr>
              <w:pStyle w:val="a3"/>
              <w:numPr>
                <w:ilvl w:val="0"/>
                <w:numId w:val="11"/>
              </w:num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862D17">
        <w:trPr>
          <w:trHeight w:val="525"/>
        </w:trPr>
        <w:tc>
          <w:tcPr>
            <w:tcW w:w="9923" w:type="dxa"/>
            <w:gridSpan w:val="8"/>
          </w:tcPr>
          <w:p w:rsidR="00004A47" w:rsidRPr="000F4341" w:rsidRDefault="008342D0" w:rsidP="008342D0">
            <w:pPr>
              <w:tabs>
                <w:tab w:val="left" w:pos="4170"/>
              </w:tabs>
              <w:spacing w:after="0" w:line="240" w:lineRule="auto"/>
              <w:ind w:left="360"/>
              <w:contextualSpacing/>
              <w:jc w:val="center"/>
              <w:rPr>
                <w:rFonts w:ascii="Times New Roman" w:hAnsi="Times New Roman" w:cs="Times New Roman"/>
                <w:b/>
                <w:color w:val="000000" w:themeColor="text1"/>
                <w:sz w:val="24"/>
                <w:szCs w:val="24"/>
                <w:lang w:val="ky-KG"/>
              </w:rPr>
            </w:pPr>
            <w:r w:rsidRPr="000F4341">
              <w:rPr>
                <w:rFonts w:ascii="Times New Roman" w:hAnsi="Times New Roman" w:cs="Times New Roman"/>
                <w:b/>
                <w:sz w:val="24"/>
                <w:szCs w:val="24"/>
                <w:lang w:val="ky-KG"/>
              </w:rPr>
              <w:t xml:space="preserve">7. </w:t>
            </w:r>
            <w:r w:rsidR="00C62D98" w:rsidRPr="000F4341">
              <w:rPr>
                <w:rFonts w:ascii="Times New Roman" w:hAnsi="Times New Roman" w:cs="Times New Roman"/>
                <w:b/>
                <w:sz w:val="24"/>
                <w:szCs w:val="24"/>
                <w:lang w:val="ky-KG"/>
              </w:rPr>
              <w:t>Коомдук пайдалуу долбоордун алкагында долбоорду каржылоо аяктагандан кийин ишти улантуу мүмкүнчүлүгү (муну колдонууга болгон учурларда)</w:t>
            </w:r>
          </w:p>
        </w:tc>
      </w:tr>
      <w:tr w:rsidR="00004A47" w:rsidRPr="000F4341" w:rsidTr="00DD16F0">
        <w:trPr>
          <w:trHeight w:val="257"/>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w:t>
            </w:r>
          </w:p>
        </w:tc>
        <w:tc>
          <w:tcPr>
            <w:tcW w:w="2778" w:type="dxa"/>
            <w:gridSpan w:val="3"/>
            <w:vMerge w:val="restart"/>
            <w:hideMark/>
          </w:tcPr>
          <w:p w:rsidR="00004A47" w:rsidRPr="000F4341" w:rsidRDefault="00C62D98"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sz w:val="24"/>
                <w:szCs w:val="24"/>
                <w:lang w:val="ky-KG"/>
              </w:rPr>
              <w:t xml:space="preserve">Долбоорду каржылоо </w:t>
            </w:r>
            <w:r w:rsidRPr="000F4341">
              <w:rPr>
                <w:rFonts w:ascii="Times New Roman" w:hAnsi="Times New Roman" w:cs="Times New Roman"/>
                <w:sz w:val="24"/>
                <w:szCs w:val="24"/>
                <w:lang w:val="ky-KG"/>
              </w:rPr>
              <w:lastRenderedPageBreak/>
              <w:t>аяктагандан кийин ишти улантуу мүмкүнчүлүгү (муну колдонууга болгон учурларда)</w:t>
            </w: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lastRenderedPageBreak/>
              <w:t>Иш уланат деген ишеним жок</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3</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Иш</w:t>
            </w:r>
            <w:r w:rsidR="008342D0" w:rsidRPr="000F4341">
              <w:rPr>
                <w:rFonts w:ascii="Times New Roman" w:hAnsi="Times New Roman" w:cs="Times New Roman"/>
                <w:color w:val="000000" w:themeColor="text1"/>
                <w:sz w:val="24"/>
                <w:szCs w:val="24"/>
                <w:lang w:val="ky-KG"/>
              </w:rPr>
              <w:t xml:space="preserve"> </w:t>
            </w:r>
            <w:r w:rsidRPr="000F4341">
              <w:rPr>
                <w:rFonts w:ascii="Times New Roman" w:hAnsi="Times New Roman" w:cs="Times New Roman"/>
                <w:color w:val="000000" w:themeColor="text1"/>
                <w:sz w:val="24"/>
                <w:szCs w:val="24"/>
                <w:lang w:val="ky-KG"/>
              </w:rPr>
              <w:t>уланат деген ишеним жарым-жартылай бар</w:t>
            </w: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4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hideMark/>
          </w:tcPr>
          <w:p w:rsidR="00004A47" w:rsidRPr="000F4341" w:rsidRDefault="00CC3F3C" w:rsidP="00CC3F3C">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Иш уланат деген ишеним бар</w:t>
            </w:r>
          </w:p>
        </w:tc>
        <w:tc>
          <w:tcPr>
            <w:tcW w:w="1559" w:type="dxa"/>
          </w:tcPr>
          <w:p w:rsidR="00004A47" w:rsidRPr="000F4341" w:rsidRDefault="00004A47" w:rsidP="008342D0">
            <w:pPr>
              <w:pStyle w:val="a3"/>
              <w:numPr>
                <w:ilvl w:val="0"/>
                <w:numId w:val="12"/>
              </w:num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 10</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A14194" w:rsidTr="00862D17">
        <w:trPr>
          <w:trHeight w:val="327"/>
        </w:trPr>
        <w:tc>
          <w:tcPr>
            <w:tcW w:w="9923" w:type="dxa"/>
            <w:gridSpan w:val="8"/>
          </w:tcPr>
          <w:p w:rsidR="00004A47" w:rsidRPr="000F4341" w:rsidRDefault="00004A47" w:rsidP="00925974">
            <w:pPr>
              <w:tabs>
                <w:tab w:val="left" w:pos="4170"/>
              </w:tabs>
              <w:spacing w:after="0" w:line="240" w:lineRule="auto"/>
              <w:contextualSpacing/>
              <w:rPr>
                <w:rFonts w:ascii="Times New Roman" w:hAnsi="Times New Roman" w:cs="Times New Roman"/>
                <w:color w:val="000000" w:themeColor="text1"/>
                <w:sz w:val="24"/>
                <w:szCs w:val="24"/>
                <w:lang w:val="ky-KG"/>
              </w:rPr>
            </w:pPr>
          </w:p>
          <w:p w:rsidR="00004A47" w:rsidRPr="000F4341" w:rsidRDefault="008342D0" w:rsidP="008342D0">
            <w:pPr>
              <w:tabs>
                <w:tab w:val="left" w:pos="4170"/>
              </w:tabs>
              <w:spacing w:after="0" w:line="240" w:lineRule="auto"/>
              <w:ind w:left="360"/>
              <w:contextualSpacing/>
              <w:jc w:val="center"/>
              <w:rPr>
                <w:rFonts w:ascii="Times New Roman" w:hAnsi="Times New Roman" w:cs="Times New Roman"/>
                <w:color w:val="000000" w:themeColor="text1"/>
                <w:sz w:val="24"/>
                <w:szCs w:val="24"/>
                <w:lang w:val="ky-KG"/>
              </w:rPr>
            </w:pPr>
            <w:r w:rsidRPr="000F4341">
              <w:rPr>
                <w:rFonts w:ascii="Times New Roman" w:hAnsi="Times New Roman" w:cs="Times New Roman"/>
                <w:b/>
                <w:color w:val="000000" w:themeColor="text1"/>
                <w:sz w:val="24"/>
                <w:szCs w:val="24"/>
                <w:lang w:val="ky-KG"/>
              </w:rPr>
              <w:t xml:space="preserve">8. </w:t>
            </w:r>
            <w:r w:rsidR="00CC3F3C" w:rsidRPr="000F4341">
              <w:rPr>
                <w:rFonts w:ascii="Times New Roman" w:hAnsi="Times New Roman" w:cs="Times New Roman"/>
                <w:b/>
                <w:color w:val="000000" w:themeColor="text1"/>
                <w:sz w:val="24"/>
                <w:szCs w:val="24"/>
                <w:lang w:val="ky-KG"/>
              </w:rPr>
              <w:t>Мамлекеттик заказчы белгилеген кошумча критерийлер</w:t>
            </w:r>
            <w:r w:rsidR="00004A47" w:rsidRPr="000F4341">
              <w:rPr>
                <w:rStyle w:val="a4"/>
                <w:rFonts w:ascii="Times New Roman" w:hAnsi="Times New Roman"/>
                <w:b/>
                <w:color w:val="000000" w:themeColor="text1"/>
                <w:sz w:val="24"/>
                <w:szCs w:val="24"/>
                <w:lang w:val="ky-KG"/>
              </w:rPr>
              <w:footnoteReference w:id="1"/>
            </w:r>
            <w:r w:rsidR="00E61B74" w:rsidRPr="000F4341">
              <w:rPr>
                <w:rFonts w:ascii="Times New Roman" w:hAnsi="Times New Roman" w:cs="Times New Roman"/>
                <w:b/>
                <w:color w:val="000000" w:themeColor="text1"/>
                <w:sz w:val="24"/>
                <w:szCs w:val="24"/>
                <w:lang w:val="ky-KG"/>
              </w:rPr>
              <w:t xml:space="preserve"> </w:t>
            </w:r>
            <w:r w:rsidR="00E61B74" w:rsidRPr="000F4341">
              <w:rPr>
                <w:rFonts w:ascii="Times New Roman" w:hAnsi="Times New Roman" w:cs="Times New Roman"/>
                <w:i/>
                <w:color w:val="000000" w:themeColor="text1"/>
                <w:sz w:val="24"/>
                <w:szCs w:val="24"/>
                <w:lang w:val="ky-KG"/>
              </w:rPr>
              <w:t>(</w:t>
            </w:r>
            <w:r w:rsidRPr="000F4341">
              <w:rPr>
                <w:rFonts w:ascii="Times New Roman" w:hAnsi="Times New Roman" w:cs="Times New Roman"/>
                <w:i/>
                <w:color w:val="2B2B2B"/>
                <w:sz w:val="24"/>
                <w:szCs w:val="24"/>
                <w:shd w:val="clear" w:color="auto" w:fill="FFFFFF"/>
                <w:lang w:val="ky-KG"/>
              </w:rPr>
              <w:t>Мамлекеттик заказчы белгилеген к</w:t>
            </w:r>
            <w:r w:rsidR="00CC3F3C" w:rsidRPr="000F4341">
              <w:rPr>
                <w:rFonts w:ascii="Times New Roman" w:hAnsi="Times New Roman" w:cs="Times New Roman"/>
                <w:i/>
                <w:color w:val="2B2B2B"/>
                <w:sz w:val="24"/>
                <w:szCs w:val="24"/>
                <w:shd w:val="clear" w:color="auto" w:fill="FFFFFF"/>
                <w:lang w:val="ky-KG"/>
              </w:rPr>
              <w:t>ошумча критерийлер боюнча баллдардын суммасы негизги баллдардын суммасынын 10 пайызынан ашпоого тийиш</w:t>
            </w:r>
            <w:r w:rsidR="00E61B74" w:rsidRPr="000F4341">
              <w:rPr>
                <w:rFonts w:ascii="Times New Roman" w:hAnsi="Times New Roman" w:cs="Times New Roman"/>
                <w:i/>
                <w:color w:val="000000" w:themeColor="text1"/>
                <w:sz w:val="24"/>
                <w:szCs w:val="24"/>
                <w:lang w:val="ky-KG"/>
              </w:rPr>
              <w:t>).</w:t>
            </w:r>
          </w:p>
        </w:tc>
      </w:tr>
      <w:tr w:rsidR="00004A47" w:rsidRPr="000F4341" w:rsidTr="00DD16F0">
        <w:trPr>
          <w:trHeight w:val="257"/>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w:t>
            </w:r>
          </w:p>
        </w:tc>
        <w:tc>
          <w:tcPr>
            <w:tcW w:w="2778" w:type="dxa"/>
            <w:gridSpan w:val="3"/>
            <w:vMerge w:val="restart"/>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2</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3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8</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7"/>
        </w:trPr>
        <w:tc>
          <w:tcPr>
            <w:tcW w:w="567" w:type="dxa"/>
            <w:gridSpan w:val="2"/>
            <w:vMerge w:val="restart"/>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2)</w:t>
            </w:r>
          </w:p>
        </w:tc>
        <w:tc>
          <w:tcPr>
            <w:tcW w:w="2778" w:type="dxa"/>
            <w:gridSpan w:val="3"/>
            <w:vMerge w:val="restart"/>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1 – 2</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181"/>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3 – 6</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0F4341" w:rsidTr="00DD16F0">
        <w:trPr>
          <w:trHeight w:val="258"/>
        </w:trPr>
        <w:tc>
          <w:tcPr>
            <w:tcW w:w="567" w:type="dxa"/>
            <w:gridSpan w:val="2"/>
            <w:vMerge/>
            <w:vAlign w:val="center"/>
            <w:hideMark/>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2778" w:type="dxa"/>
            <w:gridSpan w:val="3"/>
            <w:vMerge/>
            <w:vAlign w:val="center"/>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3601"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c>
          <w:tcPr>
            <w:tcW w:w="1559" w:type="dxa"/>
          </w:tcPr>
          <w:p w:rsidR="00004A47" w:rsidRPr="000F4341" w:rsidRDefault="00004A47" w:rsidP="00925974">
            <w:pPr>
              <w:spacing w:after="0" w:line="240" w:lineRule="auto"/>
              <w:jc w:val="center"/>
              <w:rPr>
                <w:rFonts w:ascii="Times New Roman" w:hAnsi="Times New Roman" w:cs="Times New Roman"/>
                <w:color w:val="000000" w:themeColor="text1"/>
                <w:sz w:val="24"/>
                <w:szCs w:val="24"/>
                <w:lang w:val="ky-KG"/>
              </w:rPr>
            </w:pPr>
            <w:r w:rsidRPr="000F4341">
              <w:rPr>
                <w:rFonts w:ascii="Times New Roman" w:hAnsi="Times New Roman" w:cs="Times New Roman"/>
                <w:color w:val="000000" w:themeColor="text1"/>
                <w:sz w:val="24"/>
                <w:szCs w:val="24"/>
                <w:lang w:val="ky-KG"/>
              </w:rPr>
              <w:t>7 – 8</w:t>
            </w:r>
          </w:p>
        </w:tc>
        <w:tc>
          <w:tcPr>
            <w:tcW w:w="1418" w:type="dxa"/>
          </w:tcPr>
          <w:p w:rsidR="00004A47" w:rsidRPr="000F4341" w:rsidRDefault="00004A47" w:rsidP="00925974">
            <w:pPr>
              <w:spacing w:after="0" w:line="240" w:lineRule="auto"/>
              <w:rPr>
                <w:rFonts w:ascii="Times New Roman" w:hAnsi="Times New Roman" w:cs="Times New Roman"/>
                <w:color w:val="000000" w:themeColor="text1"/>
                <w:sz w:val="24"/>
                <w:szCs w:val="24"/>
                <w:lang w:val="ky-KG"/>
              </w:rPr>
            </w:pPr>
          </w:p>
        </w:tc>
      </w:tr>
      <w:tr w:rsidR="00004A47" w:rsidRPr="00A14194" w:rsidTr="00DD16F0">
        <w:trPr>
          <w:trHeight w:val="327"/>
        </w:trPr>
        <w:tc>
          <w:tcPr>
            <w:tcW w:w="8505" w:type="dxa"/>
            <w:gridSpan w:val="7"/>
          </w:tcPr>
          <w:p w:rsidR="00E61B74" w:rsidRPr="000F4341" w:rsidRDefault="00CC3F3C" w:rsidP="00925974">
            <w:pPr>
              <w:spacing w:after="0" w:line="240" w:lineRule="auto"/>
              <w:jc w:val="center"/>
              <w:rPr>
                <w:rFonts w:ascii="Times New Roman" w:hAnsi="Times New Roman" w:cs="Times New Roman"/>
                <w:b/>
                <w:color w:val="000000" w:themeColor="text1"/>
                <w:sz w:val="24"/>
                <w:szCs w:val="24"/>
                <w:lang w:val="ky-KG"/>
              </w:rPr>
            </w:pPr>
            <w:r w:rsidRPr="000F4341">
              <w:rPr>
                <w:rFonts w:ascii="Times New Roman" w:hAnsi="Times New Roman" w:cs="Times New Roman"/>
                <w:b/>
                <w:color w:val="000000" w:themeColor="text1"/>
                <w:sz w:val="24"/>
                <w:szCs w:val="24"/>
                <w:lang w:val="ky-KG"/>
              </w:rPr>
              <w:t>Сунушталып жаткан долбоордук сунуш боюнча жыйынтыктоочу балл</w:t>
            </w:r>
            <w:r w:rsidR="00004A47" w:rsidRPr="000F4341">
              <w:rPr>
                <w:rFonts w:ascii="Times New Roman" w:hAnsi="Times New Roman" w:cs="Times New Roman"/>
                <w:b/>
                <w:color w:val="000000" w:themeColor="text1"/>
                <w:sz w:val="24"/>
                <w:szCs w:val="24"/>
                <w:vertAlign w:val="superscript"/>
                <w:lang w:val="ky-KG"/>
              </w:rPr>
              <w:footnoteReference w:id="2"/>
            </w:r>
            <w:r w:rsidR="00004A47" w:rsidRPr="000F4341">
              <w:rPr>
                <w:rFonts w:ascii="Times New Roman" w:hAnsi="Times New Roman" w:cs="Times New Roman"/>
                <w:b/>
                <w:color w:val="000000" w:themeColor="text1"/>
                <w:sz w:val="24"/>
                <w:szCs w:val="24"/>
                <w:lang w:val="ky-KG"/>
              </w:rPr>
              <w:t xml:space="preserve"> </w:t>
            </w:r>
          </w:p>
          <w:p w:rsidR="00004A47" w:rsidRPr="000F4341" w:rsidRDefault="00E61B74" w:rsidP="0025348D">
            <w:pPr>
              <w:spacing w:after="0" w:line="240" w:lineRule="auto"/>
              <w:jc w:val="center"/>
              <w:rPr>
                <w:rFonts w:ascii="Times New Roman" w:hAnsi="Times New Roman" w:cs="Times New Roman"/>
                <w:b/>
                <w:color w:val="000000" w:themeColor="text1"/>
                <w:sz w:val="24"/>
                <w:szCs w:val="24"/>
                <w:lang w:val="ky-KG"/>
              </w:rPr>
            </w:pPr>
            <w:r w:rsidRPr="000F4341">
              <w:rPr>
                <w:rFonts w:ascii="Times New Roman" w:hAnsi="Times New Roman" w:cs="Times New Roman"/>
                <w:i/>
                <w:color w:val="000000" w:themeColor="text1"/>
                <w:sz w:val="24"/>
                <w:szCs w:val="24"/>
                <w:lang w:val="ky-KG"/>
              </w:rPr>
              <w:t>(</w:t>
            </w:r>
            <w:r w:rsidR="00CC3F3C" w:rsidRPr="000F4341">
              <w:rPr>
                <w:rFonts w:ascii="Times New Roman" w:eastAsia="Calibri" w:hAnsi="Times New Roman" w:cs="Times New Roman"/>
                <w:i/>
                <w:color w:val="000000"/>
                <w:sz w:val="24"/>
                <w:szCs w:val="24"/>
                <w:lang w:val="ky-KG"/>
              </w:rPr>
              <w:t>Конкурстун катышуу</w:t>
            </w:r>
            <w:r w:rsidR="008342D0" w:rsidRPr="000F4341">
              <w:rPr>
                <w:rFonts w:ascii="Times New Roman" w:eastAsia="Calibri" w:hAnsi="Times New Roman" w:cs="Times New Roman"/>
                <w:i/>
                <w:color w:val="000000"/>
                <w:sz w:val="24"/>
                <w:szCs w:val="24"/>
                <w:lang w:val="ky-KG"/>
              </w:rPr>
              <w:t>ч</w:t>
            </w:r>
            <w:r w:rsidR="00CC3F3C" w:rsidRPr="000F4341">
              <w:rPr>
                <w:rFonts w:ascii="Times New Roman" w:eastAsia="Calibri" w:hAnsi="Times New Roman" w:cs="Times New Roman"/>
                <w:i/>
                <w:color w:val="000000"/>
                <w:sz w:val="24"/>
                <w:szCs w:val="24"/>
                <w:lang w:val="ky-KG"/>
              </w:rPr>
              <w:t xml:space="preserve">усу </w:t>
            </w:r>
            <w:r w:rsidR="0025348D" w:rsidRPr="000F4341">
              <w:rPr>
                <w:rFonts w:ascii="Times New Roman" w:eastAsia="Calibri" w:hAnsi="Times New Roman" w:cs="Times New Roman"/>
                <w:i/>
                <w:color w:val="000000"/>
                <w:sz w:val="24"/>
                <w:szCs w:val="24"/>
                <w:lang w:val="ky-KG"/>
              </w:rPr>
              <w:t>18 баллдан (минималдуу) 176 баллга чейин (максималдуу) жыйынтыктоочу балл алалат)</w:t>
            </w:r>
            <w:r w:rsidRPr="000F4341">
              <w:rPr>
                <w:rFonts w:ascii="Times New Roman" w:eastAsia="Calibri" w:hAnsi="Times New Roman" w:cs="Times New Roman"/>
                <w:i/>
                <w:color w:val="000000"/>
                <w:sz w:val="24"/>
                <w:szCs w:val="24"/>
                <w:lang w:val="ky-KG"/>
              </w:rPr>
              <w:t>.</w:t>
            </w:r>
          </w:p>
        </w:tc>
        <w:tc>
          <w:tcPr>
            <w:tcW w:w="1418" w:type="dxa"/>
          </w:tcPr>
          <w:p w:rsidR="00004A47" w:rsidRPr="000F4341" w:rsidRDefault="00004A47" w:rsidP="00925974">
            <w:pPr>
              <w:spacing w:after="0" w:line="240" w:lineRule="auto"/>
              <w:jc w:val="center"/>
              <w:rPr>
                <w:rFonts w:ascii="Times New Roman" w:hAnsi="Times New Roman" w:cs="Times New Roman"/>
                <w:b/>
                <w:color w:val="000000" w:themeColor="text1"/>
                <w:sz w:val="24"/>
                <w:szCs w:val="24"/>
                <w:lang w:val="ky-KG"/>
              </w:rPr>
            </w:pPr>
          </w:p>
        </w:tc>
      </w:tr>
    </w:tbl>
    <w:p w:rsidR="00004A47" w:rsidRPr="000F4341" w:rsidRDefault="00004A47" w:rsidP="00004A47">
      <w:pPr>
        <w:spacing w:after="0" w:line="240" w:lineRule="auto"/>
        <w:jc w:val="both"/>
        <w:rPr>
          <w:rFonts w:ascii="Times New Roman" w:hAnsi="Times New Roman" w:cs="Times New Roman"/>
          <w:b/>
          <w:color w:val="000000" w:themeColor="text1"/>
          <w:sz w:val="24"/>
          <w:szCs w:val="24"/>
          <w:lang w:val="ky-KG"/>
        </w:rPr>
      </w:pPr>
    </w:p>
    <w:p w:rsidR="00A949DD" w:rsidRPr="000F4341" w:rsidRDefault="00DF72F3" w:rsidP="00E61B74">
      <w:pPr>
        <w:spacing w:after="0" w:line="240" w:lineRule="auto"/>
        <w:jc w:val="both"/>
        <w:rPr>
          <w:rFonts w:ascii="Times New Roman" w:eastAsia="Calibri" w:hAnsi="Times New Roman" w:cs="Times New Roman"/>
          <w:bCs/>
          <w:color w:val="000000"/>
          <w:sz w:val="24"/>
          <w:szCs w:val="24"/>
          <w:lang w:val="ky-KG"/>
        </w:rPr>
      </w:pPr>
      <w:r>
        <w:rPr>
          <w:rFonts w:ascii="Times New Roman" w:hAnsi="Times New Roman" w:cs="Times New Roman"/>
          <w:b/>
          <w:bCs/>
          <w:color w:val="000000" w:themeColor="text1"/>
          <w:sz w:val="24"/>
          <w:szCs w:val="24"/>
          <w:lang w:val="ky-KG"/>
        </w:rPr>
        <w:t>19</w:t>
      </w:r>
      <w:r w:rsidR="00E61B74" w:rsidRPr="000F4341">
        <w:rPr>
          <w:rFonts w:ascii="Times New Roman" w:hAnsi="Times New Roman" w:cs="Times New Roman"/>
          <w:b/>
          <w:bCs/>
          <w:color w:val="000000" w:themeColor="text1"/>
          <w:sz w:val="24"/>
          <w:szCs w:val="24"/>
          <w:lang w:val="ky-KG"/>
        </w:rPr>
        <w:t xml:space="preserve">. </w:t>
      </w:r>
      <w:r w:rsidR="0025348D" w:rsidRPr="000F4341">
        <w:rPr>
          <w:rFonts w:ascii="Times New Roman" w:hAnsi="Times New Roman" w:cs="Times New Roman"/>
          <w:bCs/>
          <w:color w:val="000000" w:themeColor="text1"/>
          <w:sz w:val="24"/>
          <w:szCs w:val="24"/>
          <w:lang w:val="ky-KG"/>
        </w:rPr>
        <w:t>Арыздын бланктарын алууга боло турган почта дареги</w:t>
      </w:r>
      <w:r w:rsidR="00A949DD" w:rsidRPr="000F4341">
        <w:rPr>
          <w:rFonts w:ascii="Times New Roman" w:eastAsia="Calibri" w:hAnsi="Times New Roman" w:cs="Times New Roman"/>
          <w:bCs/>
          <w:color w:val="000000"/>
          <w:sz w:val="24"/>
          <w:szCs w:val="24"/>
          <w:lang w:val="ky-KG"/>
        </w:rPr>
        <w:t>:</w:t>
      </w:r>
      <w:r w:rsidR="00845512" w:rsidRPr="000F4341">
        <w:rPr>
          <w:rFonts w:ascii="Times New Roman" w:eastAsia="Calibri" w:hAnsi="Times New Roman" w:cs="Times New Roman"/>
          <w:bCs/>
          <w:color w:val="000000"/>
          <w:sz w:val="24"/>
          <w:szCs w:val="24"/>
          <w:lang w:val="ky-KG"/>
        </w:rPr>
        <w:t xml:space="preserve">   индекс </w:t>
      </w:r>
      <w:r w:rsidR="00A949DD" w:rsidRPr="000F4341">
        <w:rPr>
          <w:rFonts w:ascii="Times New Roman" w:eastAsia="Calibri" w:hAnsi="Times New Roman" w:cs="Times New Roman"/>
          <w:bCs/>
          <w:color w:val="000000"/>
          <w:sz w:val="24"/>
          <w:szCs w:val="24"/>
          <w:lang w:val="ky-KG"/>
        </w:rPr>
        <w:t xml:space="preserve"> </w:t>
      </w:r>
      <w:r w:rsidR="008B404B" w:rsidRPr="000F4341">
        <w:rPr>
          <w:rFonts w:ascii="Times New Roman" w:eastAsia="Calibri" w:hAnsi="Times New Roman" w:cs="Times New Roman"/>
          <w:bCs/>
          <w:color w:val="000000"/>
          <w:sz w:val="24"/>
          <w:szCs w:val="24"/>
          <w:lang w:val="ky-KG"/>
        </w:rPr>
        <w:t>733500</w:t>
      </w:r>
      <w:r w:rsidR="008B404B" w:rsidRPr="000F4341">
        <w:rPr>
          <w:rFonts w:ascii="Times New Roman" w:eastAsia="Calibri" w:hAnsi="Times New Roman" w:cs="Times New Roman"/>
          <w:bCs/>
          <w:color w:val="000000"/>
          <w:sz w:val="24"/>
          <w:szCs w:val="24"/>
        </w:rPr>
        <w:t>, Ош шаары, Ленин к</w:t>
      </w:r>
      <w:r w:rsidR="008B404B" w:rsidRPr="000F4341">
        <w:rPr>
          <w:rFonts w:ascii="Times New Roman" w:eastAsia="Calibri" w:hAnsi="Times New Roman" w:cs="Times New Roman"/>
          <w:bCs/>
          <w:color w:val="000000"/>
          <w:sz w:val="24"/>
          <w:szCs w:val="24"/>
          <w:lang w:val="kk-KZ"/>
        </w:rPr>
        <w:t xml:space="preserve">өчөсү </w:t>
      </w:r>
      <w:r w:rsidR="008B404B" w:rsidRPr="000F4341">
        <w:rPr>
          <w:rFonts w:ascii="Times New Roman" w:eastAsia="Calibri" w:hAnsi="Times New Roman" w:cs="Times New Roman"/>
          <w:bCs/>
          <w:color w:val="000000"/>
          <w:sz w:val="24"/>
          <w:szCs w:val="24"/>
        </w:rPr>
        <w:t>221.</w:t>
      </w:r>
      <w:r w:rsidR="00A949DD" w:rsidRPr="000F4341">
        <w:rPr>
          <w:rFonts w:ascii="Times New Roman" w:eastAsia="Calibri" w:hAnsi="Times New Roman" w:cs="Times New Roman"/>
          <w:bCs/>
          <w:color w:val="000000"/>
          <w:sz w:val="24"/>
          <w:szCs w:val="24"/>
          <w:lang w:val="ky-KG"/>
        </w:rPr>
        <w:t xml:space="preserve"> </w:t>
      </w:r>
    </w:p>
    <w:p w:rsidR="00E61B74" w:rsidRPr="000F4341" w:rsidRDefault="0025348D" w:rsidP="00A949DD">
      <w:pPr>
        <w:spacing w:after="0" w:line="240" w:lineRule="auto"/>
        <w:jc w:val="both"/>
        <w:rPr>
          <w:rFonts w:ascii="Times New Roman" w:eastAsia="Calibri" w:hAnsi="Times New Roman" w:cs="Times New Roman"/>
          <w:bCs/>
          <w:color w:val="000000"/>
          <w:sz w:val="24"/>
          <w:szCs w:val="24"/>
          <w:lang w:val="ky-KG"/>
        </w:rPr>
      </w:pPr>
      <w:r w:rsidRPr="000F4341">
        <w:rPr>
          <w:rFonts w:ascii="Times New Roman" w:hAnsi="Times New Roman" w:cs="Times New Roman"/>
          <w:sz w:val="24"/>
          <w:szCs w:val="24"/>
          <w:shd w:val="clear" w:color="auto" w:fill="FFFFFF"/>
          <w:lang w:val="ky-KG"/>
        </w:rPr>
        <w:t>Арыздын электрондук бланктарын көчүрүп алууга болгон расмий сайт</w:t>
      </w:r>
      <w:r w:rsidR="008342D0" w:rsidRPr="000F4341">
        <w:rPr>
          <w:rFonts w:ascii="Times New Roman" w:hAnsi="Times New Roman" w:cs="Times New Roman"/>
          <w:sz w:val="24"/>
          <w:szCs w:val="24"/>
          <w:shd w:val="clear" w:color="auto" w:fill="FFFFFF"/>
          <w:lang w:val="ky-KG"/>
        </w:rPr>
        <w:t>ты</w:t>
      </w:r>
      <w:r w:rsidRPr="000F4341">
        <w:rPr>
          <w:rFonts w:ascii="Times New Roman" w:hAnsi="Times New Roman" w:cs="Times New Roman"/>
          <w:sz w:val="24"/>
          <w:szCs w:val="24"/>
          <w:shd w:val="clear" w:color="auto" w:fill="FFFFFF"/>
          <w:lang w:val="ky-KG"/>
        </w:rPr>
        <w:t>н дареги</w:t>
      </w:r>
      <w:r w:rsidR="00E61B74" w:rsidRPr="000F4341">
        <w:rPr>
          <w:rFonts w:ascii="Times New Roman" w:eastAsia="Calibri" w:hAnsi="Times New Roman" w:cs="Times New Roman"/>
          <w:bCs/>
          <w:sz w:val="24"/>
          <w:szCs w:val="24"/>
          <w:lang w:val="ky-KG"/>
        </w:rPr>
        <w:t xml:space="preserve">: </w:t>
      </w:r>
      <w:r w:rsidR="008B404B" w:rsidRPr="000F4341">
        <w:rPr>
          <w:rFonts w:ascii="Times New Roman" w:eastAsia="Calibri" w:hAnsi="Times New Roman" w:cs="Times New Roman"/>
          <w:bCs/>
          <w:color w:val="000000"/>
          <w:sz w:val="24"/>
          <w:szCs w:val="24"/>
          <w:lang w:val="ky-KG"/>
        </w:rPr>
        <w:t>www. oshcity</w:t>
      </w:r>
      <w:r w:rsidR="00845512" w:rsidRPr="000F4341">
        <w:rPr>
          <w:rFonts w:ascii="Times New Roman" w:eastAsia="Calibri" w:hAnsi="Times New Roman" w:cs="Times New Roman"/>
          <w:bCs/>
          <w:color w:val="000000"/>
          <w:sz w:val="24"/>
          <w:szCs w:val="24"/>
          <w:lang w:val="ky-KG"/>
        </w:rPr>
        <w:t xml:space="preserve">.kg  </w:t>
      </w:r>
    </w:p>
    <w:p w:rsidR="00E61B74" w:rsidRPr="000F4341" w:rsidRDefault="0025348D" w:rsidP="00E61B74">
      <w:pPr>
        <w:spacing w:after="0" w:line="240" w:lineRule="auto"/>
        <w:jc w:val="both"/>
        <w:rPr>
          <w:rFonts w:ascii="Times New Roman" w:eastAsia="Calibri" w:hAnsi="Times New Roman" w:cs="Times New Roman"/>
          <w:bCs/>
          <w:color w:val="000000"/>
          <w:sz w:val="24"/>
          <w:szCs w:val="24"/>
          <w:lang w:val="ky-KG"/>
        </w:rPr>
      </w:pPr>
      <w:r w:rsidRPr="000F4341">
        <w:rPr>
          <w:rFonts w:ascii="Times New Roman" w:eastAsia="Calibri" w:hAnsi="Times New Roman" w:cs="Times New Roman"/>
          <w:bCs/>
          <w:color w:val="000000"/>
          <w:sz w:val="24"/>
          <w:szCs w:val="24"/>
          <w:lang w:val="ky-KG"/>
        </w:rPr>
        <w:t>Арыздын бланктарын суратып алуу үчүн электрондук почтанын дареги</w:t>
      </w:r>
      <w:r w:rsidR="00E61B74" w:rsidRPr="000F4341">
        <w:rPr>
          <w:rFonts w:ascii="Times New Roman" w:eastAsia="Calibri" w:hAnsi="Times New Roman" w:cs="Times New Roman"/>
          <w:bCs/>
          <w:color w:val="000000"/>
          <w:sz w:val="24"/>
          <w:szCs w:val="24"/>
          <w:lang w:val="ky-KG"/>
        </w:rPr>
        <w:t xml:space="preserve">: </w:t>
      </w:r>
      <w:r w:rsidR="008B404B" w:rsidRPr="000F4341">
        <w:rPr>
          <w:rFonts w:ascii="Times New Roman" w:eastAsia="Calibri" w:hAnsi="Times New Roman" w:cs="Times New Roman"/>
          <w:bCs/>
          <w:color w:val="000000"/>
          <w:sz w:val="24"/>
          <w:szCs w:val="24"/>
          <w:lang w:val="ky-KG"/>
        </w:rPr>
        <w:t>oshcity</w:t>
      </w:r>
      <w:hyperlink r:id="rId8" w:history="1">
        <w:r w:rsidR="008B404B" w:rsidRPr="000F4341">
          <w:rPr>
            <w:rStyle w:val="ae"/>
            <w:rFonts w:ascii="Times New Roman" w:eastAsia="Calibri" w:hAnsi="Times New Roman" w:cs="Times New Roman"/>
            <w:bCs/>
            <w:sz w:val="24"/>
            <w:szCs w:val="24"/>
            <w:lang w:val="ky-KG"/>
          </w:rPr>
          <w:t>14@gmail.com</w:t>
        </w:r>
      </w:hyperlink>
      <w:r w:rsidR="008B404B" w:rsidRPr="000F4341">
        <w:rPr>
          <w:rFonts w:ascii="Times New Roman" w:eastAsia="Calibri" w:hAnsi="Times New Roman" w:cs="Times New Roman"/>
          <w:bCs/>
          <w:color w:val="000000"/>
          <w:sz w:val="24"/>
          <w:szCs w:val="24"/>
          <w:lang w:val="ky-KG"/>
        </w:rPr>
        <w:t>; maksatbek1</w:t>
      </w:r>
      <w:r w:rsidR="008B404B" w:rsidRPr="000F4341">
        <w:rPr>
          <w:rFonts w:ascii="Times New Roman" w:eastAsia="Calibri" w:hAnsi="Times New Roman" w:cs="Times New Roman"/>
          <w:bCs/>
          <w:color w:val="000000"/>
          <w:sz w:val="24"/>
          <w:szCs w:val="24"/>
        </w:rPr>
        <w:t>0@</w:t>
      </w:r>
      <w:r w:rsidR="008B404B" w:rsidRPr="000F4341">
        <w:rPr>
          <w:rFonts w:ascii="Times New Roman" w:eastAsia="Calibri" w:hAnsi="Times New Roman" w:cs="Times New Roman"/>
          <w:bCs/>
          <w:color w:val="000000"/>
          <w:sz w:val="24"/>
          <w:szCs w:val="24"/>
          <w:lang w:val="en-US"/>
        </w:rPr>
        <w:t>gmail</w:t>
      </w:r>
      <w:r w:rsidR="008B404B" w:rsidRPr="000F4341">
        <w:rPr>
          <w:rFonts w:ascii="Times New Roman" w:eastAsia="Calibri" w:hAnsi="Times New Roman" w:cs="Times New Roman"/>
          <w:bCs/>
          <w:color w:val="000000"/>
          <w:sz w:val="24"/>
          <w:szCs w:val="24"/>
        </w:rPr>
        <w:t>.</w:t>
      </w:r>
      <w:r w:rsidR="008B404B" w:rsidRPr="000F4341">
        <w:rPr>
          <w:rFonts w:ascii="Times New Roman" w:eastAsia="Calibri" w:hAnsi="Times New Roman" w:cs="Times New Roman"/>
          <w:bCs/>
          <w:color w:val="000000"/>
          <w:sz w:val="24"/>
          <w:szCs w:val="24"/>
          <w:lang w:val="en-US"/>
        </w:rPr>
        <w:t>com</w:t>
      </w:r>
      <w:r w:rsidR="008B404B" w:rsidRPr="000F4341">
        <w:rPr>
          <w:rFonts w:ascii="Times New Roman" w:eastAsia="Calibri" w:hAnsi="Times New Roman" w:cs="Times New Roman"/>
          <w:bCs/>
          <w:color w:val="000000"/>
          <w:sz w:val="24"/>
          <w:szCs w:val="24"/>
          <w:lang w:val="ky-KG"/>
        </w:rPr>
        <w:t>.</w:t>
      </w:r>
    </w:p>
    <w:p w:rsidR="00535A1E" w:rsidRPr="000F4341" w:rsidRDefault="00535A1E" w:rsidP="00E61B74">
      <w:pPr>
        <w:spacing w:after="0" w:line="240" w:lineRule="auto"/>
        <w:rPr>
          <w:rFonts w:ascii="Times New Roman" w:eastAsia="Calibri" w:hAnsi="Times New Roman" w:cs="Times New Roman"/>
          <w:b/>
          <w:bCs/>
          <w:color w:val="000000"/>
          <w:sz w:val="24"/>
          <w:szCs w:val="24"/>
          <w:lang w:val="ky-KG"/>
        </w:rPr>
      </w:pPr>
    </w:p>
    <w:p w:rsidR="00E61B74" w:rsidRPr="000F4341" w:rsidRDefault="00DF72F3" w:rsidP="00E61B74">
      <w:pPr>
        <w:spacing w:after="0" w:line="240" w:lineRule="auto"/>
        <w:rPr>
          <w:rFonts w:ascii="Times New Roman" w:eastAsia="Calibri" w:hAnsi="Times New Roman" w:cs="Times New Roman"/>
          <w:b/>
          <w:bCs/>
          <w:sz w:val="24"/>
          <w:szCs w:val="24"/>
          <w:lang w:val="ky-KG"/>
        </w:rPr>
      </w:pPr>
      <w:r>
        <w:rPr>
          <w:rFonts w:ascii="Times New Roman" w:eastAsia="Calibri" w:hAnsi="Times New Roman" w:cs="Times New Roman"/>
          <w:b/>
          <w:bCs/>
          <w:color w:val="000000"/>
          <w:sz w:val="24"/>
          <w:szCs w:val="24"/>
          <w:lang w:val="ky-KG"/>
        </w:rPr>
        <w:t>20</w:t>
      </w:r>
      <w:r w:rsidR="00E61B74" w:rsidRPr="000F4341">
        <w:rPr>
          <w:rFonts w:ascii="Times New Roman" w:eastAsia="Calibri" w:hAnsi="Times New Roman" w:cs="Times New Roman"/>
          <w:b/>
          <w:bCs/>
          <w:color w:val="000000"/>
          <w:sz w:val="24"/>
          <w:szCs w:val="24"/>
          <w:lang w:val="ky-KG"/>
        </w:rPr>
        <w:t xml:space="preserve">. </w:t>
      </w:r>
      <w:r w:rsidR="00635C06" w:rsidRPr="000F4341">
        <w:rPr>
          <w:rFonts w:ascii="Times New Roman" w:hAnsi="Times New Roman" w:cs="Times New Roman"/>
          <w:b/>
          <w:sz w:val="24"/>
          <w:szCs w:val="24"/>
          <w:shd w:val="clear" w:color="auto" w:fill="FFFFFF"/>
          <w:lang w:val="ky-KG"/>
        </w:rPr>
        <w:t>Маалымат жана түшүндүрмө алууга кайрылуу үчүн мамлекеттик заказчынын жооптуу адамынын байланыш маалыматтары:</w:t>
      </w:r>
    </w:p>
    <w:p w:rsidR="003C422C" w:rsidRPr="007E7864" w:rsidRDefault="003C422C" w:rsidP="003C422C">
      <w:pPr>
        <w:spacing w:after="0" w:line="240" w:lineRule="auto"/>
        <w:rPr>
          <w:rFonts w:ascii="2003_Oktom_TimesXP" w:eastAsia="Calibri" w:hAnsi="2003_Oktom_TimesXP" w:cs="2003_Oktom_TimesXP"/>
          <w:bCs/>
          <w:color w:val="000000"/>
          <w:sz w:val="24"/>
          <w:szCs w:val="24"/>
          <w:lang w:val="ky-KG"/>
        </w:rPr>
      </w:pPr>
      <w:r w:rsidRPr="007E7864">
        <w:rPr>
          <w:rFonts w:ascii="2003_Oktom_TimesXP" w:eastAsia="Calibri" w:hAnsi="2003_Oktom_TimesXP" w:cs="2003_Oktom_TimesXP"/>
          <w:bCs/>
          <w:color w:val="000000"/>
          <w:sz w:val="24"/>
          <w:szCs w:val="24"/>
          <w:lang w:val="ky-KG"/>
        </w:rPr>
        <w:t xml:space="preserve">Фамилиясы жана аты: Ош шаарынын мэриясынын социалдык </w:t>
      </w:r>
      <w:r w:rsidR="00A14194">
        <w:rPr>
          <w:rFonts w:ascii="2003_Oktom_TimesXP" w:eastAsia="Calibri" w:hAnsi="2003_Oktom_TimesXP" w:cs="2003_Oktom_TimesXP"/>
          <w:bCs/>
          <w:color w:val="000000"/>
          <w:sz w:val="24"/>
          <w:szCs w:val="24"/>
          <w:lang w:val="ky-KG"/>
        </w:rPr>
        <w:t>ө</w:t>
      </w:r>
      <w:r w:rsidRPr="007E7864">
        <w:rPr>
          <w:rFonts w:ascii="2003_Oktom_TimesXP" w:eastAsia="Calibri" w:hAnsi="2003_Oktom_TimesXP" w:cs="2003_Oktom_TimesXP"/>
          <w:bCs/>
          <w:color w:val="000000"/>
          <w:sz w:val="24"/>
          <w:szCs w:val="24"/>
          <w:lang w:val="ky-KG"/>
        </w:rPr>
        <w:t>н</w:t>
      </w:r>
      <w:r w:rsidR="00A14194">
        <w:rPr>
          <w:rFonts w:ascii="2003_Oktom_TimesXP" w:eastAsia="Calibri" w:hAnsi="2003_Oktom_TimesXP" w:cs="2003_Oktom_TimesXP"/>
          <w:bCs/>
          <w:color w:val="000000"/>
          <w:sz w:val="24"/>
          <w:szCs w:val="24"/>
          <w:lang w:val="ky-KG"/>
        </w:rPr>
        <w:t>ү</w:t>
      </w:r>
      <w:r w:rsidRPr="007E7864">
        <w:rPr>
          <w:rFonts w:ascii="2003_Oktom_TimesXP" w:eastAsia="Calibri" w:hAnsi="2003_Oktom_TimesXP" w:cs="2003_Oktom_TimesXP"/>
          <w:bCs/>
          <w:color w:val="000000"/>
          <w:sz w:val="24"/>
          <w:szCs w:val="24"/>
          <w:lang w:val="ky-KG"/>
        </w:rPr>
        <w:t>г</w:t>
      </w:r>
      <w:r w:rsidR="00A14194">
        <w:rPr>
          <w:rFonts w:ascii="2003_Oktom_TimesXP" w:eastAsia="Calibri" w:hAnsi="2003_Oktom_TimesXP" w:cs="2003_Oktom_TimesXP"/>
          <w:bCs/>
          <w:color w:val="000000"/>
          <w:sz w:val="24"/>
          <w:szCs w:val="24"/>
          <w:lang w:val="ky-KG"/>
        </w:rPr>
        <w:t>үү</w:t>
      </w:r>
      <w:r w:rsidRPr="007E7864">
        <w:rPr>
          <w:rFonts w:ascii="2003_Oktom_TimesXP" w:eastAsia="Calibri" w:hAnsi="2003_Oktom_TimesXP" w:cs="2003_Oktom_TimesXP"/>
          <w:bCs/>
          <w:color w:val="000000"/>
          <w:sz w:val="24"/>
          <w:szCs w:val="24"/>
          <w:lang w:val="ky-KG"/>
        </w:rPr>
        <w:t xml:space="preserve"> б</w:t>
      </w:r>
      <w:r w:rsidR="00A14194">
        <w:rPr>
          <w:rFonts w:ascii="2003_Oktom_TimesXP" w:eastAsia="Calibri" w:hAnsi="2003_Oktom_TimesXP" w:cs="2003_Oktom_TimesXP"/>
          <w:bCs/>
          <w:color w:val="000000"/>
          <w:sz w:val="24"/>
          <w:szCs w:val="24"/>
          <w:lang w:val="ky-KG"/>
        </w:rPr>
        <w:t>ө</w:t>
      </w:r>
      <w:r w:rsidRPr="007E7864">
        <w:rPr>
          <w:rFonts w:ascii="2003_Oktom_TimesXP" w:eastAsia="Calibri" w:hAnsi="2003_Oktom_TimesXP" w:cs="2003_Oktom_TimesXP"/>
          <w:bCs/>
          <w:color w:val="000000"/>
          <w:sz w:val="24"/>
          <w:szCs w:val="24"/>
          <w:lang w:val="ky-KG"/>
        </w:rPr>
        <w:t>л</w:t>
      </w:r>
      <w:r w:rsidR="00A14194">
        <w:rPr>
          <w:rFonts w:ascii="2003_Oktom_TimesXP" w:eastAsia="Calibri" w:hAnsi="2003_Oktom_TimesXP" w:cs="2003_Oktom_TimesXP"/>
          <w:bCs/>
          <w:color w:val="000000"/>
          <w:sz w:val="24"/>
          <w:szCs w:val="24"/>
          <w:lang w:val="ky-KG"/>
        </w:rPr>
        <w:t>ү</w:t>
      </w:r>
      <w:r w:rsidRPr="007E7864">
        <w:rPr>
          <w:rFonts w:ascii="2003_Oktom_TimesXP" w:eastAsia="Calibri" w:hAnsi="2003_Oktom_TimesXP" w:cs="2003_Oktom_TimesXP"/>
          <w:bCs/>
          <w:color w:val="000000"/>
          <w:sz w:val="24"/>
          <w:szCs w:val="24"/>
          <w:lang w:val="ky-KG"/>
        </w:rPr>
        <w:t>м</w:t>
      </w:r>
      <w:r w:rsidR="00A14194">
        <w:rPr>
          <w:rFonts w:ascii="2003_Oktom_TimesXP" w:eastAsia="Calibri" w:hAnsi="2003_Oktom_TimesXP" w:cs="2003_Oktom_TimesXP"/>
          <w:bCs/>
          <w:color w:val="000000"/>
          <w:sz w:val="24"/>
          <w:szCs w:val="24"/>
          <w:lang w:val="ky-KG"/>
        </w:rPr>
        <w:t>ү</w:t>
      </w:r>
      <w:r w:rsidRPr="007E7864">
        <w:rPr>
          <w:rFonts w:ascii="2003_Oktom_TimesXP" w:eastAsia="Calibri" w:hAnsi="2003_Oktom_TimesXP" w:cs="2003_Oktom_TimesXP"/>
          <w:bCs/>
          <w:color w:val="000000"/>
          <w:sz w:val="24"/>
          <w:szCs w:val="24"/>
          <w:lang w:val="ky-KG"/>
        </w:rPr>
        <w:t>, Орозалиев М.Н.</w:t>
      </w:r>
    </w:p>
    <w:p w:rsidR="00E61B74" w:rsidRPr="000F4341" w:rsidRDefault="003C422C" w:rsidP="003C422C">
      <w:pPr>
        <w:spacing w:after="0" w:line="240" w:lineRule="auto"/>
        <w:rPr>
          <w:rFonts w:ascii="Times New Roman" w:eastAsia="Calibri" w:hAnsi="Times New Roman" w:cs="Times New Roman"/>
          <w:bCs/>
          <w:color w:val="000000"/>
          <w:sz w:val="24"/>
          <w:szCs w:val="24"/>
          <w:lang w:val="ky-KG"/>
        </w:rPr>
      </w:pPr>
      <w:r w:rsidRPr="007E7864">
        <w:rPr>
          <w:rFonts w:ascii="2003_Oktom_TimesXP" w:eastAsia="Calibri" w:hAnsi="2003_Oktom_TimesXP" w:cs="2003_Oktom_TimesXP"/>
          <w:bCs/>
          <w:color w:val="000000"/>
          <w:sz w:val="24"/>
          <w:szCs w:val="24"/>
          <w:lang w:val="ky-KG"/>
        </w:rPr>
        <w:t>Телефон номери:  (03222) 2-32-55, 0555177815</w:t>
      </w:r>
      <w:r w:rsidR="00E61B74" w:rsidRPr="000F4341">
        <w:rPr>
          <w:rFonts w:ascii="Times New Roman" w:eastAsia="Calibri" w:hAnsi="Times New Roman" w:cs="Times New Roman"/>
          <w:bCs/>
          <w:color w:val="000000"/>
          <w:sz w:val="24"/>
          <w:szCs w:val="24"/>
          <w:lang w:val="ky-KG"/>
        </w:rPr>
        <w:t>.</w:t>
      </w:r>
    </w:p>
    <w:p w:rsidR="00A949DD" w:rsidRPr="000F4341" w:rsidRDefault="00B05C30" w:rsidP="00A949DD">
      <w:pPr>
        <w:spacing w:after="0" w:line="240" w:lineRule="auto"/>
        <w:rPr>
          <w:rFonts w:ascii="Times New Roman" w:eastAsia="Calibri" w:hAnsi="Times New Roman" w:cs="Times New Roman"/>
          <w:bCs/>
          <w:color w:val="FF0000"/>
          <w:sz w:val="24"/>
          <w:szCs w:val="24"/>
          <w:lang w:val="ky-KG"/>
        </w:rPr>
      </w:pPr>
      <w:r w:rsidRPr="000F4341">
        <w:rPr>
          <w:rFonts w:ascii="Times New Roman" w:eastAsia="Calibri" w:hAnsi="Times New Roman" w:cs="Times New Roman"/>
          <w:bCs/>
          <w:color w:val="000000"/>
          <w:sz w:val="24"/>
          <w:szCs w:val="24"/>
          <w:lang w:val="ky-KG"/>
        </w:rPr>
        <w:t>Электрондук почта дареги</w:t>
      </w:r>
      <w:r w:rsidR="00E61B74" w:rsidRPr="000F4341">
        <w:rPr>
          <w:rFonts w:ascii="Times New Roman" w:eastAsia="Calibri" w:hAnsi="Times New Roman" w:cs="Times New Roman"/>
          <w:bCs/>
          <w:color w:val="000000"/>
          <w:sz w:val="24"/>
          <w:szCs w:val="24"/>
          <w:lang w:val="ky-KG"/>
        </w:rPr>
        <w:t xml:space="preserve">: </w:t>
      </w:r>
      <w:r w:rsidR="0088212D" w:rsidRPr="000F4341">
        <w:rPr>
          <w:rFonts w:ascii="Times New Roman" w:eastAsia="Calibri" w:hAnsi="Times New Roman" w:cs="Times New Roman"/>
          <w:bCs/>
          <w:color w:val="FF0000"/>
          <w:sz w:val="24"/>
          <w:szCs w:val="24"/>
          <w:lang w:val="ky-KG"/>
        </w:rPr>
        <w:t>oshcity</w:t>
      </w:r>
      <w:hyperlink r:id="rId9" w:history="1">
        <w:r w:rsidR="0088212D" w:rsidRPr="000F4341">
          <w:rPr>
            <w:rStyle w:val="ae"/>
            <w:rFonts w:ascii="Times New Roman" w:eastAsia="Calibri" w:hAnsi="Times New Roman" w:cs="Times New Roman"/>
            <w:bCs/>
            <w:sz w:val="24"/>
            <w:szCs w:val="24"/>
            <w:lang w:val="ky-KG"/>
          </w:rPr>
          <w:t>14@gmail.com</w:t>
        </w:r>
      </w:hyperlink>
      <w:r w:rsidR="0088212D" w:rsidRPr="000F4341">
        <w:rPr>
          <w:rFonts w:ascii="Times New Roman" w:eastAsia="Calibri" w:hAnsi="Times New Roman" w:cs="Times New Roman"/>
          <w:bCs/>
          <w:color w:val="FF0000"/>
          <w:sz w:val="24"/>
          <w:szCs w:val="24"/>
          <w:lang w:val="ky-KG"/>
        </w:rPr>
        <w:t xml:space="preserve">; </w:t>
      </w:r>
      <w:hyperlink r:id="rId10" w:history="1">
        <w:r w:rsidR="0088212D" w:rsidRPr="000F4341">
          <w:rPr>
            <w:rStyle w:val="ae"/>
            <w:rFonts w:ascii="Times New Roman" w:eastAsia="Calibri" w:hAnsi="Times New Roman" w:cs="Times New Roman"/>
            <w:bCs/>
            <w:sz w:val="24"/>
            <w:szCs w:val="24"/>
            <w:lang w:val="ky-KG"/>
          </w:rPr>
          <w:t>maksatbek10@gmail.com</w:t>
        </w:r>
      </w:hyperlink>
    </w:p>
    <w:p w:rsidR="00E61B74" w:rsidRPr="000F4341" w:rsidRDefault="00DF72F3" w:rsidP="00A949DD">
      <w:pPr>
        <w:spacing w:after="0" w:line="240" w:lineRule="auto"/>
        <w:rPr>
          <w:rFonts w:ascii="Times New Roman" w:eastAsia="Calibri" w:hAnsi="Times New Roman" w:cs="Times New Roman"/>
          <w:b/>
          <w:bCs/>
          <w:color w:val="000000"/>
          <w:sz w:val="24"/>
          <w:szCs w:val="24"/>
          <w:lang w:val="ky-KG"/>
        </w:rPr>
      </w:pPr>
      <w:r>
        <w:rPr>
          <w:rFonts w:ascii="Times New Roman" w:eastAsia="Calibri" w:hAnsi="Times New Roman" w:cs="Times New Roman"/>
          <w:b/>
          <w:bCs/>
          <w:color w:val="000000"/>
          <w:sz w:val="24"/>
          <w:szCs w:val="24"/>
          <w:lang w:val="ky-KG"/>
        </w:rPr>
        <w:t>21</w:t>
      </w:r>
      <w:r w:rsidR="00E61B74" w:rsidRPr="000F4341">
        <w:rPr>
          <w:rFonts w:ascii="Times New Roman" w:eastAsia="Calibri" w:hAnsi="Times New Roman" w:cs="Times New Roman"/>
          <w:b/>
          <w:bCs/>
          <w:color w:val="000000"/>
          <w:sz w:val="24"/>
          <w:szCs w:val="24"/>
          <w:lang w:val="ky-KG"/>
        </w:rPr>
        <w:t xml:space="preserve">. </w:t>
      </w:r>
      <w:r w:rsidR="00412382" w:rsidRPr="000F4341">
        <w:rPr>
          <w:rFonts w:ascii="Times New Roman" w:eastAsia="Calibri" w:hAnsi="Times New Roman" w:cs="Times New Roman"/>
          <w:b/>
          <w:bCs/>
          <w:color w:val="000000"/>
          <w:sz w:val="24"/>
          <w:szCs w:val="24"/>
          <w:lang w:val="ky-KG"/>
        </w:rPr>
        <w:t>Суроо-талаптарды жиберип, конкурстун шарттары туура</w:t>
      </w:r>
      <w:r w:rsidR="00A949DD" w:rsidRPr="000F4341">
        <w:rPr>
          <w:rFonts w:ascii="Times New Roman" w:eastAsia="Calibri" w:hAnsi="Times New Roman" w:cs="Times New Roman"/>
          <w:b/>
          <w:bCs/>
          <w:color w:val="000000"/>
          <w:sz w:val="24"/>
          <w:szCs w:val="24"/>
          <w:lang w:val="ky-KG"/>
        </w:rPr>
        <w:t>луу түшүндүрмө алуу үчүн мөөнөт:</w:t>
      </w:r>
    </w:p>
    <w:p w:rsidR="00A949DD" w:rsidRPr="000F4341" w:rsidRDefault="00A949DD" w:rsidP="00A949DD">
      <w:pPr>
        <w:spacing w:after="0" w:line="240" w:lineRule="auto"/>
        <w:rPr>
          <w:rFonts w:ascii="Times New Roman" w:eastAsia="Calibri" w:hAnsi="Times New Roman" w:cs="Times New Roman"/>
          <w:bCs/>
          <w:color w:val="000000"/>
          <w:sz w:val="24"/>
          <w:szCs w:val="24"/>
          <w:lang w:val="ky-KG"/>
        </w:rPr>
      </w:pPr>
      <w:r w:rsidRPr="000F4341">
        <w:rPr>
          <w:rFonts w:ascii="Times New Roman" w:eastAsia="Calibri" w:hAnsi="Times New Roman" w:cs="Times New Roman"/>
          <w:b/>
          <w:bCs/>
          <w:color w:val="000000"/>
          <w:sz w:val="24"/>
          <w:szCs w:val="24"/>
          <w:lang w:val="ky-KG"/>
        </w:rPr>
        <w:tab/>
      </w:r>
      <w:r w:rsidR="00D916B3" w:rsidRPr="000F4341">
        <w:rPr>
          <w:rFonts w:ascii="Times New Roman" w:eastAsia="Calibri" w:hAnsi="Times New Roman" w:cs="Times New Roman"/>
          <w:b/>
          <w:bCs/>
          <w:color w:val="000000"/>
          <w:sz w:val="24"/>
          <w:szCs w:val="24"/>
          <w:lang w:val="ky-KG"/>
        </w:rPr>
        <w:t>1-июлдан  1</w:t>
      </w:r>
      <w:r w:rsidR="00FE47A3" w:rsidRPr="000F4341">
        <w:rPr>
          <w:rFonts w:ascii="Times New Roman" w:eastAsia="Calibri" w:hAnsi="Times New Roman" w:cs="Times New Roman"/>
          <w:b/>
          <w:bCs/>
          <w:color w:val="000000"/>
          <w:sz w:val="24"/>
          <w:szCs w:val="24"/>
          <w:lang w:val="ky-KG"/>
        </w:rPr>
        <w:t>0 июлга чейин</w:t>
      </w:r>
    </w:p>
    <w:p w:rsidR="00E61B74" w:rsidRPr="000F4341" w:rsidRDefault="00412382" w:rsidP="00D60011">
      <w:pPr>
        <w:spacing w:after="0" w:line="240" w:lineRule="auto"/>
        <w:contextualSpacing/>
        <w:jc w:val="both"/>
        <w:rPr>
          <w:rFonts w:ascii="Times New Roman" w:eastAsia="Calibri" w:hAnsi="Times New Roman" w:cs="Times New Roman"/>
          <w:bCs/>
          <w:color w:val="000000"/>
          <w:sz w:val="24"/>
          <w:szCs w:val="24"/>
          <w:lang w:val="ky-KG"/>
        </w:rPr>
      </w:pPr>
      <w:r w:rsidRPr="000F4341">
        <w:rPr>
          <w:rFonts w:ascii="Times New Roman" w:eastAsia="Calibri" w:hAnsi="Times New Roman" w:cs="Times New Roman"/>
          <w:bCs/>
          <w:color w:val="000000"/>
          <w:sz w:val="24"/>
          <w:szCs w:val="24"/>
          <w:lang w:val="ky-KG"/>
        </w:rPr>
        <w:t>Конкурс жарыяланган күндөн тартып 10 календардык күндөн кеч эмес</w:t>
      </w:r>
      <w:r w:rsidR="00E61B74" w:rsidRPr="000F4341">
        <w:rPr>
          <w:rFonts w:ascii="Times New Roman" w:eastAsia="Calibri" w:hAnsi="Times New Roman" w:cs="Times New Roman"/>
          <w:bCs/>
          <w:color w:val="000000"/>
          <w:sz w:val="24"/>
          <w:szCs w:val="24"/>
          <w:lang w:val="ky-KG"/>
        </w:rPr>
        <w:t>.</w:t>
      </w:r>
    </w:p>
    <w:p w:rsidR="00E61B74" w:rsidRPr="000F4341" w:rsidRDefault="00412382" w:rsidP="00B7368F">
      <w:pPr>
        <w:spacing w:after="0" w:line="240" w:lineRule="auto"/>
        <w:ind w:firstLine="708"/>
        <w:contextualSpacing/>
        <w:jc w:val="both"/>
        <w:rPr>
          <w:rFonts w:ascii="Times New Roman" w:eastAsia="Calibri" w:hAnsi="Times New Roman" w:cs="Times New Roman"/>
          <w:bCs/>
          <w:color w:val="000000"/>
          <w:sz w:val="24"/>
          <w:szCs w:val="24"/>
          <w:lang w:val="ky-KG"/>
        </w:rPr>
      </w:pPr>
      <w:r w:rsidRPr="000F4341">
        <w:rPr>
          <w:rFonts w:ascii="Times New Roman" w:eastAsia="Calibri" w:hAnsi="Times New Roman" w:cs="Times New Roman"/>
          <w:bCs/>
          <w:color w:val="000000"/>
          <w:sz w:val="24"/>
          <w:szCs w:val="24"/>
          <w:lang w:val="ky-KG"/>
        </w:rPr>
        <w:t xml:space="preserve">Конкурстун шарттары тууралуу түшүндүрмө алууга суроо-талаптарды </w:t>
      </w:r>
      <w:r w:rsidR="00B7368F" w:rsidRPr="000F4341">
        <w:rPr>
          <w:rFonts w:ascii="Times New Roman" w:eastAsia="Calibri" w:hAnsi="Times New Roman" w:cs="Times New Roman"/>
          <w:bCs/>
          <w:color w:val="000000"/>
          <w:sz w:val="24"/>
          <w:szCs w:val="24"/>
          <w:lang w:val="ky-KG"/>
        </w:rPr>
        <w:t>oshcit</w:t>
      </w:r>
      <w:r w:rsidR="003C422C" w:rsidRPr="003C422C">
        <w:rPr>
          <w:rFonts w:ascii="Times New Roman" w:eastAsia="Calibri" w:hAnsi="Times New Roman" w:cs="Times New Roman"/>
          <w:bCs/>
          <w:color w:val="000000"/>
          <w:sz w:val="24"/>
          <w:szCs w:val="24"/>
          <w:lang w:val="ky-KG"/>
        </w:rPr>
        <w:t>y</w:t>
      </w:r>
      <w:hyperlink r:id="rId11" w:history="1">
        <w:r w:rsidR="00B7368F" w:rsidRPr="000F4341">
          <w:rPr>
            <w:rStyle w:val="ae"/>
            <w:rFonts w:ascii="Times New Roman" w:eastAsia="Calibri" w:hAnsi="Times New Roman" w:cs="Times New Roman"/>
            <w:bCs/>
            <w:sz w:val="24"/>
            <w:szCs w:val="24"/>
            <w:lang w:val="ky-KG"/>
          </w:rPr>
          <w:t>14@gmail.com</w:t>
        </w:r>
      </w:hyperlink>
      <w:r w:rsidR="00B7368F" w:rsidRPr="000F4341">
        <w:rPr>
          <w:rFonts w:ascii="Times New Roman" w:eastAsia="Calibri" w:hAnsi="Times New Roman" w:cs="Times New Roman"/>
          <w:bCs/>
          <w:color w:val="000000"/>
          <w:sz w:val="24"/>
          <w:szCs w:val="24"/>
          <w:lang w:val="ky-KG"/>
        </w:rPr>
        <w:t xml:space="preserve">; </w:t>
      </w:r>
      <w:hyperlink r:id="rId12" w:history="1">
        <w:r w:rsidR="00B7368F" w:rsidRPr="000F4341">
          <w:rPr>
            <w:rStyle w:val="ae"/>
            <w:rFonts w:ascii="Times New Roman" w:eastAsia="Calibri" w:hAnsi="Times New Roman" w:cs="Times New Roman"/>
            <w:bCs/>
            <w:sz w:val="24"/>
            <w:szCs w:val="24"/>
            <w:lang w:val="ky-KG"/>
          </w:rPr>
          <w:t>maksatbek10@gmail.com</w:t>
        </w:r>
      </w:hyperlink>
      <w:r w:rsidR="00B7368F" w:rsidRPr="000F4341">
        <w:rPr>
          <w:rFonts w:ascii="Times New Roman" w:eastAsia="Calibri" w:hAnsi="Times New Roman" w:cs="Times New Roman"/>
          <w:bCs/>
          <w:color w:val="000000"/>
          <w:sz w:val="24"/>
          <w:szCs w:val="24"/>
          <w:lang w:val="ky-KG"/>
        </w:rPr>
        <w:t xml:space="preserve"> </w:t>
      </w:r>
      <w:r w:rsidRPr="000F4341">
        <w:rPr>
          <w:rFonts w:ascii="Times New Roman" w:eastAsia="Calibri" w:hAnsi="Times New Roman" w:cs="Times New Roman"/>
          <w:bCs/>
          <w:color w:val="000000"/>
          <w:sz w:val="24"/>
          <w:szCs w:val="24"/>
          <w:lang w:val="ky-KG"/>
        </w:rPr>
        <w:t>электрондук дареги боюнча жибериш керек</w:t>
      </w:r>
      <w:r w:rsidR="00E61B74" w:rsidRPr="000F4341">
        <w:rPr>
          <w:rFonts w:ascii="Times New Roman" w:eastAsia="Calibri" w:hAnsi="Times New Roman" w:cs="Times New Roman"/>
          <w:bCs/>
          <w:color w:val="000000"/>
          <w:sz w:val="24"/>
          <w:szCs w:val="24"/>
          <w:lang w:val="ky-KG"/>
        </w:rPr>
        <w:t>.</w:t>
      </w:r>
    </w:p>
    <w:p w:rsidR="00E61B74" w:rsidRPr="000F4341" w:rsidRDefault="00412382" w:rsidP="00E61B74">
      <w:pPr>
        <w:spacing w:after="0" w:line="240" w:lineRule="auto"/>
        <w:ind w:firstLine="708"/>
        <w:contextualSpacing/>
        <w:jc w:val="both"/>
        <w:rPr>
          <w:rFonts w:ascii="Times New Roman" w:eastAsia="Calibri" w:hAnsi="Times New Roman" w:cs="Times New Roman"/>
          <w:bCs/>
          <w:color w:val="000000"/>
          <w:sz w:val="24"/>
          <w:szCs w:val="24"/>
          <w:lang w:val="ky-KG"/>
        </w:rPr>
      </w:pPr>
      <w:r w:rsidRPr="000F4341">
        <w:rPr>
          <w:rFonts w:ascii="Times New Roman" w:eastAsia="Calibri" w:hAnsi="Times New Roman" w:cs="Times New Roman"/>
          <w:bCs/>
          <w:color w:val="000000"/>
          <w:sz w:val="24"/>
          <w:szCs w:val="24"/>
          <w:lang w:val="ky-KG"/>
        </w:rPr>
        <w:t xml:space="preserve">Конкурстун шарттары тууралуу </w:t>
      </w:r>
      <w:r w:rsidRPr="003C422C">
        <w:rPr>
          <w:rFonts w:ascii="Times New Roman" w:eastAsia="Calibri" w:hAnsi="Times New Roman" w:cs="Times New Roman"/>
          <w:bCs/>
          <w:color w:val="000000"/>
          <w:sz w:val="24"/>
          <w:szCs w:val="24"/>
          <w:lang w:val="ky-KG"/>
        </w:rPr>
        <w:t xml:space="preserve">түшүндүрмөнү </w:t>
      </w:r>
      <w:r w:rsidR="003C422C" w:rsidRPr="003C422C">
        <w:rPr>
          <w:rFonts w:ascii="Times New Roman" w:eastAsia="Calibri" w:hAnsi="Times New Roman" w:cs="Times New Roman"/>
          <w:bCs/>
          <w:color w:val="000000"/>
          <w:sz w:val="24"/>
          <w:szCs w:val="24"/>
          <w:lang w:val="ky-KG"/>
        </w:rPr>
        <w:t>0555 175040</w:t>
      </w:r>
      <w:r w:rsidR="003C422C">
        <w:rPr>
          <w:rFonts w:ascii="Times New Roman" w:eastAsia="Calibri" w:hAnsi="Times New Roman" w:cs="Times New Roman"/>
          <w:bCs/>
          <w:color w:val="000000"/>
          <w:sz w:val="24"/>
          <w:szCs w:val="24"/>
          <w:lang w:val="ky-KG"/>
        </w:rPr>
        <w:t xml:space="preserve"> </w:t>
      </w:r>
      <w:r w:rsidRPr="000F4341">
        <w:rPr>
          <w:rFonts w:ascii="Times New Roman" w:eastAsia="Calibri" w:hAnsi="Times New Roman" w:cs="Times New Roman"/>
          <w:bCs/>
          <w:color w:val="000000"/>
          <w:sz w:val="24"/>
          <w:szCs w:val="24"/>
          <w:lang w:val="ky-KG"/>
        </w:rPr>
        <w:t>телефону боюнча дагы алууга болот</w:t>
      </w:r>
      <w:r w:rsidR="00E61B74" w:rsidRPr="000F4341">
        <w:rPr>
          <w:rFonts w:ascii="Times New Roman" w:eastAsia="Calibri" w:hAnsi="Times New Roman" w:cs="Times New Roman"/>
          <w:bCs/>
          <w:color w:val="000000"/>
          <w:sz w:val="24"/>
          <w:szCs w:val="24"/>
          <w:lang w:val="ky-KG"/>
        </w:rPr>
        <w:t>.</w:t>
      </w:r>
    </w:p>
    <w:p w:rsidR="00B80505" w:rsidRPr="000F4341" w:rsidRDefault="00B80505" w:rsidP="00B80505">
      <w:pPr>
        <w:pStyle w:val="a3"/>
        <w:spacing w:after="0" w:line="240" w:lineRule="auto"/>
        <w:ind w:left="708"/>
        <w:jc w:val="both"/>
        <w:rPr>
          <w:rFonts w:ascii="Times New Roman" w:hAnsi="Times New Roman" w:cs="Times New Roman"/>
          <w:bCs/>
          <w:color w:val="000000" w:themeColor="text1"/>
          <w:sz w:val="24"/>
          <w:szCs w:val="24"/>
          <w:lang w:val="ky-KG"/>
        </w:rPr>
      </w:pPr>
    </w:p>
    <w:p w:rsidR="009F6A6E" w:rsidRPr="000F4341" w:rsidRDefault="00DF72F3" w:rsidP="00535A1E">
      <w:pPr>
        <w:spacing w:after="0" w:line="240" w:lineRule="auto"/>
        <w:rPr>
          <w:rFonts w:ascii="Times New Roman" w:hAnsi="Times New Roman" w:cs="Times New Roman"/>
          <w:b/>
          <w:bCs/>
          <w:color w:val="000000" w:themeColor="text1"/>
          <w:sz w:val="24"/>
          <w:szCs w:val="24"/>
          <w:lang w:val="ky-KG"/>
        </w:rPr>
      </w:pPr>
      <w:r>
        <w:rPr>
          <w:rFonts w:ascii="Times New Roman" w:hAnsi="Times New Roman" w:cs="Times New Roman"/>
          <w:b/>
          <w:bCs/>
          <w:color w:val="000000" w:themeColor="text1"/>
          <w:sz w:val="24"/>
          <w:szCs w:val="24"/>
          <w:lang w:val="ky-KG"/>
        </w:rPr>
        <w:t>22</w:t>
      </w:r>
      <w:r w:rsidR="009F6A6E" w:rsidRPr="000F4341">
        <w:rPr>
          <w:rFonts w:ascii="Times New Roman" w:hAnsi="Times New Roman" w:cs="Times New Roman"/>
          <w:b/>
          <w:bCs/>
          <w:color w:val="000000" w:themeColor="text1"/>
          <w:sz w:val="24"/>
          <w:szCs w:val="24"/>
          <w:lang w:val="ky-KG"/>
        </w:rPr>
        <w:t xml:space="preserve">. </w:t>
      </w:r>
      <w:r w:rsidR="00412382" w:rsidRPr="000F4341">
        <w:rPr>
          <w:rFonts w:ascii="Times New Roman" w:hAnsi="Times New Roman" w:cs="Times New Roman"/>
          <w:b/>
          <w:bCs/>
          <w:color w:val="000000" w:themeColor="text1"/>
          <w:sz w:val="24"/>
          <w:szCs w:val="24"/>
          <w:lang w:val="ky-KG"/>
        </w:rPr>
        <w:t xml:space="preserve">Конкурстун шарттарын түшүндүрүү үчүн маалымат жыйыны өтчү </w:t>
      </w:r>
      <w:r w:rsidR="00635C06" w:rsidRPr="000F4341">
        <w:rPr>
          <w:rFonts w:ascii="Times New Roman" w:hAnsi="Times New Roman" w:cs="Times New Roman"/>
          <w:b/>
          <w:bCs/>
          <w:color w:val="000000" w:themeColor="text1"/>
          <w:sz w:val="24"/>
          <w:szCs w:val="24"/>
          <w:lang w:val="ky-KG"/>
        </w:rPr>
        <w:t>учур</w:t>
      </w:r>
      <w:r w:rsidR="009F6A6E" w:rsidRPr="000F4341">
        <w:rPr>
          <w:rFonts w:ascii="Times New Roman" w:hAnsi="Times New Roman" w:cs="Times New Roman"/>
          <w:b/>
          <w:bCs/>
          <w:color w:val="000000" w:themeColor="text1"/>
          <w:sz w:val="24"/>
          <w:szCs w:val="24"/>
          <w:lang w:val="ky-KG"/>
        </w:rPr>
        <w:t>:</w:t>
      </w:r>
    </w:p>
    <w:p w:rsidR="009F6A6E" w:rsidRPr="000F4341" w:rsidRDefault="00412382" w:rsidP="00D60011">
      <w:pPr>
        <w:spacing w:after="0" w:line="240" w:lineRule="auto"/>
        <w:rPr>
          <w:rFonts w:ascii="Times New Roman" w:hAnsi="Times New Roman" w:cs="Times New Roman"/>
          <w:bCs/>
          <w:color w:val="000000" w:themeColor="text1"/>
          <w:sz w:val="24"/>
          <w:szCs w:val="24"/>
          <w:lang w:val="ky-KG"/>
        </w:rPr>
      </w:pPr>
      <w:r w:rsidRPr="000F4341">
        <w:rPr>
          <w:rFonts w:ascii="Times New Roman" w:hAnsi="Times New Roman" w:cs="Times New Roman"/>
          <w:bCs/>
          <w:color w:val="000000" w:themeColor="text1"/>
          <w:sz w:val="24"/>
          <w:szCs w:val="24"/>
          <w:lang w:val="ky-KG"/>
        </w:rPr>
        <w:t>Күнү</w:t>
      </w:r>
      <w:r w:rsidR="009F6A6E" w:rsidRPr="000F4341">
        <w:rPr>
          <w:rFonts w:ascii="Times New Roman" w:hAnsi="Times New Roman" w:cs="Times New Roman"/>
          <w:bCs/>
          <w:color w:val="000000" w:themeColor="text1"/>
          <w:sz w:val="24"/>
          <w:szCs w:val="24"/>
          <w:lang w:val="ky-KG"/>
        </w:rPr>
        <w:t xml:space="preserve">: </w:t>
      </w:r>
      <w:r w:rsidR="00CD3305" w:rsidRPr="000F4341">
        <w:rPr>
          <w:rFonts w:ascii="Times New Roman" w:hAnsi="Times New Roman" w:cs="Times New Roman"/>
          <w:bCs/>
          <w:color w:val="000000" w:themeColor="text1"/>
          <w:sz w:val="24"/>
          <w:szCs w:val="24"/>
          <w:lang w:val="ky-KG"/>
        </w:rPr>
        <w:t>5.07.2019</w:t>
      </w:r>
      <w:r w:rsidR="00A949DD" w:rsidRPr="000F4341">
        <w:rPr>
          <w:rFonts w:ascii="Times New Roman" w:hAnsi="Times New Roman" w:cs="Times New Roman"/>
          <w:bCs/>
          <w:color w:val="000000" w:themeColor="text1"/>
          <w:sz w:val="24"/>
          <w:szCs w:val="24"/>
          <w:lang w:val="ky-KG"/>
        </w:rPr>
        <w:t>-ж</w:t>
      </w:r>
      <w:r w:rsidR="00CD3305" w:rsidRPr="000F4341">
        <w:rPr>
          <w:rFonts w:ascii="Times New Roman" w:hAnsi="Times New Roman" w:cs="Times New Roman"/>
          <w:bCs/>
          <w:color w:val="000000" w:themeColor="text1"/>
          <w:sz w:val="24"/>
          <w:szCs w:val="24"/>
          <w:lang w:val="ky-KG"/>
        </w:rPr>
        <w:t>.</w:t>
      </w:r>
    </w:p>
    <w:p w:rsidR="009F6A6E" w:rsidRPr="000F4341" w:rsidRDefault="00412382" w:rsidP="00D60011">
      <w:pPr>
        <w:spacing w:after="0" w:line="240" w:lineRule="auto"/>
        <w:rPr>
          <w:rFonts w:ascii="Times New Roman" w:hAnsi="Times New Roman" w:cs="Times New Roman"/>
          <w:bCs/>
          <w:color w:val="000000" w:themeColor="text1"/>
          <w:sz w:val="24"/>
          <w:szCs w:val="24"/>
          <w:lang w:val="ky-KG"/>
        </w:rPr>
      </w:pPr>
      <w:r w:rsidRPr="000F4341">
        <w:rPr>
          <w:rFonts w:ascii="Times New Roman" w:hAnsi="Times New Roman" w:cs="Times New Roman"/>
          <w:bCs/>
          <w:color w:val="000000" w:themeColor="text1"/>
          <w:sz w:val="24"/>
          <w:szCs w:val="24"/>
          <w:lang w:val="ky-KG"/>
        </w:rPr>
        <w:t>Убактысы</w:t>
      </w:r>
      <w:r w:rsidR="009F6A6E" w:rsidRPr="000F4341">
        <w:rPr>
          <w:rFonts w:ascii="Times New Roman" w:hAnsi="Times New Roman" w:cs="Times New Roman"/>
          <w:bCs/>
          <w:color w:val="000000" w:themeColor="text1"/>
          <w:sz w:val="24"/>
          <w:szCs w:val="24"/>
          <w:lang w:val="ky-KG"/>
        </w:rPr>
        <w:t xml:space="preserve">: </w:t>
      </w:r>
      <w:r w:rsidR="00A949DD" w:rsidRPr="000F4341">
        <w:rPr>
          <w:rFonts w:ascii="Times New Roman" w:hAnsi="Times New Roman" w:cs="Times New Roman"/>
          <w:bCs/>
          <w:color w:val="000000" w:themeColor="text1"/>
          <w:sz w:val="24"/>
          <w:szCs w:val="24"/>
          <w:lang w:val="ky-KG"/>
        </w:rPr>
        <w:t>саат 10:00</w:t>
      </w:r>
      <w:r w:rsidR="009F6A6E" w:rsidRPr="000F4341">
        <w:rPr>
          <w:rFonts w:ascii="Times New Roman" w:hAnsi="Times New Roman" w:cs="Times New Roman"/>
          <w:bCs/>
          <w:color w:val="000000" w:themeColor="text1"/>
          <w:sz w:val="24"/>
          <w:szCs w:val="24"/>
          <w:lang w:val="ky-KG"/>
        </w:rPr>
        <w:t>.</w:t>
      </w:r>
    </w:p>
    <w:p w:rsidR="00B80505" w:rsidRPr="000F4341" w:rsidRDefault="00412382" w:rsidP="00D60011">
      <w:pPr>
        <w:spacing w:after="0" w:line="240" w:lineRule="auto"/>
        <w:rPr>
          <w:rFonts w:ascii="Times New Roman" w:hAnsi="Times New Roman" w:cs="Times New Roman"/>
          <w:bCs/>
          <w:color w:val="000000" w:themeColor="text1"/>
          <w:sz w:val="24"/>
          <w:szCs w:val="24"/>
          <w:lang w:val="ky-KG"/>
        </w:rPr>
      </w:pPr>
      <w:r w:rsidRPr="000F4341">
        <w:rPr>
          <w:rFonts w:ascii="Times New Roman" w:hAnsi="Times New Roman" w:cs="Times New Roman"/>
          <w:bCs/>
          <w:color w:val="000000" w:themeColor="text1"/>
          <w:sz w:val="24"/>
          <w:szCs w:val="24"/>
          <w:lang w:val="ky-KG"/>
        </w:rPr>
        <w:t>Орду</w:t>
      </w:r>
      <w:r w:rsidR="009F6A6E" w:rsidRPr="000F4341">
        <w:rPr>
          <w:rFonts w:ascii="Times New Roman" w:hAnsi="Times New Roman" w:cs="Times New Roman"/>
          <w:bCs/>
          <w:color w:val="000000" w:themeColor="text1"/>
          <w:sz w:val="24"/>
          <w:szCs w:val="24"/>
          <w:lang w:val="ky-KG"/>
        </w:rPr>
        <w:t xml:space="preserve">: </w:t>
      </w:r>
      <w:r w:rsidR="006E6F20" w:rsidRPr="000F4341">
        <w:rPr>
          <w:rFonts w:ascii="Times New Roman" w:hAnsi="Times New Roman" w:cs="Times New Roman"/>
          <w:bCs/>
          <w:color w:val="000000" w:themeColor="text1"/>
          <w:sz w:val="24"/>
          <w:szCs w:val="24"/>
          <w:lang w:val="ky-KG"/>
        </w:rPr>
        <w:t>Ош</w:t>
      </w:r>
      <w:r w:rsidR="00A949DD" w:rsidRPr="000F4341">
        <w:rPr>
          <w:rFonts w:ascii="Times New Roman" w:hAnsi="Times New Roman" w:cs="Times New Roman"/>
          <w:bCs/>
          <w:color w:val="000000" w:themeColor="text1"/>
          <w:sz w:val="24"/>
          <w:szCs w:val="24"/>
          <w:lang w:val="ky-KG"/>
        </w:rPr>
        <w:t xml:space="preserve"> шаарынын мэриясынын жыйындар залы</w:t>
      </w:r>
      <w:r w:rsidR="009F6A6E" w:rsidRPr="000F4341">
        <w:rPr>
          <w:rFonts w:ascii="Times New Roman" w:hAnsi="Times New Roman" w:cs="Times New Roman"/>
          <w:bCs/>
          <w:color w:val="000000" w:themeColor="text1"/>
          <w:sz w:val="24"/>
          <w:szCs w:val="24"/>
          <w:lang w:val="ky-KG"/>
        </w:rPr>
        <w:t>.</w:t>
      </w:r>
    </w:p>
    <w:p w:rsidR="00535A1E" w:rsidRPr="000F4341" w:rsidRDefault="00535A1E" w:rsidP="00535A1E">
      <w:pPr>
        <w:spacing w:after="0" w:line="240" w:lineRule="auto"/>
        <w:jc w:val="both"/>
        <w:rPr>
          <w:rFonts w:ascii="Times New Roman" w:hAnsi="Times New Roman" w:cs="Times New Roman"/>
          <w:bCs/>
          <w:color w:val="000000" w:themeColor="text1"/>
          <w:sz w:val="24"/>
          <w:szCs w:val="24"/>
          <w:lang w:val="ky-KG"/>
        </w:rPr>
      </w:pPr>
    </w:p>
    <w:p w:rsidR="009F6A6E" w:rsidRPr="000F4341" w:rsidRDefault="00DF72F3" w:rsidP="00535A1E">
      <w:pPr>
        <w:spacing w:after="0" w:line="240" w:lineRule="auto"/>
        <w:jc w:val="both"/>
        <w:rPr>
          <w:rFonts w:ascii="Times New Roman" w:hAnsi="Times New Roman" w:cs="Times New Roman"/>
          <w:b/>
          <w:bCs/>
          <w:color w:val="000000" w:themeColor="text1"/>
          <w:sz w:val="24"/>
          <w:szCs w:val="24"/>
          <w:lang w:val="ky-KG"/>
        </w:rPr>
      </w:pPr>
      <w:r>
        <w:rPr>
          <w:rFonts w:ascii="Times New Roman" w:hAnsi="Times New Roman" w:cs="Times New Roman"/>
          <w:b/>
          <w:bCs/>
          <w:color w:val="000000" w:themeColor="text1"/>
          <w:sz w:val="24"/>
          <w:szCs w:val="24"/>
          <w:lang w:val="ky-KG"/>
        </w:rPr>
        <w:t>23</w:t>
      </w:r>
      <w:r w:rsidR="009F6A6E" w:rsidRPr="000F4341">
        <w:rPr>
          <w:rFonts w:ascii="Times New Roman" w:hAnsi="Times New Roman" w:cs="Times New Roman"/>
          <w:b/>
          <w:bCs/>
          <w:color w:val="000000" w:themeColor="text1"/>
          <w:sz w:val="24"/>
          <w:szCs w:val="24"/>
          <w:lang w:val="ky-KG"/>
        </w:rPr>
        <w:t xml:space="preserve">. </w:t>
      </w:r>
      <w:r w:rsidR="00412382" w:rsidRPr="000F4341">
        <w:rPr>
          <w:rFonts w:ascii="Times New Roman" w:hAnsi="Times New Roman" w:cs="Times New Roman"/>
          <w:b/>
          <w:bCs/>
          <w:color w:val="000000" w:themeColor="text1"/>
          <w:sz w:val="24"/>
          <w:szCs w:val="24"/>
          <w:lang w:val="ky-KG"/>
        </w:rPr>
        <w:t>Конкурска катышуу үчүн а</w:t>
      </w:r>
      <w:r w:rsidR="003C422C">
        <w:rPr>
          <w:rFonts w:ascii="Times New Roman" w:hAnsi="Times New Roman" w:cs="Times New Roman"/>
          <w:b/>
          <w:bCs/>
          <w:color w:val="000000" w:themeColor="text1"/>
          <w:sz w:val="24"/>
          <w:szCs w:val="24"/>
          <w:lang w:val="ky-KG"/>
        </w:rPr>
        <w:t xml:space="preserve">рыздарды жана документтерди </w:t>
      </w:r>
      <w:r w:rsidR="003C422C" w:rsidRPr="003C422C">
        <w:rPr>
          <w:rFonts w:ascii="2003_Oktom_TimesXP" w:hAnsi="2003_Oktom_TimesXP" w:cs="2003_Oktom_TimesXP"/>
          <w:b/>
          <w:bCs/>
          <w:color w:val="000000" w:themeColor="text1"/>
          <w:sz w:val="24"/>
          <w:szCs w:val="24"/>
          <w:lang w:val="ky-KG"/>
        </w:rPr>
        <w:t>төм</w:t>
      </w:r>
      <w:r w:rsidR="00A14194">
        <w:rPr>
          <w:rFonts w:ascii="2003_Oktom_TimesXP" w:hAnsi="2003_Oktom_TimesXP" w:cs="2003_Oktom_TimesXP"/>
          <w:b/>
          <w:bCs/>
          <w:color w:val="000000" w:themeColor="text1"/>
          <w:sz w:val="24"/>
          <w:szCs w:val="24"/>
          <w:lang w:val="ky-KG"/>
        </w:rPr>
        <w:t>ө</w:t>
      </w:r>
      <w:r w:rsidR="003C422C" w:rsidRPr="003C422C">
        <w:rPr>
          <w:rFonts w:ascii="2003_Oktom_TimesXP" w:hAnsi="2003_Oktom_TimesXP" w:cs="2003_Oktom_TimesXP"/>
          <w:b/>
          <w:bCs/>
          <w:color w:val="000000" w:themeColor="text1"/>
          <w:sz w:val="24"/>
          <w:szCs w:val="24"/>
          <w:lang w:val="ky-KG"/>
        </w:rPr>
        <w:t>нк</w:t>
      </w:r>
      <w:r w:rsidR="00A14194">
        <w:rPr>
          <w:rFonts w:ascii="2003_Oktom_TimesXP" w:hAnsi="2003_Oktom_TimesXP" w:cs="2003_Oktom_TimesXP"/>
          <w:b/>
          <w:bCs/>
          <w:color w:val="000000" w:themeColor="text1"/>
          <w:sz w:val="24"/>
          <w:szCs w:val="24"/>
          <w:lang w:val="ky-KG"/>
        </w:rPr>
        <w:t>ү</w:t>
      </w:r>
      <w:r w:rsidR="00412382" w:rsidRPr="000F4341">
        <w:rPr>
          <w:rFonts w:ascii="Times New Roman" w:hAnsi="Times New Roman" w:cs="Times New Roman"/>
          <w:b/>
          <w:bCs/>
          <w:color w:val="000000" w:themeColor="text1"/>
          <w:sz w:val="24"/>
          <w:szCs w:val="24"/>
          <w:lang w:val="ky-KG"/>
        </w:rPr>
        <w:t xml:space="preserve"> дарек боюнча жиберүү керек</w:t>
      </w:r>
      <w:r w:rsidR="009F6A6E" w:rsidRPr="000F4341">
        <w:rPr>
          <w:rFonts w:ascii="Times New Roman" w:hAnsi="Times New Roman" w:cs="Times New Roman"/>
          <w:b/>
          <w:bCs/>
          <w:color w:val="000000" w:themeColor="text1"/>
          <w:sz w:val="24"/>
          <w:szCs w:val="24"/>
          <w:lang w:val="ky-KG"/>
        </w:rPr>
        <w:t>:</w:t>
      </w:r>
    </w:p>
    <w:p w:rsidR="009F6A6E" w:rsidRPr="000F4341" w:rsidRDefault="00097E85" w:rsidP="00A949DD">
      <w:pPr>
        <w:spacing w:after="0" w:line="240" w:lineRule="auto"/>
        <w:jc w:val="both"/>
        <w:rPr>
          <w:rFonts w:ascii="Times New Roman" w:eastAsia="Calibri" w:hAnsi="Times New Roman" w:cs="Times New Roman"/>
          <w:bCs/>
          <w:color w:val="000000"/>
          <w:sz w:val="24"/>
          <w:szCs w:val="24"/>
          <w:lang w:val="ky-KG"/>
        </w:rPr>
      </w:pPr>
      <w:r w:rsidRPr="000F4341">
        <w:rPr>
          <w:rFonts w:ascii="Times New Roman" w:hAnsi="Times New Roman" w:cs="Times New Roman"/>
          <w:bCs/>
          <w:color w:val="000000" w:themeColor="text1"/>
          <w:sz w:val="24"/>
          <w:szCs w:val="24"/>
          <w:lang w:val="ky-KG"/>
        </w:rPr>
        <w:t>Почта дареги</w:t>
      </w:r>
      <w:r w:rsidR="00A949DD" w:rsidRPr="000F4341">
        <w:rPr>
          <w:rFonts w:ascii="Times New Roman" w:hAnsi="Times New Roman" w:cs="Times New Roman"/>
          <w:bCs/>
          <w:color w:val="000000" w:themeColor="text1"/>
          <w:sz w:val="24"/>
          <w:szCs w:val="24"/>
          <w:lang w:val="ky-KG"/>
        </w:rPr>
        <w:t xml:space="preserve">: </w:t>
      </w:r>
      <w:r w:rsidR="00845512" w:rsidRPr="000F4341">
        <w:rPr>
          <w:rFonts w:ascii="Times New Roman" w:hAnsi="Times New Roman" w:cs="Times New Roman"/>
          <w:bCs/>
          <w:color w:val="000000" w:themeColor="text1"/>
          <w:sz w:val="24"/>
          <w:szCs w:val="24"/>
          <w:lang w:val="ky-KG"/>
        </w:rPr>
        <w:t xml:space="preserve">индекс </w:t>
      </w:r>
      <w:r w:rsidR="0088212D" w:rsidRPr="000F4341">
        <w:rPr>
          <w:rFonts w:ascii="Times New Roman" w:eastAsia="Calibri" w:hAnsi="Times New Roman" w:cs="Times New Roman"/>
          <w:bCs/>
          <w:color w:val="000000"/>
          <w:sz w:val="24"/>
          <w:szCs w:val="24"/>
          <w:lang w:val="ky-KG"/>
        </w:rPr>
        <w:t>индекс  733500</w:t>
      </w:r>
      <w:r w:rsidR="0088212D" w:rsidRPr="000F4341">
        <w:rPr>
          <w:rFonts w:ascii="Times New Roman" w:eastAsia="Calibri" w:hAnsi="Times New Roman" w:cs="Times New Roman"/>
          <w:bCs/>
          <w:color w:val="000000"/>
          <w:sz w:val="24"/>
          <w:szCs w:val="24"/>
        </w:rPr>
        <w:t>, Ош шаары, Ленин к</w:t>
      </w:r>
      <w:r w:rsidR="0088212D" w:rsidRPr="000F4341">
        <w:rPr>
          <w:rFonts w:ascii="Times New Roman" w:eastAsia="Calibri" w:hAnsi="Times New Roman" w:cs="Times New Roman"/>
          <w:bCs/>
          <w:color w:val="000000"/>
          <w:sz w:val="24"/>
          <w:szCs w:val="24"/>
          <w:lang w:val="kk-KZ"/>
        </w:rPr>
        <w:t xml:space="preserve">өчөсү </w:t>
      </w:r>
      <w:r w:rsidR="0088212D" w:rsidRPr="000F4341">
        <w:rPr>
          <w:rFonts w:ascii="Times New Roman" w:eastAsia="Calibri" w:hAnsi="Times New Roman" w:cs="Times New Roman"/>
          <w:bCs/>
          <w:color w:val="000000"/>
          <w:sz w:val="24"/>
          <w:szCs w:val="24"/>
        </w:rPr>
        <w:t>221.</w:t>
      </w:r>
      <w:r w:rsidR="0088212D" w:rsidRPr="000F4341">
        <w:rPr>
          <w:rFonts w:ascii="Times New Roman" w:eastAsia="Calibri" w:hAnsi="Times New Roman" w:cs="Times New Roman"/>
          <w:bCs/>
          <w:color w:val="000000"/>
          <w:sz w:val="24"/>
          <w:szCs w:val="24"/>
          <w:lang w:val="ky-KG"/>
        </w:rPr>
        <w:t xml:space="preserve"> </w:t>
      </w:r>
    </w:p>
    <w:p w:rsidR="009F6A6E" w:rsidRPr="000F4341" w:rsidRDefault="00097E85" w:rsidP="00535A1E">
      <w:pPr>
        <w:spacing w:after="0" w:line="240" w:lineRule="auto"/>
        <w:jc w:val="both"/>
        <w:rPr>
          <w:rFonts w:ascii="Times New Roman" w:hAnsi="Times New Roman" w:cs="Times New Roman"/>
          <w:bCs/>
          <w:color w:val="000000" w:themeColor="text1"/>
          <w:sz w:val="24"/>
          <w:szCs w:val="24"/>
        </w:rPr>
      </w:pPr>
      <w:r w:rsidRPr="000F4341">
        <w:rPr>
          <w:rFonts w:ascii="Times New Roman" w:hAnsi="Times New Roman" w:cs="Times New Roman"/>
          <w:bCs/>
          <w:color w:val="000000" w:themeColor="text1"/>
          <w:sz w:val="24"/>
          <w:szCs w:val="24"/>
          <w:lang w:val="ky-KG"/>
        </w:rPr>
        <w:t>Электрондук почтанын дареги</w:t>
      </w:r>
      <w:r w:rsidR="009F6A6E" w:rsidRPr="000F4341">
        <w:rPr>
          <w:rFonts w:ascii="Times New Roman" w:hAnsi="Times New Roman" w:cs="Times New Roman"/>
          <w:bCs/>
          <w:color w:val="000000" w:themeColor="text1"/>
          <w:sz w:val="24"/>
          <w:szCs w:val="24"/>
          <w:lang w:val="ky-KG"/>
        </w:rPr>
        <w:t>:</w:t>
      </w:r>
      <w:r w:rsidR="00A949DD" w:rsidRPr="000F4341">
        <w:rPr>
          <w:rFonts w:ascii="Times New Roman" w:eastAsia="Calibri" w:hAnsi="Times New Roman" w:cs="Times New Roman"/>
          <w:bCs/>
          <w:color w:val="000000"/>
          <w:sz w:val="24"/>
          <w:szCs w:val="24"/>
          <w:lang w:val="ky-KG"/>
        </w:rPr>
        <w:t xml:space="preserve"> </w:t>
      </w:r>
      <w:r w:rsidR="0088212D" w:rsidRPr="000F4341">
        <w:rPr>
          <w:rFonts w:ascii="Times New Roman" w:eastAsia="Calibri" w:hAnsi="Times New Roman" w:cs="Times New Roman"/>
          <w:bCs/>
          <w:color w:val="000000"/>
          <w:sz w:val="24"/>
          <w:szCs w:val="24"/>
          <w:lang w:val="ky-KG"/>
        </w:rPr>
        <w:t>oshcity</w:t>
      </w:r>
      <w:hyperlink r:id="rId13" w:history="1">
        <w:r w:rsidR="0088212D" w:rsidRPr="000F4341">
          <w:rPr>
            <w:rStyle w:val="ae"/>
            <w:rFonts w:ascii="Times New Roman" w:eastAsia="Calibri" w:hAnsi="Times New Roman" w:cs="Times New Roman"/>
            <w:bCs/>
            <w:sz w:val="24"/>
            <w:szCs w:val="24"/>
            <w:lang w:val="ky-KG"/>
          </w:rPr>
          <w:t>14@gmail.com</w:t>
        </w:r>
      </w:hyperlink>
      <w:r w:rsidR="0088212D" w:rsidRPr="000F4341">
        <w:rPr>
          <w:rFonts w:ascii="Times New Roman" w:eastAsia="Calibri" w:hAnsi="Times New Roman" w:cs="Times New Roman"/>
          <w:bCs/>
          <w:color w:val="000000"/>
          <w:sz w:val="24"/>
          <w:szCs w:val="24"/>
          <w:lang w:val="ky-KG"/>
        </w:rPr>
        <w:t xml:space="preserve">; </w:t>
      </w:r>
      <w:hyperlink r:id="rId14" w:history="1">
        <w:r w:rsidR="0088212D" w:rsidRPr="000F4341">
          <w:rPr>
            <w:rStyle w:val="ae"/>
            <w:rFonts w:ascii="Times New Roman" w:eastAsia="Calibri" w:hAnsi="Times New Roman" w:cs="Times New Roman"/>
            <w:bCs/>
            <w:sz w:val="24"/>
            <w:szCs w:val="24"/>
            <w:lang w:val="ky-KG"/>
          </w:rPr>
          <w:t>maksatbek10@gmail.com</w:t>
        </w:r>
      </w:hyperlink>
    </w:p>
    <w:p w:rsidR="009F6A6E" w:rsidRPr="000F4341" w:rsidRDefault="00097E85" w:rsidP="00535A1E">
      <w:pPr>
        <w:spacing w:after="0" w:line="240" w:lineRule="auto"/>
        <w:jc w:val="both"/>
        <w:rPr>
          <w:rFonts w:ascii="Times New Roman" w:hAnsi="Times New Roman" w:cs="Times New Roman"/>
          <w:bCs/>
          <w:color w:val="000000" w:themeColor="text1"/>
          <w:sz w:val="24"/>
          <w:szCs w:val="24"/>
          <w:lang w:val="ky-KG"/>
        </w:rPr>
      </w:pPr>
      <w:r w:rsidRPr="000F4341">
        <w:rPr>
          <w:rFonts w:ascii="Times New Roman" w:hAnsi="Times New Roman" w:cs="Times New Roman"/>
          <w:bCs/>
          <w:color w:val="000000" w:themeColor="text1"/>
          <w:sz w:val="24"/>
          <w:szCs w:val="24"/>
          <w:lang w:val="ky-KG"/>
        </w:rPr>
        <w:t>Расмий сайттын дареги</w:t>
      </w:r>
      <w:r w:rsidR="00A949DD" w:rsidRPr="000F4341">
        <w:rPr>
          <w:rFonts w:ascii="Times New Roman" w:hAnsi="Times New Roman" w:cs="Times New Roman"/>
          <w:bCs/>
          <w:color w:val="000000" w:themeColor="text1"/>
          <w:sz w:val="24"/>
          <w:szCs w:val="24"/>
          <w:lang w:val="ky-KG"/>
        </w:rPr>
        <w:t xml:space="preserve">: </w:t>
      </w:r>
      <w:r w:rsidR="0088212D" w:rsidRPr="000F4341">
        <w:rPr>
          <w:rFonts w:ascii="Times New Roman" w:eastAsia="Calibri" w:hAnsi="Times New Roman" w:cs="Times New Roman"/>
          <w:bCs/>
          <w:color w:val="000000"/>
          <w:sz w:val="24"/>
          <w:szCs w:val="24"/>
          <w:lang w:val="ky-KG"/>
        </w:rPr>
        <w:t xml:space="preserve">www. oshcity.kg  </w:t>
      </w:r>
    </w:p>
    <w:p w:rsidR="00C104F5" w:rsidRPr="000F4341" w:rsidRDefault="00C104F5" w:rsidP="00535A1E">
      <w:pPr>
        <w:spacing w:after="0" w:line="240" w:lineRule="auto"/>
        <w:jc w:val="both"/>
        <w:rPr>
          <w:rFonts w:ascii="Times New Roman" w:hAnsi="Times New Roman" w:cs="Times New Roman"/>
          <w:b/>
          <w:bCs/>
          <w:color w:val="000000" w:themeColor="text1"/>
          <w:sz w:val="24"/>
          <w:szCs w:val="24"/>
          <w:lang w:val="ky-KG"/>
        </w:rPr>
      </w:pPr>
    </w:p>
    <w:p w:rsidR="00535A1E" w:rsidRPr="000F4341" w:rsidRDefault="00097E85" w:rsidP="00535A1E">
      <w:pPr>
        <w:spacing w:after="0" w:line="240" w:lineRule="auto"/>
        <w:jc w:val="both"/>
        <w:rPr>
          <w:rFonts w:ascii="Times New Roman" w:hAnsi="Times New Roman" w:cs="Times New Roman"/>
          <w:bCs/>
          <w:sz w:val="24"/>
          <w:szCs w:val="24"/>
          <w:lang w:val="ky-KG"/>
        </w:rPr>
      </w:pPr>
      <w:r w:rsidRPr="000F4341">
        <w:rPr>
          <w:rFonts w:ascii="Times New Roman" w:hAnsi="Times New Roman" w:cs="Times New Roman"/>
          <w:sz w:val="24"/>
          <w:szCs w:val="24"/>
          <w:shd w:val="clear" w:color="auto" w:fill="FFFFFF"/>
          <w:lang w:val="ky-KG"/>
        </w:rPr>
        <w:lastRenderedPageBreak/>
        <w:t>Конкурска катышуу жөнүндө арыз, ошондой эле ага тиркелген документтер арыз ээсинин тандоосу боюнча, төмөндөгү ыкмалардын бири аркылуу берилиши мүмкүн:</w:t>
      </w:r>
    </w:p>
    <w:p w:rsidR="009F6A6E" w:rsidRPr="000F4341" w:rsidRDefault="009F6A6E" w:rsidP="00535A1E">
      <w:pPr>
        <w:spacing w:after="0" w:line="240" w:lineRule="auto"/>
        <w:jc w:val="both"/>
        <w:rPr>
          <w:rFonts w:ascii="Times New Roman" w:hAnsi="Times New Roman" w:cs="Times New Roman"/>
          <w:bCs/>
          <w:sz w:val="24"/>
          <w:szCs w:val="24"/>
          <w:lang w:val="ky-KG"/>
        </w:rPr>
      </w:pPr>
      <w:r w:rsidRPr="000F4341">
        <w:rPr>
          <w:rFonts w:ascii="Times New Roman" w:hAnsi="Times New Roman" w:cs="Times New Roman"/>
          <w:bCs/>
          <w:sz w:val="24"/>
          <w:szCs w:val="24"/>
          <w:lang w:val="ky-KG"/>
        </w:rPr>
        <w:t xml:space="preserve">1) </w:t>
      </w:r>
      <w:r w:rsidR="00097E85" w:rsidRPr="000F4341">
        <w:rPr>
          <w:rFonts w:ascii="Times New Roman" w:hAnsi="Times New Roman" w:cs="Times New Roman"/>
          <w:sz w:val="24"/>
          <w:szCs w:val="24"/>
          <w:shd w:val="clear" w:color="auto" w:fill="FFFFFF"/>
          <w:lang w:val="ky-KG"/>
        </w:rPr>
        <w:t>мамлекеттик заказчы аркылуу гранттык комиссияга берилет</w:t>
      </w:r>
      <w:r w:rsidRPr="000F4341">
        <w:rPr>
          <w:rFonts w:ascii="Times New Roman" w:hAnsi="Times New Roman" w:cs="Times New Roman"/>
          <w:bCs/>
          <w:sz w:val="24"/>
          <w:szCs w:val="24"/>
          <w:lang w:val="ky-KG"/>
        </w:rPr>
        <w:t>;</w:t>
      </w:r>
    </w:p>
    <w:p w:rsidR="009F6A6E" w:rsidRPr="000F4341" w:rsidRDefault="009F6A6E" w:rsidP="00535A1E">
      <w:pPr>
        <w:spacing w:after="0" w:line="240" w:lineRule="auto"/>
        <w:jc w:val="both"/>
        <w:rPr>
          <w:rFonts w:ascii="Times New Roman" w:hAnsi="Times New Roman" w:cs="Times New Roman"/>
          <w:bCs/>
          <w:sz w:val="24"/>
          <w:szCs w:val="24"/>
          <w:lang w:val="ky-KG"/>
        </w:rPr>
      </w:pPr>
      <w:r w:rsidRPr="000F4341">
        <w:rPr>
          <w:rFonts w:ascii="Times New Roman" w:hAnsi="Times New Roman" w:cs="Times New Roman"/>
          <w:bCs/>
          <w:sz w:val="24"/>
          <w:szCs w:val="24"/>
          <w:lang w:val="ky-KG"/>
        </w:rPr>
        <w:t xml:space="preserve">2) </w:t>
      </w:r>
      <w:r w:rsidR="00097E85" w:rsidRPr="000F4341">
        <w:rPr>
          <w:rFonts w:ascii="Times New Roman" w:hAnsi="Times New Roman" w:cs="Times New Roman"/>
          <w:sz w:val="24"/>
          <w:szCs w:val="24"/>
          <w:shd w:val="clear" w:color="auto" w:fill="FFFFFF"/>
          <w:lang w:val="ky-KG"/>
        </w:rPr>
        <w:t>мамлекеттик заказчы аркылуу заказдык катты кабарлоо менен почта аркылуу гранттык комиссияга жөнөтүлөт</w:t>
      </w:r>
      <w:r w:rsidRPr="000F4341">
        <w:rPr>
          <w:rFonts w:ascii="Times New Roman" w:hAnsi="Times New Roman" w:cs="Times New Roman"/>
          <w:bCs/>
          <w:sz w:val="24"/>
          <w:szCs w:val="24"/>
          <w:lang w:val="ky-KG"/>
        </w:rPr>
        <w:t>;</w:t>
      </w:r>
    </w:p>
    <w:p w:rsidR="009F6A6E" w:rsidRPr="000F4341" w:rsidRDefault="009F6A6E" w:rsidP="00535A1E">
      <w:pPr>
        <w:spacing w:after="0" w:line="240" w:lineRule="auto"/>
        <w:jc w:val="both"/>
        <w:rPr>
          <w:rFonts w:ascii="Times New Roman" w:hAnsi="Times New Roman" w:cs="Times New Roman"/>
          <w:bCs/>
          <w:sz w:val="24"/>
          <w:szCs w:val="24"/>
          <w:lang w:val="ky-KG"/>
        </w:rPr>
      </w:pPr>
      <w:r w:rsidRPr="000F4341">
        <w:rPr>
          <w:rFonts w:ascii="Times New Roman" w:hAnsi="Times New Roman" w:cs="Times New Roman"/>
          <w:bCs/>
          <w:sz w:val="24"/>
          <w:szCs w:val="24"/>
          <w:lang w:val="ky-KG"/>
        </w:rPr>
        <w:t xml:space="preserve">3) </w:t>
      </w:r>
      <w:r w:rsidR="00097E85" w:rsidRPr="000F4341">
        <w:rPr>
          <w:rFonts w:ascii="Times New Roman" w:hAnsi="Times New Roman" w:cs="Times New Roman"/>
          <w:sz w:val="24"/>
          <w:szCs w:val="24"/>
          <w:shd w:val="clear" w:color="auto" w:fill="FFFFFF"/>
          <w:lang w:val="ky-KG"/>
        </w:rPr>
        <w:t>электрондук почта аркылуу код коюлган формада РDF форматында сканерленген түрдө мамлекеттик заказчы аркылуу гранттык комиссияга жөнөтүлөт.</w:t>
      </w:r>
    </w:p>
    <w:p w:rsidR="009F6A6E" w:rsidRPr="000F4341" w:rsidRDefault="009F6A6E" w:rsidP="00535A1E">
      <w:pPr>
        <w:spacing w:after="0" w:line="240" w:lineRule="auto"/>
        <w:jc w:val="both"/>
        <w:rPr>
          <w:rFonts w:ascii="Times New Roman" w:hAnsi="Times New Roman" w:cs="Times New Roman"/>
          <w:bCs/>
          <w:sz w:val="24"/>
          <w:szCs w:val="24"/>
          <w:lang w:val="ky-KG"/>
        </w:rPr>
      </w:pPr>
      <w:r w:rsidRPr="000F4341">
        <w:rPr>
          <w:rFonts w:ascii="Times New Roman" w:hAnsi="Times New Roman" w:cs="Times New Roman"/>
          <w:bCs/>
          <w:sz w:val="24"/>
          <w:szCs w:val="24"/>
          <w:lang w:val="ky-KG"/>
        </w:rPr>
        <w:t xml:space="preserve">4) </w:t>
      </w:r>
      <w:r w:rsidR="00097E85" w:rsidRPr="000F4341">
        <w:rPr>
          <w:rFonts w:ascii="Times New Roman" w:hAnsi="Times New Roman" w:cs="Times New Roman"/>
          <w:sz w:val="24"/>
          <w:szCs w:val="24"/>
          <w:shd w:val="clear" w:color="auto" w:fill="FFFFFF"/>
          <w:lang w:val="ky-KG"/>
        </w:rPr>
        <w:t>мамлекеттик заказчынын расмий сайты аркылуу гранттык комиссияга жөнөтүлөт.</w:t>
      </w:r>
    </w:p>
    <w:p w:rsidR="009F6A6E" w:rsidRPr="000F4341" w:rsidRDefault="009F6A6E" w:rsidP="00535A1E">
      <w:pPr>
        <w:spacing w:after="0" w:line="240" w:lineRule="auto"/>
        <w:jc w:val="both"/>
        <w:rPr>
          <w:rFonts w:ascii="Times New Roman" w:hAnsi="Times New Roman" w:cs="Times New Roman"/>
          <w:b/>
          <w:bCs/>
          <w:color w:val="000000" w:themeColor="text1"/>
          <w:sz w:val="24"/>
          <w:szCs w:val="24"/>
          <w:lang w:val="ky-KG"/>
        </w:rPr>
      </w:pPr>
    </w:p>
    <w:p w:rsidR="009F6A6E" w:rsidRPr="000F4341" w:rsidRDefault="00DF72F3" w:rsidP="00D60011">
      <w:pPr>
        <w:spacing w:after="0" w:line="240" w:lineRule="auto"/>
        <w:contextualSpacing/>
        <w:rPr>
          <w:rFonts w:ascii="Times New Roman" w:eastAsia="Calibri" w:hAnsi="Times New Roman" w:cs="Times New Roman"/>
          <w:b/>
          <w:bCs/>
          <w:color w:val="000000"/>
          <w:sz w:val="24"/>
          <w:szCs w:val="24"/>
          <w:lang w:val="ky-KG"/>
        </w:rPr>
      </w:pPr>
      <w:r>
        <w:rPr>
          <w:rFonts w:ascii="Times New Roman" w:eastAsia="Calibri" w:hAnsi="Times New Roman" w:cs="Times New Roman"/>
          <w:b/>
          <w:bCs/>
          <w:color w:val="000000"/>
          <w:sz w:val="24"/>
          <w:szCs w:val="24"/>
          <w:lang w:val="ky-KG"/>
        </w:rPr>
        <w:t>24</w:t>
      </w:r>
      <w:r w:rsidR="009F6A6E" w:rsidRPr="000F4341">
        <w:rPr>
          <w:rFonts w:ascii="Times New Roman" w:eastAsia="Calibri" w:hAnsi="Times New Roman" w:cs="Times New Roman"/>
          <w:b/>
          <w:bCs/>
          <w:color w:val="000000"/>
          <w:sz w:val="24"/>
          <w:szCs w:val="24"/>
          <w:lang w:val="ky-KG"/>
        </w:rPr>
        <w:t xml:space="preserve">. </w:t>
      </w:r>
      <w:r w:rsidR="00097E85" w:rsidRPr="000F4341">
        <w:rPr>
          <w:rFonts w:ascii="Times New Roman" w:eastAsia="Calibri" w:hAnsi="Times New Roman" w:cs="Times New Roman"/>
          <w:b/>
          <w:bCs/>
          <w:color w:val="000000"/>
          <w:sz w:val="24"/>
          <w:szCs w:val="24"/>
          <w:lang w:val="ky-KG"/>
        </w:rPr>
        <w:t>Конкурска катышуу үчүн документтерди жана арыздарды кабыл алуу мөөнөтү</w:t>
      </w:r>
      <w:r w:rsidR="009F6A6E" w:rsidRPr="000F4341">
        <w:rPr>
          <w:rFonts w:ascii="Times New Roman" w:eastAsia="Calibri" w:hAnsi="Times New Roman" w:cs="Times New Roman"/>
          <w:b/>
          <w:bCs/>
          <w:color w:val="000000"/>
          <w:sz w:val="24"/>
          <w:szCs w:val="24"/>
          <w:lang w:val="ky-KG"/>
        </w:rPr>
        <w:t>.</w:t>
      </w:r>
    </w:p>
    <w:p w:rsidR="00CC6BF7" w:rsidRPr="000F4341" w:rsidRDefault="002208D7" w:rsidP="00097E85">
      <w:pPr>
        <w:spacing w:after="0" w:line="240" w:lineRule="auto"/>
        <w:ind w:firstLine="708"/>
        <w:jc w:val="both"/>
        <w:rPr>
          <w:rFonts w:ascii="Times New Roman" w:hAnsi="Times New Roman" w:cs="Times New Roman"/>
          <w:b/>
          <w:bCs/>
          <w:sz w:val="24"/>
          <w:szCs w:val="24"/>
          <w:lang w:val="ky-KG"/>
        </w:rPr>
      </w:pPr>
      <w:r w:rsidRPr="000F4341">
        <w:rPr>
          <w:rFonts w:ascii="Times New Roman" w:eastAsia="Calibri" w:hAnsi="Times New Roman" w:cs="Times New Roman"/>
          <w:bCs/>
          <w:color w:val="000000"/>
          <w:sz w:val="24"/>
          <w:szCs w:val="24"/>
          <w:lang w:val="ky-KG"/>
        </w:rPr>
        <w:t>Арыздарды жана ага тиркелген докуме</w:t>
      </w:r>
      <w:r w:rsidR="009612DD" w:rsidRPr="000F4341">
        <w:rPr>
          <w:rFonts w:ascii="Times New Roman" w:eastAsia="Calibri" w:hAnsi="Times New Roman" w:cs="Times New Roman"/>
          <w:bCs/>
          <w:color w:val="000000"/>
          <w:sz w:val="24"/>
          <w:szCs w:val="24"/>
          <w:lang w:val="ky-KG"/>
        </w:rPr>
        <w:t>нттерди кабыл алуу мөөнөтү: 2019</w:t>
      </w:r>
      <w:r w:rsidRPr="000F4341">
        <w:rPr>
          <w:rFonts w:ascii="Times New Roman" w:eastAsia="Calibri" w:hAnsi="Times New Roman" w:cs="Times New Roman"/>
          <w:bCs/>
          <w:color w:val="000000"/>
          <w:sz w:val="24"/>
          <w:szCs w:val="24"/>
          <w:lang w:val="ky-KG"/>
        </w:rPr>
        <w:t xml:space="preserve">-жылдын </w:t>
      </w:r>
      <w:r w:rsidR="00D916B3" w:rsidRPr="000F4341">
        <w:rPr>
          <w:rFonts w:ascii="Times New Roman" w:eastAsia="Calibri" w:hAnsi="Times New Roman" w:cs="Times New Roman"/>
          <w:b/>
          <w:bCs/>
          <w:color w:val="000000"/>
          <w:sz w:val="24"/>
          <w:szCs w:val="24"/>
          <w:lang w:val="ky-KG"/>
        </w:rPr>
        <w:t>23</w:t>
      </w:r>
      <w:r w:rsidR="001F250D" w:rsidRPr="000F4341">
        <w:rPr>
          <w:rFonts w:ascii="Times New Roman" w:eastAsia="Calibri" w:hAnsi="Times New Roman" w:cs="Times New Roman"/>
          <w:b/>
          <w:bCs/>
          <w:color w:val="000000"/>
          <w:sz w:val="24"/>
          <w:szCs w:val="24"/>
          <w:lang w:val="ky-KG"/>
        </w:rPr>
        <w:t>-июль</w:t>
      </w:r>
      <w:r w:rsidR="00845512" w:rsidRPr="000F4341">
        <w:rPr>
          <w:rFonts w:ascii="Times New Roman" w:eastAsia="Calibri" w:hAnsi="Times New Roman" w:cs="Times New Roman"/>
          <w:bCs/>
          <w:color w:val="000000"/>
          <w:sz w:val="24"/>
          <w:szCs w:val="24"/>
          <w:lang w:val="ky-KG"/>
        </w:rPr>
        <w:t xml:space="preserve"> </w:t>
      </w:r>
      <w:r w:rsidR="000A2EBB" w:rsidRPr="000F4341">
        <w:rPr>
          <w:rFonts w:ascii="Times New Roman" w:eastAsia="Calibri" w:hAnsi="Times New Roman" w:cs="Times New Roman"/>
          <w:bCs/>
          <w:color w:val="000000"/>
          <w:sz w:val="24"/>
          <w:szCs w:val="24"/>
          <w:lang w:val="ky-KG"/>
        </w:rPr>
        <w:t>күнү, саат 17</w:t>
      </w:r>
      <w:r w:rsidRPr="000F4341">
        <w:rPr>
          <w:rFonts w:ascii="Times New Roman" w:eastAsia="Calibri" w:hAnsi="Times New Roman" w:cs="Times New Roman"/>
          <w:bCs/>
          <w:color w:val="000000"/>
          <w:sz w:val="24"/>
          <w:szCs w:val="24"/>
          <w:lang w:val="ky-KG"/>
        </w:rPr>
        <w:t>-00гө чейин</w:t>
      </w:r>
      <w:r w:rsidRPr="000F4341">
        <w:rPr>
          <w:rFonts w:ascii="Times New Roman" w:eastAsia="Calibri" w:hAnsi="Times New Roman" w:cs="Times New Roman"/>
          <w:bCs/>
          <w:sz w:val="24"/>
          <w:szCs w:val="24"/>
          <w:lang w:val="ky-KG"/>
        </w:rPr>
        <w:t xml:space="preserve">. </w:t>
      </w:r>
      <w:r w:rsidR="00F45C08" w:rsidRPr="000F4341">
        <w:rPr>
          <w:rFonts w:ascii="Times New Roman" w:hAnsi="Times New Roman" w:cs="Times New Roman"/>
          <w:sz w:val="24"/>
          <w:szCs w:val="24"/>
          <w:shd w:val="clear" w:color="auto" w:fill="FFFFFF"/>
          <w:lang w:val="ky-KG"/>
        </w:rPr>
        <w:t>Эгерде арыз конкурс жөнүндө жарыяда көрсөтүлгөн мөөнөт бүткөндөн кийин берилсе, анда арыз ээси конкурска катышууга киргизилбейт</w:t>
      </w:r>
      <w:r w:rsidR="009F6A6E" w:rsidRPr="000F4341">
        <w:rPr>
          <w:rFonts w:ascii="Times New Roman" w:eastAsia="Calibri" w:hAnsi="Times New Roman" w:cs="Times New Roman"/>
          <w:bCs/>
          <w:sz w:val="24"/>
          <w:szCs w:val="24"/>
          <w:lang w:val="ky-KG"/>
        </w:rPr>
        <w:t>.</w:t>
      </w:r>
    </w:p>
    <w:sectPr w:rsidR="00CC6BF7" w:rsidRPr="000F4341" w:rsidSect="009D0DF2">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E9" w:rsidRDefault="00F942E9" w:rsidP="00004A47">
      <w:pPr>
        <w:spacing w:after="0" w:line="240" w:lineRule="auto"/>
      </w:pPr>
      <w:r>
        <w:separator/>
      </w:r>
    </w:p>
  </w:endnote>
  <w:endnote w:type="continuationSeparator" w:id="0">
    <w:p w:rsidR="00F942E9" w:rsidRDefault="00F942E9" w:rsidP="0000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2003_Oktom_TimesXP">
    <w:altName w:val="Cambria"/>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E9" w:rsidRDefault="00F942E9" w:rsidP="00004A47">
      <w:pPr>
        <w:spacing w:after="0" w:line="240" w:lineRule="auto"/>
      </w:pPr>
      <w:r>
        <w:separator/>
      </w:r>
    </w:p>
  </w:footnote>
  <w:footnote w:type="continuationSeparator" w:id="0">
    <w:p w:rsidR="00F942E9" w:rsidRDefault="00F942E9" w:rsidP="00004A47">
      <w:pPr>
        <w:spacing w:after="0" w:line="240" w:lineRule="auto"/>
      </w:pPr>
      <w:r>
        <w:continuationSeparator/>
      </w:r>
    </w:p>
  </w:footnote>
  <w:footnote w:id="1">
    <w:p w:rsidR="00004A47" w:rsidRDefault="00004A47" w:rsidP="00004A47">
      <w:pPr>
        <w:pStyle w:val="a5"/>
      </w:pPr>
      <w:r>
        <w:rPr>
          <w:rStyle w:val="a4"/>
        </w:rPr>
        <w:footnoteRef/>
      </w:r>
      <w:r>
        <w:t xml:space="preserve"> </w:t>
      </w:r>
    </w:p>
  </w:footnote>
  <w:footnote w:id="2">
    <w:p w:rsidR="00004A47" w:rsidRDefault="00004A4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877"/>
    <w:multiLevelType w:val="hybridMultilevel"/>
    <w:tmpl w:val="4E50A1EC"/>
    <w:lvl w:ilvl="0" w:tplc="8728992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D7EA4"/>
    <w:multiLevelType w:val="hybridMultilevel"/>
    <w:tmpl w:val="17FA55D2"/>
    <w:lvl w:ilvl="0" w:tplc="3E0E026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60BED"/>
    <w:multiLevelType w:val="hybridMultilevel"/>
    <w:tmpl w:val="586A4782"/>
    <w:lvl w:ilvl="0" w:tplc="C908D322">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761D9E"/>
    <w:multiLevelType w:val="hybridMultilevel"/>
    <w:tmpl w:val="250A565A"/>
    <w:lvl w:ilvl="0" w:tplc="C6982FC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95DAA"/>
    <w:multiLevelType w:val="hybridMultilevel"/>
    <w:tmpl w:val="0296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230C0"/>
    <w:multiLevelType w:val="hybridMultilevel"/>
    <w:tmpl w:val="6A4C777A"/>
    <w:lvl w:ilvl="0" w:tplc="24A89CC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E204D3"/>
    <w:multiLevelType w:val="hybridMultilevel"/>
    <w:tmpl w:val="C09A464A"/>
    <w:lvl w:ilvl="0" w:tplc="FBDA900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D46573"/>
    <w:multiLevelType w:val="hybridMultilevel"/>
    <w:tmpl w:val="6ABC1910"/>
    <w:lvl w:ilvl="0" w:tplc="4C64100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E92CE5"/>
    <w:multiLevelType w:val="multilevel"/>
    <w:tmpl w:val="4F609C36"/>
    <w:lvl w:ilvl="0">
      <w:start w:val="1"/>
      <w:numFmt w:val="decimal"/>
      <w:lvlText w:val="%1."/>
      <w:lvlJc w:val="left"/>
      <w:pPr>
        <w:ind w:left="1353" w:hanging="360"/>
      </w:pPr>
      <w:rPr>
        <w:rFonts w:cs="Times New Roman"/>
        <w:b/>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0565D0E"/>
    <w:multiLevelType w:val="hybridMultilevel"/>
    <w:tmpl w:val="8F6A5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154034"/>
    <w:multiLevelType w:val="hybridMultilevel"/>
    <w:tmpl w:val="AD2E47B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6EC3F63"/>
    <w:multiLevelType w:val="hybridMultilevel"/>
    <w:tmpl w:val="7178ACC8"/>
    <w:lvl w:ilvl="0" w:tplc="8EE0A744">
      <w:start w:val="10"/>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1814466"/>
    <w:multiLevelType w:val="multilevel"/>
    <w:tmpl w:val="4F609C36"/>
    <w:lvl w:ilvl="0">
      <w:start w:val="1"/>
      <w:numFmt w:val="decimal"/>
      <w:lvlText w:val="%1."/>
      <w:lvlJc w:val="left"/>
      <w:pPr>
        <w:ind w:left="1069" w:hanging="360"/>
      </w:pPr>
      <w:rPr>
        <w:rFonts w:cs="Times New Roman"/>
        <w:b/>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AA97808"/>
    <w:multiLevelType w:val="hybridMultilevel"/>
    <w:tmpl w:val="7178ACC8"/>
    <w:lvl w:ilvl="0" w:tplc="8EE0A744">
      <w:start w:val="10"/>
      <w:numFmt w:val="decimal"/>
      <w:lvlText w:val="%1."/>
      <w:lvlJc w:val="left"/>
      <w:pPr>
        <w:ind w:left="1510"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9"/>
  </w:num>
  <w:num w:numId="2">
    <w:abstractNumId w:val="2"/>
  </w:num>
  <w:num w:numId="3">
    <w:abstractNumId w:val="8"/>
  </w:num>
  <w:num w:numId="4">
    <w:abstractNumId w:val="10"/>
  </w:num>
  <w:num w:numId="5">
    <w:abstractNumId w:val="13"/>
  </w:num>
  <w:num w:numId="6">
    <w:abstractNumId w:val="11"/>
  </w:num>
  <w:num w:numId="7">
    <w:abstractNumId w:val="1"/>
  </w:num>
  <w:num w:numId="8">
    <w:abstractNumId w:val="6"/>
  </w:num>
  <w:num w:numId="9">
    <w:abstractNumId w:val="0"/>
  </w:num>
  <w:num w:numId="10">
    <w:abstractNumId w:val="5"/>
  </w:num>
  <w:num w:numId="11">
    <w:abstractNumId w:val="7"/>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F7"/>
    <w:rsid w:val="00004A47"/>
    <w:rsid w:val="000074F4"/>
    <w:rsid w:val="000341B6"/>
    <w:rsid w:val="00037345"/>
    <w:rsid w:val="000527D8"/>
    <w:rsid w:val="000634CE"/>
    <w:rsid w:val="00084FF4"/>
    <w:rsid w:val="00087F2B"/>
    <w:rsid w:val="00097E85"/>
    <w:rsid w:val="000A1311"/>
    <w:rsid w:val="000A2EBB"/>
    <w:rsid w:val="000A6BD7"/>
    <w:rsid w:val="000E0A7A"/>
    <w:rsid w:val="000E51CC"/>
    <w:rsid w:val="000F4341"/>
    <w:rsid w:val="00100275"/>
    <w:rsid w:val="00102FA2"/>
    <w:rsid w:val="00111686"/>
    <w:rsid w:val="00115094"/>
    <w:rsid w:val="00115244"/>
    <w:rsid w:val="00121E8B"/>
    <w:rsid w:val="00150CAC"/>
    <w:rsid w:val="00193B15"/>
    <w:rsid w:val="001A36EE"/>
    <w:rsid w:val="001F250D"/>
    <w:rsid w:val="00217964"/>
    <w:rsid w:val="002208D7"/>
    <w:rsid w:val="002451DF"/>
    <w:rsid w:val="002519D7"/>
    <w:rsid w:val="0025348D"/>
    <w:rsid w:val="00253887"/>
    <w:rsid w:val="002665AD"/>
    <w:rsid w:val="002729A7"/>
    <w:rsid w:val="00275D6A"/>
    <w:rsid w:val="002771D8"/>
    <w:rsid w:val="00282755"/>
    <w:rsid w:val="0028448A"/>
    <w:rsid w:val="002A3050"/>
    <w:rsid w:val="002A3E1D"/>
    <w:rsid w:val="002C5994"/>
    <w:rsid w:val="002E2E15"/>
    <w:rsid w:val="002E70A4"/>
    <w:rsid w:val="003111FE"/>
    <w:rsid w:val="00312BFC"/>
    <w:rsid w:val="003574BE"/>
    <w:rsid w:val="003931B9"/>
    <w:rsid w:val="003B317D"/>
    <w:rsid w:val="003C422C"/>
    <w:rsid w:val="00412382"/>
    <w:rsid w:val="00422483"/>
    <w:rsid w:val="00492FCE"/>
    <w:rsid w:val="004B6B1A"/>
    <w:rsid w:val="004E2FAB"/>
    <w:rsid w:val="005230CF"/>
    <w:rsid w:val="005264AD"/>
    <w:rsid w:val="00531267"/>
    <w:rsid w:val="005312B6"/>
    <w:rsid w:val="00535A1E"/>
    <w:rsid w:val="00542B95"/>
    <w:rsid w:val="00557936"/>
    <w:rsid w:val="00560717"/>
    <w:rsid w:val="005A6C5E"/>
    <w:rsid w:val="00635C06"/>
    <w:rsid w:val="00663B8C"/>
    <w:rsid w:val="00683FD1"/>
    <w:rsid w:val="00697E09"/>
    <w:rsid w:val="006E6F20"/>
    <w:rsid w:val="00717E05"/>
    <w:rsid w:val="00725EA3"/>
    <w:rsid w:val="00741915"/>
    <w:rsid w:val="0074360A"/>
    <w:rsid w:val="0075464E"/>
    <w:rsid w:val="00764700"/>
    <w:rsid w:val="0076532B"/>
    <w:rsid w:val="00766590"/>
    <w:rsid w:val="0078563B"/>
    <w:rsid w:val="0079145A"/>
    <w:rsid w:val="007F710B"/>
    <w:rsid w:val="00815EC1"/>
    <w:rsid w:val="008342D0"/>
    <w:rsid w:val="00845512"/>
    <w:rsid w:val="00862D17"/>
    <w:rsid w:val="0088212D"/>
    <w:rsid w:val="008B404B"/>
    <w:rsid w:val="008E0830"/>
    <w:rsid w:val="0093144D"/>
    <w:rsid w:val="00933356"/>
    <w:rsid w:val="00941E13"/>
    <w:rsid w:val="009612DD"/>
    <w:rsid w:val="009A0792"/>
    <w:rsid w:val="009C5802"/>
    <w:rsid w:val="009D0DF2"/>
    <w:rsid w:val="009F1E53"/>
    <w:rsid w:val="009F6A6E"/>
    <w:rsid w:val="00A00AB7"/>
    <w:rsid w:val="00A14194"/>
    <w:rsid w:val="00A36363"/>
    <w:rsid w:val="00A456E3"/>
    <w:rsid w:val="00A7471D"/>
    <w:rsid w:val="00A7493E"/>
    <w:rsid w:val="00A840BF"/>
    <w:rsid w:val="00A949DD"/>
    <w:rsid w:val="00AA5E58"/>
    <w:rsid w:val="00AD09AA"/>
    <w:rsid w:val="00AD7B55"/>
    <w:rsid w:val="00B05C30"/>
    <w:rsid w:val="00B10860"/>
    <w:rsid w:val="00B7368F"/>
    <w:rsid w:val="00B80505"/>
    <w:rsid w:val="00B8554C"/>
    <w:rsid w:val="00BE19DA"/>
    <w:rsid w:val="00BF1D8D"/>
    <w:rsid w:val="00BF5606"/>
    <w:rsid w:val="00C06A75"/>
    <w:rsid w:val="00C0711E"/>
    <w:rsid w:val="00C104F5"/>
    <w:rsid w:val="00C3661B"/>
    <w:rsid w:val="00C6196C"/>
    <w:rsid w:val="00C62D98"/>
    <w:rsid w:val="00C80C9A"/>
    <w:rsid w:val="00C845E1"/>
    <w:rsid w:val="00CA7717"/>
    <w:rsid w:val="00CC3F3C"/>
    <w:rsid w:val="00CC6BF7"/>
    <w:rsid w:val="00CD3305"/>
    <w:rsid w:val="00CE087C"/>
    <w:rsid w:val="00CE190C"/>
    <w:rsid w:val="00D06CD4"/>
    <w:rsid w:val="00D12015"/>
    <w:rsid w:val="00D2058B"/>
    <w:rsid w:val="00D23527"/>
    <w:rsid w:val="00D258C4"/>
    <w:rsid w:val="00D25D80"/>
    <w:rsid w:val="00D27B2B"/>
    <w:rsid w:val="00D60011"/>
    <w:rsid w:val="00D66A3D"/>
    <w:rsid w:val="00D74BAE"/>
    <w:rsid w:val="00D916B3"/>
    <w:rsid w:val="00DA6E2F"/>
    <w:rsid w:val="00DD16F0"/>
    <w:rsid w:val="00DE67E0"/>
    <w:rsid w:val="00DF72F3"/>
    <w:rsid w:val="00E00726"/>
    <w:rsid w:val="00E22C3D"/>
    <w:rsid w:val="00E35403"/>
    <w:rsid w:val="00E61B74"/>
    <w:rsid w:val="00EC3F54"/>
    <w:rsid w:val="00ED4BB5"/>
    <w:rsid w:val="00ED4E92"/>
    <w:rsid w:val="00EF0937"/>
    <w:rsid w:val="00EF43A7"/>
    <w:rsid w:val="00F0203C"/>
    <w:rsid w:val="00F327A8"/>
    <w:rsid w:val="00F45C08"/>
    <w:rsid w:val="00F54211"/>
    <w:rsid w:val="00F55393"/>
    <w:rsid w:val="00F61DBD"/>
    <w:rsid w:val="00F70A52"/>
    <w:rsid w:val="00F743B5"/>
    <w:rsid w:val="00F841EF"/>
    <w:rsid w:val="00F8430A"/>
    <w:rsid w:val="00F860C1"/>
    <w:rsid w:val="00F942E9"/>
    <w:rsid w:val="00FE47A3"/>
    <w:rsid w:val="00FF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5C3FE-837D-4252-B62B-C2DB9B0E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BF7"/>
    <w:pPr>
      <w:ind w:left="720"/>
      <w:contextualSpacing/>
    </w:pPr>
  </w:style>
  <w:style w:type="character" w:styleId="a4">
    <w:name w:val="footnote reference"/>
    <w:basedOn w:val="a0"/>
    <w:uiPriority w:val="99"/>
    <w:semiHidden/>
    <w:unhideWhenUsed/>
    <w:rsid w:val="00004A47"/>
    <w:rPr>
      <w:rFonts w:cs="Times New Roman"/>
      <w:vertAlign w:val="superscript"/>
    </w:rPr>
  </w:style>
  <w:style w:type="paragraph" w:styleId="a5">
    <w:name w:val="footnote text"/>
    <w:basedOn w:val="a"/>
    <w:link w:val="a6"/>
    <w:uiPriority w:val="99"/>
    <w:semiHidden/>
    <w:unhideWhenUsed/>
    <w:rsid w:val="00004A47"/>
    <w:pPr>
      <w:spacing w:after="0" w:line="240" w:lineRule="auto"/>
    </w:pPr>
    <w:rPr>
      <w:rFonts w:eastAsiaTheme="minorEastAsia" w:cs="Times New Roman"/>
      <w:sz w:val="20"/>
      <w:szCs w:val="20"/>
      <w:lang w:eastAsia="ru-RU"/>
    </w:rPr>
  </w:style>
  <w:style w:type="character" w:customStyle="1" w:styleId="a6">
    <w:name w:val="Текст сноски Знак"/>
    <w:basedOn w:val="a0"/>
    <w:link w:val="a5"/>
    <w:uiPriority w:val="99"/>
    <w:semiHidden/>
    <w:rsid w:val="00004A47"/>
    <w:rPr>
      <w:rFonts w:eastAsiaTheme="minorEastAsia" w:cs="Times New Roman"/>
      <w:sz w:val="20"/>
      <w:szCs w:val="20"/>
      <w:lang w:eastAsia="ru-RU"/>
    </w:rPr>
  </w:style>
  <w:style w:type="paragraph" w:customStyle="1" w:styleId="tkTekst">
    <w:name w:val="_Текст обычный (tkTekst)"/>
    <w:basedOn w:val="a"/>
    <w:rsid w:val="00AA5E58"/>
    <w:pPr>
      <w:spacing w:after="60" w:line="276" w:lineRule="auto"/>
      <w:ind w:firstLine="567"/>
      <w:jc w:val="both"/>
    </w:pPr>
    <w:rPr>
      <w:rFonts w:ascii="Arial" w:eastAsia="Times New Roman" w:hAnsi="Arial" w:cs="Arial"/>
      <w:sz w:val="20"/>
      <w:szCs w:val="20"/>
      <w:lang w:eastAsia="ru-RU"/>
    </w:rPr>
  </w:style>
  <w:style w:type="character" w:styleId="a7">
    <w:name w:val="annotation reference"/>
    <w:basedOn w:val="a0"/>
    <w:uiPriority w:val="99"/>
    <w:semiHidden/>
    <w:unhideWhenUsed/>
    <w:rsid w:val="004B6B1A"/>
    <w:rPr>
      <w:sz w:val="16"/>
      <w:szCs w:val="16"/>
    </w:rPr>
  </w:style>
  <w:style w:type="paragraph" w:styleId="a8">
    <w:name w:val="annotation text"/>
    <w:basedOn w:val="a"/>
    <w:link w:val="a9"/>
    <w:uiPriority w:val="99"/>
    <w:semiHidden/>
    <w:unhideWhenUsed/>
    <w:rsid w:val="004B6B1A"/>
    <w:pPr>
      <w:spacing w:line="240" w:lineRule="auto"/>
    </w:pPr>
    <w:rPr>
      <w:sz w:val="20"/>
      <w:szCs w:val="20"/>
    </w:rPr>
  </w:style>
  <w:style w:type="character" w:customStyle="1" w:styleId="a9">
    <w:name w:val="Текст примечания Знак"/>
    <w:basedOn w:val="a0"/>
    <w:link w:val="a8"/>
    <w:uiPriority w:val="99"/>
    <w:semiHidden/>
    <w:rsid w:val="004B6B1A"/>
    <w:rPr>
      <w:sz w:val="20"/>
      <w:szCs w:val="20"/>
    </w:rPr>
  </w:style>
  <w:style w:type="paragraph" w:styleId="aa">
    <w:name w:val="annotation subject"/>
    <w:basedOn w:val="a8"/>
    <w:next w:val="a8"/>
    <w:link w:val="ab"/>
    <w:uiPriority w:val="99"/>
    <w:semiHidden/>
    <w:unhideWhenUsed/>
    <w:rsid w:val="004B6B1A"/>
    <w:rPr>
      <w:b/>
      <w:bCs/>
    </w:rPr>
  </w:style>
  <w:style w:type="character" w:customStyle="1" w:styleId="ab">
    <w:name w:val="Тема примечания Знак"/>
    <w:basedOn w:val="a9"/>
    <w:link w:val="aa"/>
    <w:uiPriority w:val="99"/>
    <w:semiHidden/>
    <w:rsid w:val="004B6B1A"/>
    <w:rPr>
      <w:b/>
      <w:bCs/>
      <w:sz w:val="20"/>
      <w:szCs w:val="20"/>
    </w:rPr>
  </w:style>
  <w:style w:type="paragraph" w:styleId="ac">
    <w:name w:val="Balloon Text"/>
    <w:basedOn w:val="a"/>
    <w:link w:val="ad"/>
    <w:uiPriority w:val="99"/>
    <w:semiHidden/>
    <w:unhideWhenUsed/>
    <w:rsid w:val="004B6B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6B1A"/>
    <w:rPr>
      <w:rFonts w:ascii="Tahoma" w:hAnsi="Tahoma" w:cs="Tahoma"/>
      <w:sz w:val="16"/>
      <w:szCs w:val="16"/>
    </w:rPr>
  </w:style>
  <w:style w:type="character" w:styleId="ae">
    <w:name w:val="Hyperlink"/>
    <w:basedOn w:val="a0"/>
    <w:uiPriority w:val="99"/>
    <w:unhideWhenUsed/>
    <w:rsid w:val="00F70A52"/>
    <w:rPr>
      <w:color w:val="0563C1" w:themeColor="hyperlink"/>
      <w:u w:val="single"/>
    </w:rPr>
  </w:style>
  <w:style w:type="table" w:styleId="af">
    <w:name w:val="Table Grid"/>
    <w:basedOn w:val="a1"/>
    <w:uiPriority w:val="39"/>
    <w:rsid w:val="0012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4@gmail.com" TargetMode="External"/><Relationship Id="rId13" Type="http://schemas.openxmlformats.org/officeDocument/2006/relationships/hyperlink" Target="mailto:1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ksatbek10@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4@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ksatbek10@gmail.com" TargetMode="External"/><Relationship Id="rId4" Type="http://schemas.openxmlformats.org/officeDocument/2006/relationships/settings" Target="settings.xml"/><Relationship Id="rId9" Type="http://schemas.openxmlformats.org/officeDocument/2006/relationships/hyperlink" Target="mailto:14@gmail.com" TargetMode="External"/><Relationship Id="rId14" Type="http://schemas.openxmlformats.org/officeDocument/2006/relationships/hyperlink" Target="mailto:maksatbek1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37C7-B6D1-4299-A7FB-A23DC555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13466</Characters>
  <Application>Microsoft Office Word</Application>
  <DocSecurity>0</DocSecurity>
  <Lines>328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 Джунушалиева</dc:creator>
  <cp:lastModifiedBy>Ainura Dzhunushalieva</cp:lastModifiedBy>
  <cp:revision>2</cp:revision>
  <dcterms:created xsi:type="dcterms:W3CDTF">2020-01-09T11:15:00Z</dcterms:created>
  <dcterms:modified xsi:type="dcterms:W3CDTF">2020-01-09T11:15:00Z</dcterms:modified>
</cp:coreProperties>
</file>