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6B3" w:rsidRPr="00215485" w:rsidRDefault="00CB36B3" w:rsidP="007059AB">
      <w:pPr>
        <w:shd w:val="clear" w:color="auto" w:fill="FFFFFF"/>
        <w:spacing w:after="480" w:line="240" w:lineRule="auto"/>
        <w:ind w:firstLine="708"/>
        <w:contextualSpacing/>
        <w:jc w:val="center"/>
        <w:rPr>
          <w:rFonts w:ascii="Century Gothic" w:eastAsia="Times New Roman" w:hAnsi="Century Gothic" w:cs="Times New Roman"/>
          <w:b/>
          <w:sz w:val="24"/>
          <w:szCs w:val="24"/>
          <w:lang w:eastAsia="ru-RU"/>
        </w:rPr>
      </w:pPr>
      <w:r w:rsidRPr="00215485">
        <w:rPr>
          <w:rFonts w:ascii="Century Gothic" w:eastAsia="Times New Roman" w:hAnsi="Century Gothic" w:cs="Times New Roman"/>
          <w:b/>
          <w:noProof/>
          <w:sz w:val="24"/>
          <w:szCs w:val="24"/>
          <w:lang w:eastAsia="ru-RU"/>
        </w:rPr>
        <mc:AlternateContent>
          <mc:Choice Requires="wps">
            <w:drawing>
              <wp:anchor distT="0" distB="0" distL="114300" distR="114300" simplePos="0" relativeHeight="251662848" behindDoc="0" locked="0" layoutInCell="1" allowOverlap="1">
                <wp:simplePos x="0" y="0"/>
                <wp:positionH relativeFrom="column">
                  <wp:posOffset>-540385</wp:posOffset>
                </wp:positionH>
                <wp:positionV relativeFrom="paragraph">
                  <wp:posOffset>-540385</wp:posOffset>
                </wp:positionV>
                <wp:extent cx="10653823" cy="1637414"/>
                <wp:effectExtent l="0" t="0" r="14605" b="20320"/>
                <wp:wrapNone/>
                <wp:docPr id="1" name="Прямоугольник 1"/>
                <wp:cNvGraphicFramePr/>
                <a:graphic xmlns:a="http://schemas.openxmlformats.org/drawingml/2006/main">
                  <a:graphicData uri="http://schemas.microsoft.com/office/word/2010/wordprocessingShape">
                    <wps:wsp>
                      <wps:cNvSpPr/>
                      <wps:spPr>
                        <a:xfrm>
                          <a:off x="0" y="0"/>
                          <a:ext cx="10653823" cy="1637414"/>
                        </a:xfrm>
                        <a:prstGeom prst="rect">
                          <a:avLst/>
                        </a:prstGeom>
                      </wps:spPr>
                      <wps:style>
                        <a:lnRef idx="2">
                          <a:schemeClr val="accent5">
                            <a:shade val="50000"/>
                          </a:schemeClr>
                        </a:lnRef>
                        <a:fillRef idx="1003">
                          <a:schemeClr val="dk2"/>
                        </a:fillRef>
                        <a:effectRef idx="0">
                          <a:schemeClr val="accent5"/>
                        </a:effectRef>
                        <a:fontRef idx="minor">
                          <a:schemeClr val="lt1"/>
                        </a:fontRef>
                      </wps:style>
                      <wps:txbx>
                        <w:txbxContent>
                          <w:p w:rsidR="00CB36B3" w:rsidRDefault="00CB36B3" w:rsidP="00CB36B3">
                            <w:pPr>
                              <w:jc w:val="center"/>
                            </w:pPr>
                          </w:p>
                          <w:p w:rsidR="00CB36B3" w:rsidRPr="00CB36B3" w:rsidRDefault="00CB36B3" w:rsidP="00CB36B3">
                            <w:pPr>
                              <w:pStyle w:val="a4"/>
                              <w:jc w:val="center"/>
                              <w:rPr>
                                <w:rFonts w:ascii="Century Gothic" w:eastAsia="Times New Roman" w:hAnsi="Century Gothic"/>
                                <w:b/>
                                <w:sz w:val="40"/>
                                <w:szCs w:val="40"/>
                              </w:rPr>
                            </w:pPr>
                            <w:r w:rsidRPr="00CB36B3">
                              <w:rPr>
                                <w:rFonts w:ascii="Century Gothic" w:eastAsia="Times New Roman" w:hAnsi="Century Gothic"/>
                                <w:b/>
                                <w:sz w:val="40"/>
                                <w:szCs w:val="40"/>
                              </w:rPr>
                              <w:t>ПОЛНОМОЧИЯ ОРГАНОВ МЕСТНОГО САМОУПРАВЛЕНИЯ (МСУ)</w:t>
                            </w:r>
                          </w:p>
                          <w:p w:rsidR="00CB36B3" w:rsidRDefault="00CB36B3" w:rsidP="00CB36B3">
                            <w:pPr>
                              <w:pStyle w:val="a4"/>
                              <w:jc w:val="center"/>
                              <w:rPr>
                                <w:rFonts w:ascii="Century Gothic" w:eastAsia="Times New Roman" w:hAnsi="Century Gothic"/>
                                <w:b/>
                                <w:sz w:val="44"/>
                                <w:szCs w:val="44"/>
                              </w:rPr>
                            </w:pPr>
                            <w:r w:rsidRPr="00CB36B3">
                              <w:rPr>
                                <w:rFonts w:ascii="Century Gothic" w:eastAsia="Times New Roman" w:hAnsi="Century Gothic"/>
                                <w:b/>
                                <w:sz w:val="44"/>
                                <w:szCs w:val="44"/>
                              </w:rPr>
                              <w:t xml:space="preserve">в режиме чрезвычайной ситуации и чрезвычайного положения </w:t>
                            </w:r>
                          </w:p>
                          <w:p w:rsidR="00CB36B3" w:rsidRPr="00CB36B3" w:rsidRDefault="00CB36B3" w:rsidP="00CB36B3">
                            <w:pPr>
                              <w:pStyle w:val="a4"/>
                              <w:jc w:val="center"/>
                              <w:rPr>
                                <w:rFonts w:ascii="Century Gothic" w:eastAsia="Times New Roman" w:hAnsi="Century Gothic"/>
                                <w:b/>
                                <w:sz w:val="44"/>
                                <w:szCs w:val="44"/>
                              </w:rPr>
                            </w:pPr>
                            <w:r w:rsidRPr="00CB36B3">
                              <w:rPr>
                                <w:rFonts w:ascii="Century Gothic" w:eastAsia="Times New Roman" w:hAnsi="Century Gothic"/>
                                <w:b/>
                                <w:sz w:val="44"/>
                                <w:szCs w:val="44"/>
                              </w:rPr>
                              <w:t>в Кыргызской Республике</w:t>
                            </w:r>
                          </w:p>
                          <w:p w:rsidR="00CB36B3" w:rsidRDefault="00CB36B3" w:rsidP="00CB36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6" style="position:absolute;left:0;text-align:left;margin-left:-42.55pt;margin-top:-42.55pt;width:838.9pt;height:128.9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" fillcolor="#4d5f78 [2994]" strokecolor="#1f3763 [1608]" strokeweight="1pt">
                <v:fill color2="#2a3442 [2018]" rotate="t" colors="0 #5d6d85;.5 #485972;1 #334258" focus="100%" type="gradient">
                  <o:fill v:ext="view" type="gradientUnscaled"/>
                </v:fill>
                <v:textbox>
                  <w:txbxContent>
                    <w:p w:rsidR="00CB36B3" w:rsidRDefault="00CB36B3" w:rsidP="00CB36B3">
                      <w:pPr>
                        <w:jc w:val="center"/>
                      </w:pPr>
                    </w:p>
                    <w:p w:rsidR="00CB36B3" w:rsidRPr="00CB36B3" w:rsidRDefault="00CB36B3" w:rsidP="00CB36B3">
                      <w:pPr>
                        <w:pStyle w:val="a4"/>
                        <w:jc w:val="center"/>
                        <w:rPr>
                          <w:rFonts w:ascii="Century Gothic" w:eastAsia="Times New Roman" w:hAnsi="Century Gothic"/>
                          <w:b/>
                          <w:sz w:val="40"/>
                          <w:szCs w:val="40"/>
                        </w:rPr>
                      </w:pPr>
                      <w:r w:rsidRPr="00CB36B3">
                        <w:rPr>
                          <w:rFonts w:ascii="Century Gothic" w:eastAsia="Times New Roman" w:hAnsi="Century Gothic"/>
                          <w:b/>
                          <w:sz w:val="40"/>
                          <w:szCs w:val="40"/>
                        </w:rPr>
                        <w:t>ПОЛНОМОЧИЯ ОРГАНОВ МЕСТНОГО САМОУПРАВЛЕНИЯ (МСУ)</w:t>
                      </w:r>
                    </w:p>
                    <w:p w:rsidR="00CB36B3" w:rsidRDefault="00CB36B3" w:rsidP="00CB36B3">
                      <w:pPr>
                        <w:pStyle w:val="a4"/>
                        <w:jc w:val="center"/>
                        <w:rPr>
                          <w:rFonts w:ascii="Century Gothic" w:eastAsia="Times New Roman" w:hAnsi="Century Gothic"/>
                          <w:b/>
                          <w:sz w:val="44"/>
                          <w:szCs w:val="44"/>
                        </w:rPr>
                      </w:pPr>
                      <w:r w:rsidRPr="00CB36B3">
                        <w:rPr>
                          <w:rFonts w:ascii="Century Gothic" w:eastAsia="Times New Roman" w:hAnsi="Century Gothic"/>
                          <w:b/>
                          <w:sz w:val="44"/>
                          <w:szCs w:val="44"/>
                        </w:rPr>
                        <w:t xml:space="preserve">в режиме чрезвычайной ситуации и чрезвычайного положения </w:t>
                      </w:r>
                    </w:p>
                    <w:p w:rsidR="00CB36B3" w:rsidRPr="00CB36B3" w:rsidRDefault="00CB36B3" w:rsidP="00CB36B3">
                      <w:pPr>
                        <w:pStyle w:val="a4"/>
                        <w:jc w:val="center"/>
                        <w:rPr>
                          <w:rFonts w:ascii="Century Gothic" w:eastAsia="Times New Roman" w:hAnsi="Century Gothic"/>
                          <w:b/>
                          <w:sz w:val="44"/>
                          <w:szCs w:val="44"/>
                        </w:rPr>
                      </w:pPr>
                      <w:r w:rsidRPr="00CB36B3">
                        <w:rPr>
                          <w:rFonts w:ascii="Century Gothic" w:eastAsia="Times New Roman" w:hAnsi="Century Gothic"/>
                          <w:b/>
                          <w:sz w:val="44"/>
                          <w:szCs w:val="44"/>
                        </w:rPr>
                        <w:t>в Кыргызской Республике</w:t>
                      </w:r>
                    </w:p>
                    <w:p w:rsidR="00CB36B3" w:rsidRDefault="00CB36B3" w:rsidP="00CB36B3">
                      <w:pPr>
                        <w:jc w:val="center"/>
                      </w:pPr>
                    </w:p>
                  </w:txbxContent>
                </v:textbox>
              </v:rect>
            </w:pict>
          </mc:Fallback>
        </mc:AlternateContent>
      </w:r>
    </w:p>
    <w:p w:rsidR="00CB36B3" w:rsidRPr="00215485" w:rsidRDefault="00CB36B3" w:rsidP="007059AB">
      <w:pPr>
        <w:shd w:val="clear" w:color="auto" w:fill="FFFFFF"/>
        <w:spacing w:after="480" w:line="240" w:lineRule="auto"/>
        <w:ind w:firstLine="708"/>
        <w:contextualSpacing/>
        <w:jc w:val="center"/>
        <w:rPr>
          <w:rFonts w:ascii="Century Gothic" w:eastAsia="Times New Roman" w:hAnsi="Century Gothic" w:cs="Times New Roman"/>
          <w:b/>
          <w:sz w:val="24"/>
          <w:szCs w:val="24"/>
          <w:lang w:eastAsia="ru-RU"/>
        </w:rPr>
      </w:pPr>
    </w:p>
    <w:p w:rsidR="00CB36B3" w:rsidRPr="00215485" w:rsidRDefault="00CB36B3" w:rsidP="007059AB">
      <w:pPr>
        <w:shd w:val="clear" w:color="auto" w:fill="FFFFFF"/>
        <w:spacing w:after="480" w:line="240" w:lineRule="auto"/>
        <w:ind w:firstLine="708"/>
        <w:contextualSpacing/>
        <w:jc w:val="center"/>
        <w:rPr>
          <w:rFonts w:ascii="Century Gothic" w:eastAsia="Times New Roman" w:hAnsi="Century Gothic" w:cs="Times New Roman"/>
          <w:b/>
          <w:sz w:val="24"/>
          <w:szCs w:val="24"/>
          <w:lang w:eastAsia="ru-RU"/>
        </w:rPr>
      </w:pPr>
    </w:p>
    <w:p w:rsidR="00CB36B3" w:rsidRPr="00215485" w:rsidRDefault="00CB36B3" w:rsidP="007059AB">
      <w:pPr>
        <w:shd w:val="clear" w:color="auto" w:fill="FFFFFF"/>
        <w:spacing w:after="480" w:line="240" w:lineRule="auto"/>
        <w:ind w:firstLine="708"/>
        <w:contextualSpacing/>
        <w:jc w:val="center"/>
        <w:rPr>
          <w:rFonts w:ascii="Century Gothic" w:eastAsia="Times New Roman" w:hAnsi="Century Gothic" w:cs="Times New Roman"/>
          <w:b/>
          <w:sz w:val="24"/>
          <w:szCs w:val="24"/>
          <w:lang w:eastAsia="ru-RU"/>
        </w:rPr>
      </w:pPr>
    </w:p>
    <w:p w:rsidR="00BF68B8" w:rsidRPr="00215485" w:rsidRDefault="00BF68B8" w:rsidP="007059AB">
      <w:pPr>
        <w:shd w:val="clear" w:color="auto" w:fill="FFFFFF"/>
        <w:spacing w:after="480" w:line="240" w:lineRule="auto"/>
        <w:contextualSpacing/>
        <w:jc w:val="both"/>
        <w:rPr>
          <w:rFonts w:ascii="Century Gothic" w:eastAsia="Times New Roman" w:hAnsi="Century Gothic" w:cs="Times New Roman"/>
          <w:sz w:val="24"/>
          <w:szCs w:val="24"/>
          <w:lang w:eastAsia="ru-RU"/>
        </w:rPr>
      </w:pPr>
    </w:p>
    <w:p w:rsidR="00CB36B3" w:rsidRPr="00215485" w:rsidRDefault="00CB36B3" w:rsidP="007059AB">
      <w:pPr>
        <w:shd w:val="clear" w:color="auto" w:fill="FFFFFF"/>
        <w:spacing w:after="480" w:line="240" w:lineRule="auto"/>
        <w:ind w:firstLine="708"/>
        <w:contextualSpacing/>
        <w:jc w:val="both"/>
        <w:rPr>
          <w:rFonts w:ascii="Century Gothic" w:eastAsia="Times New Roman" w:hAnsi="Century Gothic" w:cs="Times New Roman"/>
          <w:sz w:val="24"/>
          <w:szCs w:val="24"/>
          <w:lang w:eastAsia="ru-RU"/>
        </w:rPr>
      </w:pPr>
    </w:p>
    <w:p w:rsidR="00CB36B3" w:rsidRPr="00215485" w:rsidRDefault="00CB36B3" w:rsidP="007059AB">
      <w:pPr>
        <w:shd w:val="clear" w:color="auto" w:fill="FFFFFF"/>
        <w:spacing w:after="480" w:line="240" w:lineRule="auto"/>
        <w:ind w:firstLine="708"/>
        <w:contextualSpacing/>
        <w:jc w:val="both"/>
        <w:rPr>
          <w:rFonts w:ascii="Century Gothic" w:eastAsia="Times New Roman" w:hAnsi="Century Gothic" w:cs="Times New Roman"/>
          <w:sz w:val="24"/>
          <w:szCs w:val="24"/>
          <w:lang w:eastAsia="ru-RU"/>
        </w:rPr>
      </w:pPr>
    </w:p>
    <w:p w:rsidR="00263DC2" w:rsidRPr="00215485" w:rsidRDefault="00BF68B8" w:rsidP="007059AB">
      <w:pPr>
        <w:shd w:val="clear" w:color="auto" w:fill="FFFFFF"/>
        <w:spacing w:after="480" w:line="240" w:lineRule="auto"/>
        <w:ind w:firstLine="708"/>
        <w:contextualSpacing/>
        <w:jc w:val="both"/>
        <w:rPr>
          <w:rFonts w:ascii="Century Gothic" w:eastAsia="Times New Roman" w:hAnsi="Century Gothic" w:cs="Times New Roman"/>
          <w:b/>
          <w:sz w:val="24"/>
          <w:szCs w:val="24"/>
          <w:lang w:eastAsia="ru-RU"/>
        </w:rPr>
      </w:pPr>
      <w:r w:rsidRPr="00215485">
        <w:rPr>
          <w:rFonts w:ascii="Century Gothic" w:eastAsia="Times New Roman" w:hAnsi="Century Gothic" w:cs="Times New Roman"/>
          <w:sz w:val="24"/>
          <w:szCs w:val="24"/>
          <w:lang w:eastAsia="ru-RU"/>
        </w:rPr>
        <w:t xml:space="preserve">В связи с объявлением Всемирной организацией здравоохранения пандемии новой </w:t>
      </w:r>
      <w:proofErr w:type="spellStart"/>
      <w:r w:rsidRPr="00215485">
        <w:rPr>
          <w:rFonts w:ascii="Century Gothic" w:eastAsia="Times New Roman" w:hAnsi="Century Gothic" w:cs="Times New Roman"/>
          <w:sz w:val="24"/>
          <w:szCs w:val="24"/>
          <w:lang w:eastAsia="ru-RU"/>
        </w:rPr>
        <w:t>коронавирусной</w:t>
      </w:r>
      <w:proofErr w:type="spellEnd"/>
      <w:r w:rsidRPr="00215485">
        <w:rPr>
          <w:rFonts w:ascii="Century Gothic" w:eastAsia="Times New Roman" w:hAnsi="Century Gothic" w:cs="Times New Roman"/>
          <w:sz w:val="24"/>
          <w:szCs w:val="24"/>
          <w:lang w:eastAsia="ru-RU"/>
        </w:rPr>
        <w:t xml:space="preserve"> инфекции COVID-19 и выявлением случаев </w:t>
      </w:r>
      <w:proofErr w:type="spellStart"/>
      <w:r w:rsidRPr="00215485">
        <w:rPr>
          <w:rFonts w:ascii="Century Gothic" w:eastAsia="Times New Roman" w:hAnsi="Century Gothic" w:cs="Times New Roman"/>
          <w:sz w:val="24"/>
          <w:szCs w:val="24"/>
          <w:lang w:eastAsia="ru-RU"/>
        </w:rPr>
        <w:t>коронавирусной</w:t>
      </w:r>
      <w:proofErr w:type="spellEnd"/>
      <w:r w:rsidRPr="00215485">
        <w:rPr>
          <w:rFonts w:ascii="Century Gothic" w:eastAsia="Times New Roman" w:hAnsi="Century Gothic" w:cs="Times New Roman"/>
          <w:sz w:val="24"/>
          <w:szCs w:val="24"/>
          <w:lang w:eastAsia="ru-RU"/>
        </w:rPr>
        <w:t xml:space="preserve"> инфекции на территории Кыргызской Республики, в целях обеспечения безопасности населения и принятия оперативных мер по недопущению массовых заболеваний среди населения на территории Кыргызской Республики, в соответствии с Законом Кыргызской Республики «О Гражданской защите» </w:t>
      </w:r>
      <w:r w:rsidRPr="00215485">
        <w:rPr>
          <w:rFonts w:ascii="Century Gothic" w:eastAsia="Times New Roman" w:hAnsi="Century Gothic" w:cs="Times New Roman"/>
          <w:b/>
          <w:bCs/>
          <w:sz w:val="24"/>
          <w:szCs w:val="24"/>
          <w:lang w:eastAsia="ru-RU"/>
        </w:rPr>
        <w:t>Распоряжением Правительства КР от 22 марта 2020 года № 93-р</w:t>
      </w:r>
      <w:r w:rsidR="00263DC2" w:rsidRPr="00215485">
        <w:rPr>
          <w:rFonts w:ascii="Century Gothic" w:eastAsia="Times New Roman" w:hAnsi="Century Gothic" w:cs="Times New Roman"/>
          <w:b/>
          <w:bCs/>
          <w:sz w:val="24"/>
          <w:szCs w:val="24"/>
          <w:lang w:eastAsia="ru-RU"/>
        </w:rPr>
        <w:t xml:space="preserve"> </w:t>
      </w:r>
      <w:r w:rsidRPr="00215485">
        <w:rPr>
          <w:rFonts w:ascii="Century Gothic" w:eastAsia="Times New Roman" w:hAnsi="Century Gothic" w:cs="Times New Roman"/>
          <w:sz w:val="24"/>
          <w:szCs w:val="24"/>
          <w:lang w:eastAsia="ru-RU"/>
        </w:rPr>
        <w:t xml:space="preserve">с 22 марта 2020 года на территории Кыргызской Республики </w:t>
      </w:r>
      <w:r w:rsidRPr="00215485">
        <w:rPr>
          <w:rFonts w:ascii="Century Gothic" w:eastAsia="Times New Roman" w:hAnsi="Century Gothic" w:cs="Times New Roman"/>
          <w:b/>
          <w:sz w:val="24"/>
          <w:szCs w:val="24"/>
          <w:lang w:eastAsia="ru-RU"/>
        </w:rPr>
        <w:t xml:space="preserve">веден режим чрезвычайной ситуации. </w:t>
      </w:r>
    </w:p>
    <w:p w:rsidR="00263DC2" w:rsidRPr="00215485" w:rsidRDefault="00BF68B8" w:rsidP="007059AB">
      <w:pPr>
        <w:shd w:val="clear" w:color="auto" w:fill="FFFFFF"/>
        <w:spacing w:before="200" w:after="0" w:line="240" w:lineRule="auto"/>
        <w:ind w:firstLine="708"/>
        <w:contextualSpacing/>
        <w:jc w:val="both"/>
        <w:outlineLvl w:val="1"/>
        <w:rPr>
          <w:rFonts w:ascii="Century Gothic" w:hAnsi="Century Gothic" w:cs="Times New Roman"/>
          <w:i/>
          <w:sz w:val="24"/>
          <w:szCs w:val="24"/>
          <w:shd w:val="clear" w:color="auto" w:fill="FFFFFF"/>
        </w:rPr>
      </w:pPr>
      <w:r w:rsidRPr="00215485">
        <w:rPr>
          <w:rFonts w:ascii="Century Gothic" w:eastAsia="Times New Roman" w:hAnsi="Century Gothic" w:cs="Times New Roman"/>
          <w:sz w:val="24"/>
          <w:szCs w:val="24"/>
          <w:lang w:eastAsia="ru-RU"/>
        </w:rPr>
        <w:t>Согласно Закону КР «О Гражданский защите»,</w:t>
      </w:r>
      <w:r w:rsidR="007A692F" w:rsidRPr="00E7294C">
        <w:rPr>
          <w:rFonts w:ascii="Century Gothic" w:eastAsia="Times New Roman" w:hAnsi="Century Gothic" w:cs="Times New Roman"/>
          <w:color w:val="FF0000"/>
          <w:sz w:val="24"/>
          <w:szCs w:val="24"/>
          <w:lang w:eastAsia="ru-RU"/>
        </w:rPr>
        <w:t xml:space="preserve"> </w:t>
      </w:r>
      <w:r w:rsidRPr="00E7294C">
        <w:rPr>
          <w:rFonts w:ascii="Century Gothic" w:hAnsi="Century Gothic" w:cs="Times New Roman"/>
          <w:b/>
          <w:bCs/>
          <w:i/>
          <w:color w:val="FF0000"/>
          <w:sz w:val="24"/>
          <w:szCs w:val="24"/>
          <w:shd w:val="clear" w:color="auto" w:fill="FFFFFF"/>
        </w:rPr>
        <w:t>чрезвычайная ситуация</w:t>
      </w:r>
      <w:r w:rsidR="007A692F" w:rsidRPr="00215485">
        <w:rPr>
          <w:rFonts w:ascii="Century Gothic" w:hAnsi="Century Gothic" w:cs="Times New Roman"/>
          <w:b/>
          <w:bCs/>
          <w:i/>
          <w:sz w:val="24"/>
          <w:szCs w:val="24"/>
          <w:shd w:val="clear" w:color="auto" w:fill="FFFFFF"/>
        </w:rPr>
        <w:t xml:space="preserve"> </w:t>
      </w:r>
      <w:r w:rsidR="00CB36B3" w:rsidRPr="00215485">
        <w:rPr>
          <w:rFonts w:ascii="Century Gothic" w:hAnsi="Century Gothic" w:cs="Times New Roman"/>
          <w:i/>
          <w:sz w:val="24"/>
          <w:szCs w:val="24"/>
          <w:shd w:val="clear" w:color="auto" w:fill="FFFFFF"/>
        </w:rPr>
        <w:t>– обстановка</w:t>
      </w:r>
      <w:r w:rsidRPr="00215485">
        <w:rPr>
          <w:rFonts w:ascii="Century Gothic" w:hAnsi="Century Gothic" w:cs="Times New Roman"/>
          <w:i/>
          <w:sz w:val="24"/>
          <w:szCs w:val="24"/>
          <w:shd w:val="clear" w:color="auto" w:fill="FFFFFF"/>
        </w:rPr>
        <w:t xml:space="preserve">, сложившаяся на определенной территории КР в результате опасного природного или техногенного явления, аварии, катастрофы, стихийного или иного бедствия, воздействия современных средств поражения, которые могут повлечь или повлекли человеческие жертвы, ущерб здоровью людей или окружающей среде, значительные материальные потери и нарушение условий жизнедеятельности людей. </w:t>
      </w:r>
    </w:p>
    <w:p w:rsidR="00BF68B8" w:rsidRPr="00215485" w:rsidRDefault="007A692F" w:rsidP="007059AB">
      <w:pPr>
        <w:shd w:val="clear" w:color="auto" w:fill="FFFFFF"/>
        <w:spacing w:before="200" w:after="0" w:line="240" w:lineRule="auto"/>
        <w:ind w:firstLine="708"/>
        <w:contextualSpacing/>
        <w:jc w:val="both"/>
        <w:outlineLvl w:val="1"/>
        <w:rPr>
          <w:rFonts w:ascii="Century Gothic" w:eastAsia="Times New Roman" w:hAnsi="Century Gothic" w:cs="Times New Roman"/>
          <w:sz w:val="24"/>
          <w:szCs w:val="24"/>
          <w:lang w:eastAsia="ru-RU"/>
        </w:rPr>
      </w:pPr>
      <w:r w:rsidRPr="00215485">
        <w:rPr>
          <w:rFonts w:ascii="Century Gothic" w:hAnsi="Century Gothic" w:cs="Times New Roman"/>
          <w:sz w:val="24"/>
          <w:szCs w:val="24"/>
          <w:shd w:val="clear" w:color="auto" w:fill="FFFFFF"/>
        </w:rPr>
        <w:t xml:space="preserve">Согласно </w:t>
      </w:r>
      <w:r w:rsidR="00CB36B3" w:rsidRPr="00215485">
        <w:rPr>
          <w:rFonts w:ascii="Century Gothic" w:hAnsi="Century Gothic" w:cs="Times New Roman"/>
          <w:sz w:val="24"/>
          <w:szCs w:val="24"/>
          <w:shd w:val="clear" w:color="auto" w:fill="FFFFFF"/>
        </w:rPr>
        <w:t>классификации чрезвычайных ситуаций,</w:t>
      </w:r>
      <w:r w:rsidRPr="00215485">
        <w:rPr>
          <w:rFonts w:ascii="Century Gothic" w:hAnsi="Century Gothic" w:cs="Times New Roman"/>
          <w:sz w:val="24"/>
          <w:szCs w:val="24"/>
          <w:shd w:val="clear" w:color="auto" w:fill="FFFFFF"/>
        </w:rPr>
        <w:t xml:space="preserve"> </w:t>
      </w:r>
      <w:r w:rsidR="00BF68B8" w:rsidRPr="00215485">
        <w:rPr>
          <w:rFonts w:ascii="Century Gothic" w:hAnsi="Century Gothic" w:cs="Times New Roman"/>
          <w:sz w:val="24"/>
          <w:szCs w:val="24"/>
          <w:shd w:val="clear" w:color="auto" w:fill="FFFFFF"/>
        </w:rPr>
        <w:t>данн</w:t>
      </w:r>
      <w:r w:rsidRPr="00215485">
        <w:rPr>
          <w:rFonts w:ascii="Century Gothic" w:hAnsi="Century Gothic" w:cs="Times New Roman"/>
          <w:sz w:val="24"/>
          <w:szCs w:val="24"/>
          <w:shd w:val="clear" w:color="auto" w:fill="FFFFFF"/>
        </w:rPr>
        <w:t>ая</w:t>
      </w:r>
      <w:r w:rsidR="00BF68B8" w:rsidRPr="00215485">
        <w:rPr>
          <w:rFonts w:ascii="Century Gothic" w:hAnsi="Century Gothic" w:cs="Times New Roman"/>
          <w:sz w:val="24"/>
          <w:szCs w:val="24"/>
          <w:shd w:val="clear" w:color="auto" w:fill="FFFFFF"/>
        </w:rPr>
        <w:t xml:space="preserve"> чрезвычайная ситуация относится к </w:t>
      </w:r>
      <w:r w:rsidRPr="00215485">
        <w:rPr>
          <w:rFonts w:ascii="Century Gothic" w:hAnsi="Century Gothic" w:cs="Times New Roman"/>
          <w:b/>
          <w:sz w:val="24"/>
          <w:szCs w:val="24"/>
          <w:shd w:val="clear" w:color="auto" w:fill="FFFFFF"/>
        </w:rPr>
        <w:t xml:space="preserve">чрезвычайной ситуации </w:t>
      </w:r>
      <w:r w:rsidR="00BF68B8" w:rsidRPr="00215485">
        <w:rPr>
          <w:rFonts w:ascii="Century Gothic" w:hAnsi="Century Gothic" w:cs="Times New Roman"/>
          <w:b/>
          <w:sz w:val="24"/>
          <w:szCs w:val="24"/>
          <w:shd w:val="clear" w:color="auto" w:fill="FFFFFF"/>
        </w:rPr>
        <w:t>биолого-социального</w:t>
      </w:r>
      <w:r w:rsidR="00BF68B8" w:rsidRPr="00215485">
        <w:rPr>
          <w:rFonts w:ascii="Century Gothic" w:hAnsi="Century Gothic" w:cs="Times New Roman"/>
          <w:b/>
          <w:bCs/>
          <w:sz w:val="24"/>
          <w:szCs w:val="24"/>
          <w:shd w:val="clear" w:color="auto" w:fill="FFFFFF"/>
        </w:rPr>
        <w:t xml:space="preserve"> характера</w:t>
      </w:r>
      <w:r w:rsidR="00BF68B8" w:rsidRPr="00215485">
        <w:rPr>
          <w:rFonts w:ascii="Century Gothic" w:hAnsi="Century Gothic" w:cs="Times New Roman"/>
          <w:b/>
          <w:sz w:val="24"/>
          <w:szCs w:val="24"/>
          <w:shd w:val="clear" w:color="auto" w:fill="FFFFFF"/>
        </w:rPr>
        <w:t xml:space="preserve"> </w:t>
      </w:r>
      <w:r w:rsidR="00BF68B8" w:rsidRPr="00215485">
        <w:rPr>
          <w:rFonts w:ascii="Century Gothic" w:hAnsi="Century Gothic" w:cs="Times New Roman"/>
          <w:sz w:val="24"/>
          <w:szCs w:val="24"/>
          <w:shd w:val="clear" w:color="auto" w:fill="FFFFFF"/>
        </w:rPr>
        <w:t xml:space="preserve">(инфекционная массовая заболеваемость), утвержденной </w:t>
      </w:r>
      <w:r w:rsidR="00F313A7" w:rsidRPr="00215485">
        <w:rPr>
          <w:rFonts w:ascii="Century Gothic" w:hAnsi="Century Gothic" w:cs="Times New Roman"/>
          <w:sz w:val="24"/>
          <w:szCs w:val="24"/>
          <w:shd w:val="clear" w:color="auto" w:fill="FFFFFF"/>
        </w:rPr>
        <w:t>постановлением Правительства КР</w:t>
      </w:r>
      <w:r w:rsidR="00BF68B8" w:rsidRPr="00215485">
        <w:rPr>
          <w:rFonts w:ascii="Century Gothic" w:hAnsi="Century Gothic" w:cs="Times New Roman"/>
          <w:sz w:val="24"/>
          <w:szCs w:val="24"/>
          <w:shd w:val="clear" w:color="auto" w:fill="FFFFFF"/>
        </w:rPr>
        <w:t xml:space="preserve"> «</w:t>
      </w:r>
      <w:r w:rsidR="00BF68B8" w:rsidRPr="00215485">
        <w:rPr>
          <w:rFonts w:ascii="Century Gothic" w:eastAsia="Times New Roman" w:hAnsi="Century Gothic" w:cs="Times New Roman"/>
          <w:bCs/>
          <w:sz w:val="24"/>
          <w:szCs w:val="24"/>
          <w:lang w:eastAsia="ru-RU"/>
        </w:rPr>
        <w:t xml:space="preserve">Об утверждении Классификации чрезвычайных ситуаций и критериев их оценки в Кыргызской Республике» </w:t>
      </w:r>
      <w:r w:rsidR="00BF68B8" w:rsidRPr="00215485">
        <w:rPr>
          <w:rFonts w:ascii="Century Gothic" w:eastAsia="Times New Roman" w:hAnsi="Century Gothic" w:cs="Times New Roman"/>
          <w:sz w:val="24"/>
          <w:szCs w:val="24"/>
          <w:lang w:eastAsia="ru-RU"/>
        </w:rPr>
        <w:t>от 22 ноября 2018 года № 550.</w:t>
      </w:r>
    </w:p>
    <w:p w:rsidR="00BF68B8" w:rsidRPr="00E7294C" w:rsidRDefault="00194E54" w:rsidP="007059AB">
      <w:pPr>
        <w:shd w:val="clear" w:color="auto" w:fill="FFFFFF"/>
        <w:spacing w:before="200" w:after="0" w:line="240" w:lineRule="auto"/>
        <w:ind w:firstLine="708"/>
        <w:contextualSpacing/>
        <w:jc w:val="both"/>
        <w:outlineLvl w:val="1"/>
        <w:rPr>
          <w:rFonts w:ascii="Century Gothic" w:hAnsi="Century Gothic" w:cs="Times New Roman"/>
          <w:i/>
          <w:sz w:val="24"/>
          <w:szCs w:val="24"/>
          <w:shd w:val="clear" w:color="auto" w:fill="FFFFFF"/>
        </w:rPr>
      </w:pPr>
      <w:r w:rsidRPr="00E7294C">
        <w:rPr>
          <w:rFonts w:ascii="Century Gothic" w:eastAsia="Times New Roman" w:hAnsi="Century Gothic" w:cs="Times New Roman"/>
          <w:bCs/>
          <w:sz w:val="24"/>
          <w:szCs w:val="24"/>
          <w:lang w:eastAsia="ru-RU"/>
        </w:rPr>
        <w:t xml:space="preserve">Этим же </w:t>
      </w:r>
      <w:r w:rsidR="00454FE8" w:rsidRPr="00E7294C">
        <w:rPr>
          <w:rFonts w:ascii="Century Gothic" w:eastAsia="Times New Roman" w:hAnsi="Century Gothic" w:cs="Times New Roman"/>
          <w:bCs/>
          <w:sz w:val="24"/>
          <w:szCs w:val="24"/>
          <w:lang w:eastAsia="ru-RU"/>
        </w:rPr>
        <w:t>р</w:t>
      </w:r>
      <w:r w:rsidR="00BF68B8" w:rsidRPr="00E7294C">
        <w:rPr>
          <w:rFonts w:ascii="Century Gothic" w:eastAsia="Times New Roman" w:hAnsi="Century Gothic" w:cs="Times New Roman"/>
          <w:bCs/>
          <w:sz w:val="24"/>
          <w:szCs w:val="24"/>
          <w:lang w:eastAsia="ru-RU"/>
        </w:rPr>
        <w:t xml:space="preserve">аспоряжением Правительства КР </w:t>
      </w:r>
      <w:r w:rsidR="00454FE8" w:rsidRPr="00E7294C">
        <w:rPr>
          <w:rFonts w:ascii="Century Gothic" w:eastAsia="Times New Roman" w:hAnsi="Century Gothic" w:cs="Times New Roman"/>
          <w:bCs/>
          <w:sz w:val="24"/>
          <w:szCs w:val="24"/>
          <w:lang w:eastAsia="ru-RU"/>
        </w:rPr>
        <w:t>(</w:t>
      </w:r>
      <w:r w:rsidR="00BF68B8" w:rsidRPr="00E7294C">
        <w:rPr>
          <w:rFonts w:ascii="Century Gothic" w:eastAsia="Times New Roman" w:hAnsi="Century Gothic" w:cs="Times New Roman"/>
          <w:bCs/>
          <w:sz w:val="24"/>
          <w:szCs w:val="24"/>
          <w:lang w:eastAsia="ru-RU"/>
        </w:rPr>
        <w:t>от 22 марта 2020 года № 93-р</w:t>
      </w:r>
      <w:r w:rsidR="00454FE8" w:rsidRPr="00E7294C">
        <w:rPr>
          <w:rFonts w:ascii="Century Gothic" w:eastAsia="Times New Roman" w:hAnsi="Century Gothic" w:cs="Times New Roman"/>
          <w:bCs/>
          <w:sz w:val="24"/>
          <w:szCs w:val="24"/>
          <w:lang w:eastAsia="ru-RU"/>
        </w:rPr>
        <w:t>)</w:t>
      </w:r>
      <w:r w:rsidR="00BF68B8" w:rsidRPr="00E7294C">
        <w:rPr>
          <w:rFonts w:ascii="Century Gothic" w:hAnsi="Century Gothic" w:cs="Times New Roman"/>
          <w:sz w:val="24"/>
          <w:szCs w:val="24"/>
          <w:shd w:val="clear" w:color="auto" w:fill="FFFFFF"/>
        </w:rPr>
        <w:t xml:space="preserve"> утвержден </w:t>
      </w:r>
      <w:r w:rsidR="00BF68B8" w:rsidRPr="007059AB">
        <w:rPr>
          <w:rFonts w:ascii="Century Gothic" w:eastAsia="Times New Roman" w:hAnsi="Century Gothic" w:cs="Times New Roman"/>
          <w:b/>
          <w:color w:val="FF0000"/>
          <w:sz w:val="24"/>
          <w:szCs w:val="24"/>
          <w:lang w:eastAsia="ru-RU"/>
        </w:rPr>
        <w:t>План</w:t>
      </w:r>
      <w:r w:rsidR="00BF68B8" w:rsidRPr="007059AB">
        <w:rPr>
          <w:rFonts w:ascii="Century Gothic" w:hAnsi="Century Gothic" w:cs="Times New Roman"/>
          <w:b/>
          <w:color w:val="FF0000"/>
          <w:sz w:val="24"/>
          <w:szCs w:val="24"/>
          <w:shd w:val="clear" w:color="auto" w:fill="FFFFFF"/>
        </w:rPr>
        <w:t xml:space="preserve"> </w:t>
      </w:r>
      <w:r w:rsidR="00BF68B8" w:rsidRPr="007059AB">
        <w:rPr>
          <w:rFonts w:ascii="Century Gothic" w:eastAsia="Times New Roman" w:hAnsi="Century Gothic" w:cs="Times New Roman"/>
          <w:b/>
          <w:color w:val="FF0000"/>
          <w:sz w:val="24"/>
          <w:szCs w:val="24"/>
          <w:lang w:eastAsia="ru-RU"/>
        </w:rPr>
        <w:t>оперативных действий</w:t>
      </w:r>
      <w:r w:rsidR="00BF68B8" w:rsidRPr="00E7294C">
        <w:rPr>
          <w:rFonts w:ascii="Century Gothic" w:eastAsia="Times New Roman" w:hAnsi="Century Gothic" w:cs="Times New Roman"/>
          <w:b/>
          <w:sz w:val="24"/>
          <w:szCs w:val="24"/>
          <w:lang w:eastAsia="ru-RU"/>
        </w:rPr>
        <w:t xml:space="preserve"> </w:t>
      </w:r>
      <w:r w:rsidR="00BF68B8" w:rsidRPr="00E7294C">
        <w:rPr>
          <w:rStyle w:val="a5"/>
          <w:rFonts w:ascii="Century Gothic" w:hAnsi="Century Gothic"/>
          <w:sz w:val="24"/>
          <w:szCs w:val="24"/>
        </w:rPr>
        <w:t xml:space="preserve">при </w:t>
      </w:r>
      <w:r w:rsidR="00BF68B8" w:rsidRPr="00E7294C">
        <w:rPr>
          <w:rFonts w:ascii="Century Gothic" w:hAnsi="Century Gothic" w:cs="Times New Roman"/>
          <w:i/>
          <w:sz w:val="24"/>
          <w:szCs w:val="24"/>
          <w:shd w:val="clear" w:color="auto" w:fill="FFFFFF"/>
        </w:rPr>
        <w:t xml:space="preserve">введении режима чрезвычайной ситуации биолого-социального характера на территории Кыргызской Республики, в котором </w:t>
      </w:r>
      <w:r w:rsidR="00263DC2" w:rsidRPr="00E7294C">
        <w:rPr>
          <w:rFonts w:ascii="Century Gothic" w:hAnsi="Century Gothic" w:cs="Times New Roman"/>
          <w:i/>
          <w:sz w:val="24"/>
          <w:szCs w:val="24"/>
          <w:shd w:val="clear" w:color="auto" w:fill="FFFFFF"/>
        </w:rPr>
        <w:t xml:space="preserve">на соответствующие государственные органы и ОМСУ (по согласованию) возложены </w:t>
      </w:r>
      <w:r w:rsidRPr="00E7294C">
        <w:rPr>
          <w:rFonts w:ascii="Century Gothic" w:hAnsi="Century Gothic" w:cs="Times New Roman"/>
          <w:i/>
          <w:sz w:val="24"/>
          <w:szCs w:val="24"/>
          <w:shd w:val="clear" w:color="auto" w:fill="FFFFFF"/>
        </w:rPr>
        <w:t>выполнение следующих</w:t>
      </w:r>
      <w:r w:rsidR="00BF68B8" w:rsidRPr="00E7294C">
        <w:rPr>
          <w:rFonts w:ascii="Century Gothic" w:hAnsi="Century Gothic" w:cs="Times New Roman"/>
          <w:i/>
          <w:sz w:val="24"/>
          <w:szCs w:val="24"/>
          <w:shd w:val="clear" w:color="auto" w:fill="FFFFFF"/>
        </w:rPr>
        <w:t xml:space="preserve"> мероприяти</w:t>
      </w:r>
      <w:r w:rsidRPr="00E7294C">
        <w:rPr>
          <w:rFonts w:ascii="Century Gothic" w:hAnsi="Century Gothic" w:cs="Times New Roman"/>
          <w:i/>
          <w:sz w:val="24"/>
          <w:szCs w:val="24"/>
          <w:shd w:val="clear" w:color="auto" w:fill="FFFFFF"/>
        </w:rPr>
        <w:t>й</w:t>
      </w:r>
      <w:r w:rsidR="00263DC2" w:rsidRPr="00E7294C">
        <w:rPr>
          <w:rFonts w:ascii="Century Gothic" w:hAnsi="Century Gothic" w:cs="Times New Roman"/>
          <w:i/>
          <w:sz w:val="24"/>
          <w:szCs w:val="24"/>
          <w:shd w:val="clear" w:color="auto" w:fill="FFFFFF"/>
        </w:rPr>
        <w:t>:</w:t>
      </w:r>
    </w:p>
    <w:p w:rsidR="00BF68B8" w:rsidRPr="00E7294C" w:rsidRDefault="00BF68B8"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установление лиц, находившихся в контакте с зараженными лицами, обеспечение охраны лечебно-санитарных учреждений (МВД, МЗ, ГКНБ, ГРС, ОМСУ);</w:t>
      </w:r>
    </w:p>
    <w:p w:rsidR="00BF68B8" w:rsidRPr="00E7294C" w:rsidRDefault="00BF68B8"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организация круглосуточных контрольно-пропускных пунктов, с дезинфекционными барьерами для транспорта и пешеходов на выездах (въездах) из карантинной зоны (ОМСУ (по согласованию), МВД, МЧС, ГИВФБ);</w:t>
      </w:r>
    </w:p>
    <w:p w:rsidR="00BF68B8" w:rsidRPr="00E7294C" w:rsidRDefault="00BF68B8"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организация и проведение всестороннего обеспечения жизнедеятельности населения, находящегося в карантинной зоне: питания, выделения ТМЦ, доставки грузов и т.д. (ОМСУ (по согласованию), МЧС);</w:t>
      </w:r>
    </w:p>
    <w:p w:rsidR="00BF68B8" w:rsidRPr="00E7294C" w:rsidRDefault="00BF68B8"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lastRenderedPageBreak/>
        <w:t xml:space="preserve">организация проведения комплекса экстренных, специальных мероприятий (карантин, санитарная обработка, обсервация, противоэпидемиологические) на соответствующих территориях (Территориальные подразделения МЗ, МВД, МЧС, ГИВФБ, ОМСУ (по согласованию). </w:t>
      </w:r>
    </w:p>
    <w:p w:rsidR="00194E54" w:rsidRPr="00215485" w:rsidRDefault="00194E54" w:rsidP="007059AB">
      <w:pPr>
        <w:shd w:val="clear" w:color="auto" w:fill="FFFFFF"/>
        <w:spacing w:after="100" w:afterAutospacing="1" w:line="240" w:lineRule="auto"/>
        <w:ind w:firstLine="708"/>
        <w:contextualSpacing/>
        <w:jc w:val="both"/>
        <w:rPr>
          <w:rFonts w:ascii="Century Gothic" w:hAnsi="Century Gothic" w:cs="Times New Roman"/>
          <w:sz w:val="24"/>
          <w:szCs w:val="24"/>
        </w:rPr>
      </w:pPr>
    </w:p>
    <w:p w:rsidR="001C42BB" w:rsidRPr="00215485" w:rsidRDefault="00194E54" w:rsidP="007059AB">
      <w:pPr>
        <w:shd w:val="clear" w:color="auto" w:fill="FFFFFF"/>
        <w:spacing w:after="100" w:afterAutospacing="1" w:line="240" w:lineRule="auto"/>
        <w:ind w:firstLine="708"/>
        <w:contextualSpacing/>
        <w:jc w:val="both"/>
        <w:rPr>
          <w:rFonts w:ascii="Century Gothic" w:hAnsi="Century Gothic" w:cs="Times New Roman"/>
          <w:color w:val="000000" w:themeColor="text1"/>
          <w:sz w:val="24"/>
          <w:szCs w:val="24"/>
          <w:shd w:val="clear" w:color="auto" w:fill="FFFFFF"/>
        </w:rPr>
      </w:pPr>
      <w:r w:rsidRPr="00215485">
        <w:rPr>
          <w:rFonts w:ascii="Century Gothic" w:hAnsi="Century Gothic" w:cs="Times New Roman"/>
          <w:color w:val="000000" w:themeColor="text1"/>
          <w:sz w:val="24"/>
          <w:szCs w:val="24"/>
          <w:shd w:val="clear" w:color="auto" w:fill="FFFFFF"/>
        </w:rPr>
        <w:t>При этом</w:t>
      </w:r>
      <w:r w:rsidR="00BF68B8" w:rsidRPr="00215485">
        <w:rPr>
          <w:rFonts w:ascii="Century Gothic" w:hAnsi="Century Gothic" w:cs="Times New Roman"/>
          <w:color w:val="000000" w:themeColor="text1"/>
          <w:sz w:val="24"/>
          <w:szCs w:val="24"/>
          <w:shd w:val="clear" w:color="auto" w:fill="FFFFFF"/>
        </w:rPr>
        <w:t>, согласно статьи 2 Закон</w:t>
      </w:r>
      <w:r w:rsidR="00263DC2" w:rsidRPr="00215485">
        <w:rPr>
          <w:rFonts w:ascii="Century Gothic" w:hAnsi="Century Gothic" w:cs="Times New Roman"/>
          <w:color w:val="000000" w:themeColor="text1"/>
          <w:sz w:val="24"/>
          <w:szCs w:val="24"/>
          <w:shd w:val="clear" w:color="auto" w:fill="FFFFFF"/>
        </w:rPr>
        <w:t>а</w:t>
      </w:r>
      <w:r w:rsidR="00BF68B8" w:rsidRPr="00215485">
        <w:rPr>
          <w:rFonts w:ascii="Century Gothic" w:hAnsi="Century Gothic" w:cs="Times New Roman"/>
          <w:color w:val="000000" w:themeColor="text1"/>
          <w:sz w:val="24"/>
          <w:szCs w:val="24"/>
          <w:shd w:val="clear" w:color="auto" w:fill="FFFFFF"/>
        </w:rPr>
        <w:t xml:space="preserve"> КР «О гражданской защите» </w:t>
      </w:r>
      <w:r w:rsidR="001C42BB" w:rsidRPr="00215485">
        <w:rPr>
          <w:rFonts w:ascii="Century Gothic" w:hAnsi="Century Gothic" w:cs="Times New Roman"/>
          <w:color w:val="000000" w:themeColor="text1"/>
          <w:sz w:val="24"/>
          <w:szCs w:val="24"/>
          <w:shd w:val="clear" w:color="auto" w:fill="FFFFFF"/>
        </w:rPr>
        <w:t>органы МСУ относятся к органам управления Гражданской защиты, которые в пределах своих полномочий наряду с государственными органами осуществляют мероприятия</w:t>
      </w:r>
      <w:r w:rsidR="00E7294C">
        <w:rPr>
          <w:rFonts w:ascii="Century Gothic" w:hAnsi="Century Gothic" w:cs="Times New Roman"/>
          <w:color w:val="000000" w:themeColor="text1"/>
          <w:sz w:val="24"/>
          <w:szCs w:val="24"/>
          <w:shd w:val="clear" w:color="auto" w:fill="FFFFFF"/>
        </w:rPr>
        <w:t>,</w:t>
      </w:r>
      <w:r w:rsidR="001C42BB" w:rsidRPr="00215485">
        <w:rPr>
          <w:rFonts w:ascii="Century Gothic" w:hAnsi="Century Gothic" w:cs="Times New Roman"/>
          <w:color w:val="000000" w:themeColor="text1"/>
          <w:sz w:val="24"/>
          <w:szCs w:val="24"/>
          <w:shd w:val="clear" w:color="auto" w:fill="FFFFFF"/>
        </w:rPr>
        <w:t xml:space="preserve"> направленные на обеспечение Гражданской защиты в мирное и военное время.</w:t>
      </w:r>
    </w:p>
    <w:p w:rsidR="00BF68B8" w:rsidRPr="00215485" w:rsidRDefault="00BF68B8" w:rsidP="007059AB">
      <w:pPr>
        <w:shd w:val="clear" w:color="auto" w:fill="FFFFFF"/>
        <w:spacing w:after="100" w:afterAutospacing="1" w:line="240" w:lineRule="auto"/>
        <w:ind w:firstLine="709"/>
        <w:contextualSpacing/>
        <w:jc w:val="both"/>
        <w:rPr>
          <w:rFonts w:ascii="Century Gothic" w:hAnsi="Century Gothic" w:cs="Times New Roman"/>
          <w:color w:val="000000" w:themeColor="text1"/>
          <w:sz w:val="24"/>
          <w:szCs w:val="24"/>
          <w:shd w:val="clear" w:color="auto" w:fill="FFFFFF"/>
        </w:rPr>
      </w:pPr>
      <w:r w:rsidRPr="00215485">
        <w:rPr>
          <w:rFonts w:ascii="Century Gothic" w:hAnsi="Century Gothic" w:cs="Times New Roman"/>
          <w:color w:val="000000" w:themeColor="text1"/>
          <w:sz w:val="24"/>
          <w:szCs w:val="24"/>
          <w:shd w:val="clear" w:color="auto" w:fill="FFFFFF"/>
        </w:rPr>
        <w:t xml:space="preserve">В соответствии со статьей 10 вышеуказанного </w:t>
      </w:r>
      <w:r w:rsidR="009D0481" w:rsidRPr="00215485">
        <w:rPr>
          <w:rFonts w:ascii="Century Gothic" w:hAnsi="Century Gothic" w:cs="Times New Roman"/>
          <w:color w:val="000000" w:themeColor="text1"/>
          <w:sz w:val="24"/>
          <w:szCs w:val="24"/>
          <w:shd w:val="clear" w:color="auto" w:fill="FFFFFF"/>
        </w:rPr>
        <w:t>з</w:t>
      </w:r>
      <w:r w:rsidRPr="00215485">
        <w:rPr>
          <w:rFonts w:ascii="Century Gothic" w:hAnsi="Century Gothic" w:cs="Times New Roman"/>
          <w:color w:val="000000" w:themeColor="text1"/>
          <w:sz w:val="24"/>
          <w:szCs w:val="24"/>
          <w:shd w:val="clear" w:color="auto" w:fill="FFFFFF"/>
        </w:rPr>
        <w:t xml:space="preserve">акона </w:t>
      </w:r>
      <w:r w:rsidRPr="00215485">
        <w:rPr>
          <w:rFonts w:ascii="Century Gothic" w:hAnsi="Century Gothic" w:cs="Times New Roman"/>
          <w:color w:val="000000" w:themeColor="text1"/>
          <w:sz w:val="24"/>
          <w:szCs w:val="24"/>
        </w:rPr>
        <w:t>органы местного самоуправления</w:t>
      </w:r>
      <w:r w:rsidR="001C42BB" w:rsidRPr="00215485">
        <w:rPr>
          <w:rFonts w:ascii="Century Gothic" w:hAnsi="Century Gothic" w:cs="Times New Roman"/>
          <w:color w:val="000000" w:themeColor="text1"/>
          <w:sz w:val="24"/>
          <w:szCs w:val="24"/>
        </w:rPr>
        <w:t xml:space="preserve"> </w:t>
      </w:r>
      <w:r w:rsidR="001C42BB" w:rsidRPr="00215485">
        <w:rPr>
          <w:rFonts w:ascii="Century Gothic" w:hAnsi="Century Gothic" w:cs="Times New Roman"/>
          <w:color w:val="000000" w:themeColor="text1"/>
          <w:sz w:val="24"/>
          <w:szCs w:val="24"/>
          <w:shd w:val="clear" w:color="auto" w:fill="FFFFFF"/>
        </w:rPr>
        <w:t>в области Гражданской защиты</w:t>
      </w:r>
      <w:r w:rsidRPr="00215485">
        <w:rPr>
          <w:rFonts w:ascii="Century Gothic" w:hAnsi="Century Gothic" w:cs="Times New Roman"/>
          <w:color w:val="000000" w:themeColor="text1"/>
          <w:sz w:val="24"/>
          <w:szCs w:val="24"/>
          <w:shd w:val="clear" w:color="auto" w:fill="FFFFFF"/>
        </w:rPr>
        <w:t>:</w:t>
      </w:r>
    </w:p>
    <w:p w:rsidR="00BF68B8" w:rsidRPr="00E7294C" w:rsidRDefault="00BF68B8"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создают комиссии по Гражданской защите и координируют их деятельность;</w:t>
      </w:r>
    </w:p>
    <w:p w:rsidR="00BF68B8" w:rsidRPr="00E7294C" w:rsidRDefault="00BF68B8"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назначают ответственных сотрудников по организации и ведению Гражданской защиты;</w:t>
      </w:r>
    </w:p>
    <w:p w:rsidR="00BF68B8" w:rsidRPr="00E7294C" w:rsidRDefault="00BF68B8"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принимают решения в пределах своей компетенции в соответствии с законодательством Кыргызской Республики в области Гражданской защиты;</w:t>
      </w:r>
    </w:p>
    <w:p w:rsidR="00BF68B8" w:rsidRPr="00E7294C" w:rsidRDefault="00BF68B8"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разрабатывают и реализуют планы Гражданской защиты, согласовывают их с уполномоченным государственным органом в области Гражданской защиты;</w:t>
      </w:r>
    </w:p>
    <w:p w:rsidR="00BF68B8" w:rsidRPr="00E7294C" w:rsidRDefault="00BF68B8"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проводят на подведомственной территории мероприятия по прогнозированию, оценке рисков бедствий и предупреждению чрезвычайных ситуаций;</w:t>
      </w:r>
    </w:p>
    <w:p w:rsidR="00BF68B8" w:rsidRPr="00E7294C" w:rsidRDefault="00BF68B8"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согласовывают с уполномоченным государственным органом в области Гражданской защиты решение о выделении земельных участков под строительство жилых, административных и производственных зданий и сооружений в целях предупреждения выделения земельных участков в зоне опасных природных процессов;</w:t>
      </w:r>
    </w:p>
    <w:p w:rsidR="00BF68B8" w:rsidRPr="00E7294C" w:rsidRDefault="00BF68B8"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осуществляют подготовку и поддержание в готовности необходимых сил и средств для ведения Гражданской защиты;</w:t>
      </w:r>
    </w:p>
    <w:p w:rsidR="00BF68B8" w:rsidRPr="00E7294C" w:rsidRDefault="00BF68B8"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осуществляют информирование и обучение населения способам защиты и действиям в чрезвычайных ситуациях во взаимодействии с уполномоченным государственным органом в области Гражданской защиты;</w:t>
      </w:r>
    </w:p>
    <w:p w:rsidR="00BF68B8" w:rsidRPr="00E7294C" w:rsidRDefault="00BF68B8"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принимают решение о проведении эвакуационных мероприятий при угрозе и возникновении чрезвычайных ситуаций и организуют их проведение;</w:t>
      </w:r>
    </w:p>
    <w:p w:rsidR="00BF68B8" w:rsidRPr="00E7294C" w:rsidRDefault="00E7294C"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Pr>
          <w:rFonts w:ascii="Century Gothic" w:hAnsi="Century Gothic" w:cs="Times New Roman"/>
          <w:color w:val="000000" w:themeColor="text1"/>
          <w:sz w:val="24"/>
          <w:szCs w:val="24"/>
        </w:rPr>
        <w:t xml:space="preserve"> </w:t>
      </w:r>
      <w:r w:rsidR="00BF68B8" w:rsidRPr="00E7294C">
        <w:rPr>
          <w:rFonts w:ascii="Century Gothic" w:hAnsi="Century Gothic" w:cs="Times New Roman"/>
          <w:color w:val="000000" w:themeColor="text1"/>
          <w:sz w:val="24"/>
          <w:szCs w:val="24"/>
        </w:rPr>
        <w:t>принимают заблаговременно комплексные меры по отселению населения из потенциально опасных участков;</w:t>
      </w:r>
    </w:p>
    <w:p w:rsidR="00BF68B8" w:rsidRPr="00E7294C" w:rsidRDefault="00E7294C"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Pr>
          <w:rFonts w:ascii="Century Gothic" w:hAnsi="Century Gothic" w:cs="Times New Roman"/>
          <w:color w:val="000000" w:themeColor="text1"/>
          <w:sz w:val="24"/>
          <w:szCs w:val="24"/>
        </w:rPr>
        <w:t xml:space="preserve"> </w:t>
      </w:r>
      <w:r w:rsidR="00BF68B8" w:rsidRPr="00E7294C">
        <w:rPr>
          <w:rFonts w:ascii="Century Gothic" w:hAnsi="Century Gothic" w:cs="Times New Roman"/>
          <w:color w:val="000000" w:themeColor="text1"/>
          <w:sz w:val="24"/>
          <w:szCs w:val="24"/>
        </w:rPr>
        <w:t>совместно с уполномоченным государственным органом в области Гражданской защиты обеспечивают своевременное оповещение населения об угрозе возникновения или о возникновении чрезвычайных ситуаций;</w:t>
      </w:r>
    </w:p>
    <w:p w:rsidR="00BF68B8" w:rsidRPr="00E7294C" w:rsidRDefault="00E7294C"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Pr>
          <w:rFonts w:ascii="Century Gothic" w:hAnsi="Century Gothic" w:cs="Times New Roman"/>
          <w:color w:val="000000" w:themeColor="text1"/>
          <w:sz w:val="24"/>
          <w:szCs w:val="24"/>
        </w:rPr>
        <w:t xml:space="preserve"> </w:t>
      </w:r>
      <w:r w:rsidR="00BF68B8" w:rsidRPr="00E7294C">
        <w:rPr>
          <w:rFonts w:ascii="Century Gothic" w:hAnsi="Century Gothic" w:cs="Times New Roman"/>
          <w:color w:val="000000" w:themeColor="text1"/>
          <w:sz w:val="24"/>
          <w:szCs w:val="24"/>
        </w:rPr>
        <w:t>принимают меры по предупреждению и ликвидации последствий чрезвычайных ситуаций, возникших на подведомственных объектах и территориях;</w:t>
      </w:r>
    </w:p>
    <w:p w:rsidR="00BF68B8" w:rsidRPr="00E7294C" w:rsidRDefault="00E7294C" w:rsidP="007059AB">
      <w:pPr>
        <w:pStyle w:val="af5"/>
        <w:numPr>
          <w:ilvl w:val="0"/>
          <w:numId w:val="3"/>
        </w:numPr>
        <w:shd w:val="clear" w:color="auto" w:fill="FFFFFF"/>
        <w:spacing w:after="100" w:afterAutospacing="1" w:line="240" w:lineRule="auto"/>
        <w:jc w:val="both"/>
        <w:rPr>
          <w:rFonts w:ascii="Century Gothic" w:hAnsi="Century Gothic" w:cs="Times New Roman"/>
          <w:b/>
          <w:color w:val="000000" w:themeColor="text1"/>
          <w:sz w:val="24"/>
          <w:szCs w:val="24"/>
        </w:rPr>
      </w:pPr>
      <w:r>
        <w:rPr>
          <w:rFonts w:ascii="Century Gothic" w:hAnsi="Century Gothic" w:cs="Times New Roman"/>
          <w:b/>
          <w:color w:val="000000" w:themeColor="text1"/>
          <w:sz w:val="24"/>
          <w:szCs w:val="24"/>
        </w:rPr>
        <w:lastRenderedPageBreak/>
        <w:t xml:space="preserve"> </w:t>
      </w:r>
      <w:r w:rsidR="00BF68B8" w:rsidRPr="00E7294C">
        <w:rPr>
          <w:rFonts w:ascii="Century Gothic" w:hAnsi="Century Gothic" w:cs="Times New Roman"/>
          <w:b/>
          <w:color w:val="000000" w:themeColor="text1"/>
          <w:sz w:val="24"/>
          <w:szCs w:val="24"/>
        </w:rPr>
        <w:t>предусматривают в местном бюджете и выделяют финансовые средства на проведение мероприятий по Гражданской защите;</w:t>
      </w:r>
    </w:p>
    <w:p w:rsidR="00BF68B8" w:rsidRPr="00E7294C" w:rsidRDefault="00BF68B8" w:rsidP="007059AB">
      <w:pPr>
        <w:pStyle w:val="af5"/>
        <w:numPr>
          <w:ilvl w:val="0"/>
          <w:numId w:val="3"/>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обеспечивают выполнение предписаний и указаний уполномоченного государственного органа в области Гражданской защиты в пределах своих полномочий в соответствии с законодательством Кыргызской Республики.</w:t>
      </w:r>
    </w:p>
    <w:p w:rsidR="00CC5473" w:rsidRPr="00215485" w:rsidRDefault="00673E52" w:rsidP="007059AB">
      <w:pPr>
        <w:spacing w:before="200" w:after="60" w:line="240" w:lineRule="auto"/>
        <w:ind w:firstLine="567"/>
        <w:jc w:val="both"/>
        <w:rPr>
          <w:rFonts w:ascii="Century Gothic" w:hAnsi="Century Gothic" w:cs="Times New Roman"/>
          <w:color w:val="000000" w:themeColor="text1"/>
          <w:sz w:val="24"/>
          <w:szCs w:val="24"/>
        </w:rPr>
      </w:pPr>
      <w:r w:rsidRPr="00215485">
        <w:rPr>
          <w:rFonts w:ascii="Century Gothic" w:hAnsi="Century Gothic" w:cs="Times New Roman"/>
          <w:color w:val="000000" w:themeColor="text1"/>
          <w:sz w:val="24"/>
          <w:szCs w:val="24"/>
        </w:rPr>
        <w:t>В части финансирования мероприятий в области Гражданской защиты стать</w:t>
      </w:r>
      <w:r w:rsidR="00611666" w:rsidRPr="00215485">
        <w:rPr>
          <w:rFonts w:ascii="Century Gothic" w:hAnsi="Century Gothic" w:cs="Times New Roman"/>
          <w:color w:val="000000" w:themeColor="text1"/>
          <w:sz w:val="24"/>
          <w:szCs w:val="24"/>
        </w:rPr>
        <w:t>и</w:t>
      </w:r>
      <w:r w:rsidRPr="00215485">
        <w:rPr>
          <w:rFonts w:ascii="Century Gothic" w:hAnsi="Century Gothic" w:cs="Times New Roman"/>
          <w:color w:val="000000" w:themeColor="text1"/>
          <w:sz w:val="24"/>
          <w:szCs w:val="24"/>
        </w:rPr>
        <w:t xml:space="preserve"> 7</w:t>
      </w:r>
      <w:r w:rsidR="00BE3172" w:rsidRPr="00215485">
        <w:rPr>
          <w:rFonts w:ascii="Century Gothic" w:hAnsi="Century Gothic" w:cs="Times New Roman"/>
          <w:color w:val="000000" w:themeColor="text1"/>
          <w:sz w:val="24"/>
          <w:szCs w:val="24"/>
        </w:rPr>
        <w:t>, 9 и 10</w:t>
      </w:r>
      <w:r w:rsidRPr="00215485">
        <w:rPr>
          <w:rFonts w:ascii="Century Gothic" w:hAnsi="Century Gothic" w:cs="Times New Roman"/>
          <w:color w:val="000000" w:themeColor="text1"/>
          <w:sz w:val="24"/>
          <w:szCs w:val="24"/>
        </w:rPr>
        <w:t xml:space="preserve"> </w:t>
      </w:r>
      <w:r w:rsidR="00611666" w:rsidRPr="00215485">
        <w:rPr>
          <w:rFonts w:ascii="Century Gothic" w:hAnsi="Century Gothic" w:cs="Times New Roman"/>
          <w:color w:val="000000" w:themeColor="text1"/>
          <w:sz w:val="24"/>
          <w:szCs w:val="24"/>
        </w:rPr>
        <w:t>Закона КР «О гражданской защите» предусматривают</w:t>
      </w:r>
      <w:r w:rsidR="00BE3172" w:rsidRPr="00215485">
        <w:rPr>
          <w:rFonts w:ascii="Century Gothic" w:hAnsi="Century Gothic" w:cs="Times New Roman"/>
          <w:color w:val="000000" w:themeColor="text1"/>
          <w:sz w:val="24"/>
          <w:szCs w:val="24"/>
        </w:rPr>
        <w:t>:</w:t>
      </w:r>
      <w:r w:rsidR="00D32650" w:rsidRPr="00215485">
        <w:rPr>
          <w:rFonts w:ascii="Century Gothic" w:hAnsi="Century Gothic" w:cs="Times New Roman"/>
          <w:color w:val="000000" w:themeColor="text1"/>
          <w:sz w:val="24"/>
          <w:szCs w:val="24"/>
        </w:rPr>
        <w:t xml:space="preserve"> </w:t>
      </w:r>
    </w:p>
    <w:p w:rsidR="00673E52" w:rsidRPr="00E7294C" w:rsidRDefault="00673E52"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Правительство КР</w:t>
      </w:r>
      <w:r w:rsidR="00BE3172" w:rsidRPr="00E7294C">
        <w:rPr>
          <w:rFonts w:ascii="Century Gothic" w:hAnsi="Century Gothic" w:cs="Times New Roman"/>
          <w:i/>
          <w:sz w:val="24"/>
          <w:szCs w:val="24"/>
          <w:shd w:val="clear" w:color="auto" w:fill="FFFFFF"/>
        </w:rPr>
        <w:t xml:space="preserve"> </w:t>
      </w:r>
      <w:r w:rsidRPr="00E7294C">
        <w:rPr>
          <w:rFonts w:ascii="Century Gothic" w:hAnsi="Century Gothic" w:cs="Times New Roman"/>
          <w:i/>
          <w:sz w:val="24"/>
          <w:szCs w:val="24"/>
          <w:shd w:val="clear" w:color="auto" w:fill="FFFFFF"/>
        </w:rPr>
        <w:t>обеспечивает создание государственных финансовых и материальных резервов для нужд Гражданской защиты, а также определяет порядок их ис</w:t>
      </w:r>
      <w:r w:rsidR="00BE3172" w:rsidRPr="00E7294C">
        <w:rPr>
          <w:rFonts w:ascii="Century Gothic" w:hAnsi="Century Gothic" w:cs="Times New Roman"/>
          <w:i/>
          <w:sz w:val="24"/>
          <w:szCs w:val="24"/>
          <w:shd w:val="clear" w:color="auto" w:fill="FFFFFF"/>
        </w:rPr>
        <w:t xml:space="preserve">пользования, </w:t>
      </w:r>
      <w:r w:rsidRPr="00E7294C">
        <w:rPr>
          <w:rFonts w:ascii="Century Gothic" w:hAnsi="Century Gothic" w:cs="Times New Roman"/>
          <w:i/>
          <w:sz w:val="24"/>
          <w:szCs w:val="24"/>
          <w:shd w:val="clear" w:color="auto" w:fill="FFFFFF"/>
        </w:rPr>
        <w:t>решает вопросы финансирования неотложных мероприятий Гражданской защиты за счет средств республиканского бюджета.</w:t>
      </w:r>
    </w:p>
    <w:p w:rsidR="00B65742" w:rsidRPr="00E7294C" w:rsidRDefault="00D32650"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м</w:t>
      </w:r>
      <w:r w:rsidR="00673E52" w:rsidRPr="00E7294C">
        <w:rPr>
          <w:rFonts w:ascii="Century Gothic" w:hAnsi="Century Gothic" w:cs="Times New Roman"/>
          <w:i/>
          <w:sz w:val="24"/>
          <w:szCs w:val="24"/>
          <w:shd w:val="clear" w:color="auto" w:fill="FFFFFF"/>
        </w:rPr>
        <w:t xml:space="preserve">инистерства, государственные комитеты и административные </w:t>
      </w:r>
      <w:r w:rsidR="00BE3172" w:rsidRPr="00E7294C">
        <w:rPr>
          <w:rFonts w:ascii="Century Gothic" w:hAnsi="Century Gothic" w:cs="Times New Roman"/>
          <w:i/>
          <w:sz w:val="24"/>
          <w:szCs w:val="24"/>
          <w:shd w:val="clear" w:color="auto" w:fill="FFFFFF"/>
        </w:rPr>
        <w:t xml:space="preserve">ведомства КР </w:t>
      </w:r>
      <w:r w:rsidR="00673E52" w:rsidRPr="00E7294C">
        <w:rPr>
          <w:rFonts w:ascii="Century Gothic" w:hAnsi="Century Gothic" w:cs="Times New Roman"/>
          <w:i/>
          <w:sz w:val="24"/>
          <w:szCs w:val="24"/>
          <w:shd w:val="clear" w:color="auto" w:fill="FFFFFF"/>
        </w:rPr>
        <w:t>предусматривают финансирование за счет республиканского бюджета и собственных средств мер по предупреждению чрезвычайных ситуаций и проведению аварийно-спасательных и других неотложных</w:t>
      </w:r>
      <w:r w:rsidRPr="00E7294C">
        <w:rPr>
          <w:rFonts w:ascii="Century Gothic" w:hAnsi="Century Gothic" w:cs="Times New Roman"/>
          <w:i/>
          <w:sz w:val="24"/>
          <w:szCs w:val="24"/>
          <w:shd w:val="clear" w:color="auto" w:fill="FFFFFF"/>
        </w:rPr>
        <w:t xml:space="preserve"> работ в чрезвычайных ситуациях.</w:t>
      </w:r>
    </w:p>
    <w:p w:rsidR="00673E52" w:rsidRPr="00E7294C" w:rsidRDefault="00673E52"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Полномочные представительства Правительства КР в областях и местны</w:t>
      </w:r>
      <w:r w:rsidR="00BE3172" w:rsidRPr="00E7294C">
        <w:rPr>
          <w:rFonts w:ascii="Century Gothic" w:hAnsi="Century Gothic" w:cs="Times New Roman"/>
          <w:i/>
          <w:sz w:val="24"/>
          <w:szCs w:val="24"/>
          <w:shd w:val="clear" w:color="auto" w:fill="FFFFFF"/>
        </w:rPr>
        <w:t xml:space="preserve">е государственные администрации </w:t>
      </w:r>
      <w:r w:rsidRPr="00E7294C">
        <w:rPr>
          <w:rFonts w:ascii="Century Gothic" w:hAnsi="Century Gothic" w:cs="Times New Roman"/>
          <w:i/>
          <w:sz w:val="24"/>
          <w:szCs w:val="24"/>
          <w:shd w:val="clear" w:color="auto" w:fill="FFFFFF"/>
        </w:rPr>
        <w:t>ежегодно предусматривают в республиканском бюджете финансовые средства на создание в мирное время и содержание в готовности к применению запасов материально-технических, продовольственных, медицинских, индивидуальных и коллективных средств защиты.</w:t>
      </w:r>
    </w:p>
    <w:p w:rsidR="00E7294C" w:rsidRDefault="00E7294C" w:rsidP="007059AB">
      <w:pPr>
        <w:pStyle w:val="a4"/>
      </w:pPr>
    </w:p>
    <w:p w:rsidR="00BE3172" w:rsidRPr="00215485" w:rsidRDefault="00611666" w:rsidP="007059AB">
      <w:pPr>
        <w:spacing w:line="240" w:lineRule="auto"/>
        <w:ind w:firstLine="708"/>
        <w:jc w:val="both"/>
        <w:rPr>
          <w:rFonts w:ascii="Century Gothic" w:hAnsi="Century Gothic" w:cs="Times New Roman"/>
          <w:color w:val="000000" w:themeColor="text1"/>
          <w:sz w:val="24"/>
          <w:szCs w:val="24"/>
        </w:rPr>
      </w:pPr>
      <w:r w:rsidRPr="00215485">
        <w:rPr>
          <w:rFonts w:ascii="Century Gothic" w:hAnsi="Century Gothic" w:cs="Times New Roman"/>
          <w:color w:val="000000" w:themeColor="text1"/>
          <w:sz w:val="24"/>
          <w:szCs w:val="24"/>
        </w:rPr>
        <w:t>С</w:t>
      </w:r>
      <w:r w:rsidR="00BE3172" w:rsidRPr="00215485">
        <w:rPr>
          <w:rFonts w:ascii="Century Gothic" w:hAnsi="Century Gothic" w:cs="Times New Roman"/>
          <w:color w:val="000000" w:themeColor="text1"/>
          <w:sz w:val="24"/>
          <w:szCs w:val="24"/>
        </w:rPr>
        <w:t>тать</w:t>
      </w:r>
      <w:r w:rsidRPr="00215485">
        <w:rPr>
          <w:rFonts w:ascii="Century Gothic" w:hAnsi="Century Gothic" w:cs="Times New Roman"/>
          <w:color w:val="000000" w:themeColor="text1"/>
          <w:sz w:val="24"/>
          <w:szCs w:val="24"/>
        </w:rPr>
        <w:t>я</w:t>
      </w:r>
      <w:r w:rsidR="00BE3172" w:rsidRPr="00215485">
        <w:rPr>
          <w:rFonts w:ascii="Century Gothic" w:hAnsi="Century Gothic" w:cs="Times New Roman"/>
          <w:color w:val="000000" w:themeColor="text1"/>
          <w:sz w:val="24"/>
          <w:szCs w:val="24"/>
        </w:rPr>
        <w:t xml:space="preserve"> 21 Закона КР «О гражданской защите» дополнительно </w:t>
      </w:r>
      <w:r w:rsidRPr="00215485">
        <w:rPr>
          <w:rFonts w:ascii="Century Gothic" w:hAnsi="Century Gothic" w:cs="Times New Roman"/>
          <w:color w:val="000000" w:themeColor="text1"/>
          <w:sz w:val="24"/>
          <w:szCs w:val="24"/>
        </w:rPr>
        <w:t>предусматривает</w:t>
      </w:r>
      <w:r w:rsidR="00BE3172" w:rsidRPr="00215485">
        <w:rPr>
          <w:rFonts w:ascii="Century Gothic" w:hAnsi="Century Gothic" w:cs="Times New Roman"/>
          <w:color w:val="000000" w:themeColor="text1"/>
          <w:sz w:val="24"/>
          <w:szCs w:val="24"/>
        </w:rPr>
        <w:t xml:space="preserve">, что финансирование мероприятий в области Гражданской защиты осуществляется в соответствии с бюджетным законодательством КР, а также из других источников, не запрещенных законодательством КР. Расходы на проведение мероприятий в области Гражданской защиты возмещаются в порядке, определяемом Правительством КР, </w:t>
      </w:r>
      <w:r w:rsidR="00BE3172" w:rsidRPr="00215485">
        <w:rPr>
          <w:rFonts w:ascii="Century Gothic" w:hAnsi="Century Gothic" w:cs="Times New Roman"/>
          <w:b/>
          <w:color w:val="000000" w:themeColor="text1"/>
          <w:sz w:val="24"/>
          <w:szCs w:val="24"/>
        </w:rPr>
        <w:t xml:space="preserve">из средств республиканского и местного бюджетов. </w:t>
      </w:r>
      <w:r w:rsidR="00BE3172" w:rsidRPr="00215485">
        <w:rPr>
          <w:rFonts w:ascii="Century Gothic" w:hAnsi="Century Gothic" w:cs="Times New Roman"/>
          <w:color w:val="000000" w:themeColor="text1"/>
          <w:sz w:val="24"/>
          <w:szCs w:val="24"/>
        </w:rPr>
        <w:t xml:space="preserve">Финансирование мероприятий в области Гражданской защиты предусматривается в бюджетах государственных органов, местных государственных администраций </w:t>
      </w:r>
      <w:r w:rsidR="00BE3172" w:rsidRPr="00215485">
        <w:rPr>
          <w:rFonts w:ascii="Century Gothic" w:hAnsi="Century Gothic" w:cs="Times New Roman"/>
          <w:b/>
          <w:color w:val="000000" w:themeColor="text1"/>
          <w:sz w:val="24"/>
          <w:szCs w:val="24"/>
        </w:rPr>
        <w:t>и органов местного самоуправления в пределах средств ежегодно утверждаемых бюджетов</w:t>
      </w:r>
      <w:r w:rsidR="00BE3172" w:rsidRPr="00215485">
        <w:rPr>
          <w:rFonts w:ascii="Century Gothic" w:hAnsi="Century Gothic" w:cs="Times New Roman"/>
          <w:color w:val="000000" w:themeColor="text1"/>
          <w:sz w:val="24"/>
          <w:szCs w:val="24"/>
        </w:rPr>
        <w:t>.</w:t>
      </w:r>
    </w:p>
    <w:p w:rsidR="00906DE9" w:rsidRPr="00215485" w:rsidRDefault="00906DE9" w:rsidP="007059AB">
      <w:pPr>
        <w:spacing w:after="240" w:line="240" w:lineRule="auto"/>
        <w:ind w:firstLine="708"/>
        <w:jc w:val="both"/>
        <w:rPr>
          <w:rFonts w:ascii="Century Gothic" w:hAnsi="Century Gothic" w:cs="Times New Roman"/>
          <w:sz w:val="24"/>
          <w:szCs w:val="24"/>
        </w:rPr>
      </w:pPr>
      <w:r w:rsidRPr="00215485">
        <w:rPr>
          <w:rFonts w:ascii="Century Gothic" w:hAnsi="Century Gothic" w:cs="Times New Roman"/>
          <w:sz w:val="24"/>
          <w:szCs w:val="24"/>
        </w:rPr>
        <w:t xml:space="preserve">Указами Президента КР от 24 марта 2020 года №55, </w:t>
      </w:r>
      <w:r w:rsidRPr="00215485">
        <w:rPr>
          <w:rFonts w:ascii="Century Gothic" w:eastAsia="Times New Roman" w:hAnsi="Century Gothic" w:cs="Times New Roman"/>
          <w:color w:val="000000"/>
          <w:sz w:val="24"/>
          <w:szCs w:val="24"/>
          <w:lang w:eastAsia="ru-RU"/>
        </w:rPr>
        <w:t xml:space="preserve">№ 56 и №57 </w:t>
      </w:r>
      <w:r w:rsidRPr="00215485">
        <w:rPr>
          <w:rFonts w:ascii="Century Gothic" w:hAnsi="Century Gothic" w:cs="Times New Roman"/>
          <w:sz w:val="24"/>
          <w:szCs w:val="24"/>
        </w:rPr>
        <w:t xml:space="preserve">введены режимы чрезвычайного положения на территориях - </w:t>
      </w:r>
      <w:proofErr w:type="spellStart"/>
      <w:r w:rsidRPr="00215485">
        <w:rPr>
          <w:rFonts w:ascii="Century Gothic" w:hAnsi="Century Gothic" w:cs="Times New Roman"/>
          <w:sz w:val="24"/>
          <w:szCs w:val="24"/>
        </w:rPr>
        <w:t>г.Бишкек</w:t>
      </w:r>
      <w:proofErr w:type="spellEnd"/>
      <w:r w:rsidRPr="00215485">
        <w:rPr>
          <w:rFonts w:ascii="Century Gothic" w:hAnsi="Century Gothic" w:cs="Times New Roman"/>
          <w:sz w:val="24"/>
          <w:szCs w:val="24"/>
        </w:rPr>
        <w:t xml:space="preserve">, </w:t>
      </w:r>
      <w:proofErr w:type="spellStart"/>
      <w:r w:rsidRPr="00215485">
        <w:rPr>
          <w:rFonts w:ascii="Century Gothic" w:hAnsi="Century Gothic" w:cs="Times New Roman"/>
          <w:sz w:val="24"/>
          <w:szCs w:val="24"/>
        </w:rPr>
        <w:t>г.Ош</w:t>
      </w:r>
      <w:proofErr w:type="spellEnd"/>
      <w:r w:rsidRPr="00215485">
        <w:rPr>
          <w:rFonts w:ascii="Century Gothic" w:hAnsi="Century Gothic" w:cs="Times New Roman"/>
          <w:sz w:val="24"/>
          <w:szCs w:val="24"/>
        </w:rPr>
        <w:t xml:space="preserve">, </w:t>
      </w:r>
      <w:proofErr w:type="spellStart"/>
      <w:r w:rsidRPr="00215485">
        <w:rPr>
          <w:rFonts w:ascii="Century Gothic" w:hAnsi="Century Gothic" w:cs="Times New Roman"/>
          <w:sz w:val="24"/>
          <w:szCs w:val="24"/>
        </w:rPr>
        <w:t>Ноокатского</w:t>
      </w:r>
      <w:proofErr w:type="spellEnd"/>
      <w:r w:rsidRPr="00215485">
        <w:rPr>
          <w:rFonts w:ascii="Century Gothic" w:hAnsi="Century Gothic" w:cs="Times New Roman"/>
          <w:sz w:val="24"/>
          <w:szCs w:val="24"/>
        </w:rPr>
        <w:t xml:space="preserve"> района, Кара-</w:t>
      </w:r>
      <w:proofErr w:type="spellStart"/>
      <w:r w:rsidRPr="00215485">
        <w:rPr>
          <w:rFonts w:ascii="Century Gothic" w:hAnsi="Century Gothic" w:cs="Times New Roman"/>
          <w:sz w:val="24"/>
          <w:szCs w:val="24"/>
        </w:rPr>
        <w:t>Сууского</w:t>
      </w:r>
      <w:proofErr w:type="spellEnd"/>
      <w:r w:rsidRPr="00215485">
        <w:rPr>
          <w:rFonts w:ascii="Century Gothic" w:hAnsi="Century Gothic" w:cs="Times New Roman"/>
          <w:sz w:val="24"/>
          <w:szCs w:val="24"/>
        </w:rPr>
        <w:t xml:space="preserve"> района, </w:t>
      </w:r>
      <w:proofErr w:type="spellStart"/>
      <w:r w:rsidRPr="00215485">
        <w:rPr>
          <w:rFonts w:ascii="Century Gothic" w:hAnsi="Century Gothic" w:cs="Times New Roman"/>
          <w:sz w:val="24"/>
          <w:szCs w:val="24"/>
        </w:rPr>
        <w:t>г.Жалал-Абад</w:t>
      </w:r>
      <w:proofErr w:type="spellEnd"/>
      <w:r w:rsidRPr="00215485">
        <w:rPr>
          <w:rFonts w:ascii="Century Gothic" w:hAnsi="Century Gothic" w:cs="Times New Roman"/>
          <w:sz w:val="24"/>
          <w:szCs w:val="24"/>
        </w:rPr>
        <w:t xml:space="preserve">, </w:t>
      </w:r>
      <w:proofErr w:type="spellStart"/>
      <w:r w:rsidRPr="00215485">
        <w:rPr>
          <w:rFonts w:ascii="Century Gothic" w:hAnsi="Century Gothic" w:cs="Times New Roman"/>
          <w:sz w:val="24"/>
          <w:szCs w:val="24"/>
        </w:rPr>
        <w:t>Сузакского</w:t>
      </w:r>
      <w:proofErr w:type="spellEnd"/>
      <w:r w:rsidRPr="00215485">
        <w:rPr>
          <w:rFonts w:ascii="Century Gothic" w:hAnsi="Century Gothic" w:cs="Times New Roman"/>
          <w:sz w:val="24"/>
          <w:szCs w:val="24"/>
        </w:rPr>
        <w:t xml:space="preserve"> района. </w:t>
      </w:r>
      <w:r w:rsidR="009D0481" w:rsidRPr="00215485">
        <w:rPr>
          <w:rFonts w:ascii="Century Gothic" w:hAnsi="Century Gothic" w:cs="Times New Roman"/>
          <w:sz w:val="24"/>
          <w:szCs w:val="24"/>
        </w:rPr>
        <w:t>П</w:t>
      </w:r>
      <w:r w:rsidRPr="00215485">
        <w:rPr>
          <w:rFonts w:ascii="Century Gothic" w:hAnsi="Century Gothic" w:cs="Times New Roman"/>
          <w:sz w:val="24"/>
          <w:szCs w:val="24"/>
        </w:rPr>
        <w:t xml:space="preserve">унктом 7 отмеченных выше </w:t>
      </w:r>
      <w:r w:rsidR="00611666" w:rsidRPr="00215485">
        <w:rPr>
          <w:rFonts w:ascii="Century Gothic" w:hAnsi="Century Gothic" w:cs="Times New Roman"/>
          <w:sz w:val="24"/>
          <w:szCs w:val="24"/>
        </w:rPr>
        <w:t>у</w:t>
      </w:r>
      <w:r w:rsidRPr="00215485">
        <w:rPr>
          <w:rFonts w:ascii="Century Gothic" w:hAnsi="Century Gothic" w:cs="Times New Roman"/>
          <w:sz w:val="24"/>
          <w:szCs w:val="24"/>
        </w:rPr>
        <w:t xml:space="preserve">казов Президента КР Министерству здравоохранения КР, Министерству внутренних дел КР, Государственному комитету национальной безопасности КР, а также Генеральному штабу Вооруженных Сил КР, другим задействованным государственным органам </w:t>
      </w:r>
      <w:r w:rsidRPr="00215485">
        <w:rPr>
          <w:rFonts w:ascii="Century Gothic" w:hAnsi="Century Gothic" w:cs="Times New Roman"/>
          <w:b/>
          <w:sz w:val="24"/>
          <w:szCs w:val="24"/>
        </w:rPr>
        <w:t>и органам местного самоуправления поручено</w:t>
      </w:r>
      <w:r w:rsidRPr="00215485">
        <w:rPr>
          <w:rFonts w:ascii="Century Gothic" w:hAnsi="Century Gothic" w:cs="Times New Roman"/>
          <w:sz w:val="24"/>
          <w:szCs w:val="24"/>
        </w:rPr>
        <w:t xml:space="preserve"> </w:t>
      </w:r>
      <w:r w:rsidRPr="00215485">
        <w:rPr>
          <w:rFonts w:ascii="Century Gothic" w:hAnsi="Century Gothic" w:cs="Times New Roman"/>
          <w:b/>
          <w:sz w:val="24"/>
          <w:szCs w:val="24"/>
        </w:rPr>
        <w:t>оказать всемерное содействие</w:t>
      </w:r>
      <w:r w:rsidRPr="00215485">
        <w:rPr>
          <w:rFonts w:ascii="Century Gothic" w:hAnsi="Century Gothic" w:cs="Times New Roman"/>
          <w:sz w:val="24"/>
          <w:szCs w:val="24"/>
        </w:rPr>
        <w:t xml:space="preserve"> Коменданту </w:t>
      </w:r>
      <w:r w:rsidRPr="00215485">
        <w:rPr>
          <w:rFonts w:ascii="Century Gothic" w:hAnsi="Century Gothic" w:cs="Times New Roman"/>
          <w:b/>
          <w:sz w:val="24"/>
          <w:szCs w:val="24"/>
        </w:rPr>
        <w:t xml:space="preserve">всеми имеющимися силами и средствами в обеспечении безопасности, защиты жизни и </w:t>
      </w:r>
      <w:r w:rsidRPr="00215485">
        <w:rPr>
          <w:rFonts w:ascii="Century Gothic" w:hAnsi="Century Gothic" w:cs="Times New Roman"/>
          <w:b/>
          <w:sz w:val="24"/>
          <w:szCs w:val="24"/>
        </w:rPr>
        <w:lastRenderedPageBreak/>
        <w:t xml:space="preserve">здоровья граждан, а также предотвращения распространения </w:t>
      </w:r>
      <w:proofErr w:type="spellStart"/>
      <w:r w:rsidRPr="00215485">
        <w:rPr>
          <w:rFonts w:ascii="Century Gothic" w:hAnsi="Century Gothic" w:cs="Times New Roman"/>
          <w:b/>
          <w:sz w:val="24"/>
          <w:szCs w:val="24"/>
        </w:rPr>
        <w:t>коронавирусной</w:t>
      </w:r>
      <w:proofErr w:type="spellEnd"/>
      <w:r w:rsidRPr="00215485">
        <w:rPr>
          <w:rFonts w:ascii="Century Gothic" w:hAnsi="Century Gothic" w:cs="Times New Roman"/>
          <w:b/>
          <w:sz w:val="24"/>
          <w:szCs w:val="24"/>
        </w:rPr>
        <w:t xml:space="preserve"> инфекции на другие территории КР. </w:t>
      </w:r>
      <w:r w:rsidRPr="00215485">
        <w:rPr>
          <w:rFonts w:ascii="Century Gothic" w:hAnsi="Century Gothic" w:cs="Times New Roman"/>
          <w:sz w:val="24"/>
          <w:szCs w:val="24"/>
        </w:rPr>
        <w:t>В положениях о комендатурах, утвержденных указами Президента КР, установлено, что финансирование деятельности комендатуры осуществляется из республиканского бюджета КР.</w:t>
      </w:r>
    </w:p>
    <w:p w:rsidR="00906DE9" w:rsidRPr="00215485" w:rsidRDefault="009D0481" w:rsidP="007059AB">
      <w:pPr>
        <w:spacing w:after="0" w:line="240" w:lineRule="auto"/>
        <w:ind w:firstLine="567"/>
        <w:jc w:val="both"/>
        <w:rPr>
          <w:rFonts w:ascii="Century Gothic" w:hAnsi="Century Gothic" w:cs="Times New Roman"/>
          <w:sz w:val="24"/>
          <w:szCs w:val="24"/>
        </w:rPr>
      </w:pPr>
      <w:r w:rsidRPr="00215485">
        <w:rPr>
          <w:rFonts w:ascii="Century Gothic" w:hAnsi="Century Gothic" w:cs="Times New Roman"/>
          <w:sz w:val="24"/>
          <w:szCs w:val="24"/>
        </w:rPr>
        <w:t>С</w:t>
      </w:r>
      <w:r w:rsidR="00906DE9" w:rsidRPr="00215485">
        <w:rPr>
          <w:rFonts w:ascii="Century Gothic" w:hAnsi="Century Gothic" w:cs="Times New Roman"/>
          <w:sz w:val="24"/>
          <w:szCs w:val="24"/>
        </w:rPr>
        <w:t xml:space="preserve">огласно статье 23 Бюджетного кодекса КР для финансирования непредвиденных расходов, требующих неотложного финансирования в </w:t>
      </w:r>
      <w:proofErr w:type="spellStart"/>
      <w:r w:rsidR="00906DE9" w:rsidRPr="00215485">
        <w:rPr>
          <w:rFonts w:ascii="Century Gothic" w:hAnsi="Century Gothic" w:cs="Times New Roman"/>
          <w:sz w:val="24"/>
          <w:szCs w:val="24"/>
        </w:rPr>
        <w:t>т</w:t>
      </w:r>
      <w:r w:rsidR="00E7294C">
        <w:rPr>
          <w:rFonts w:ascii="Century Gothic" w:hAnsi="Century Gothic" w:cs="Times New Roman"/>
          <w:sz w:val="24"/>
          <w:szCs w:val="24"/>
        </w:rPr>
        <w:t>я</w:t>
      </w:r>
      <w:r w:rsidR="00906DE9" w:rsidRPr="00215485">
        <w:rPr>
          <w:rFonts w:ascii="Century Gothic" w:hAnsi="Century Gothic" w:cs="Times New Roman"/>
          <w:sz w:val="24"/>
          <w:szCs w:val="24"/>
        </w:rPr>
        <w:t>кущем</w:t>
      </w:r>
      <w:proofErr w:type="spellEnd"/>
      <w:r w:rsidR="00906DE9" w:rsidRPr="00215485">
        <w:rPr>
          <w:rFonts w:ascii="Century Gothic" w:hAnsi="Century Gothic" w:cs="Times New Roman"/>
          <w:sz w:val="24"/>
          <w:szCs w:val="24"/>
        </w:rPr>
        <w:t xml:space="preserve"> бюджетном году формируется </w:t>
      </w:r>
      <w:r w:rsidR="00906DE9" w:rsidRPr="00215485">
        <w:rPr>
          <w:rFonts w:ascii="Century Gothic" w:hAnsi="Century Gothic" w:cs="Times New Roman"/>
          <w:b/>
          <w:sz w:val="24"/>
          <w:szCs w:val="24"/>
        </w:rPr>
        <w:t xml:space="preserve">Государственный бюджетный резерв </w:t>
      </w:r>
      <w:r w:rsidR="00906DE9" w:rsidRPr="00215485">
        <w:rPr>
          <w:rFonts w:ascii="Century Gothic" w:hAnsi="Century Gothic" w:cs="Times New Roman"/>
          <w:sz w:val="24"/>
          <w:szCs w:val="24"/>
        </w:rPr>
        <w:t xml:space="preserve">в составе республиканского бюджета. </w:t>
      </w:r>
    </w:p>
    <w:p w:rsidR="00906DE9" w:rsidRDefault="00906DE9" w:rsidP="007059AB">
      <w:pPr>
        <w:spacing w:after="0" w:line="240" w:lineRule="auto"/>
        <w:ind w:firstLine="567"/>
        <w:jc w:val="both"/>
        <w:rPr>
          <w:rFonts w:ascii="Century Gothic" w:hAnsi="Century Gothic" w:cs="Times New Roman"/>
          <w:sz w:val="24"/>
          <w:szCs w:val="24"/>
        </w:rPr>
      </w:pPr>
      <w:r w:rsidRPr="00215485">
        <w:rPr>
          <w:rFonts w:ascii="Century Gothic" w:hAnsi="Century Gothic" w:cs="Times New Roman"/>
          <w:sz w:val="24"/>
          <w:szCs w:val="24"/>
        </w:rPr>
        <w:t>Государственный бюджетный резерв используется в случаях срочной и непредвиденной необходимости, связанной со следующими обстоятельствами:</w:t>
      </w:r>
    </w:p>
    <w:p w:rsidR="00BC150D" w:rsidRPr="00215485" w:rsidRDefault="00BC150D" w:rsidP="007059AB">
      <w:pPr>
        <w:spacing w:after="0" w:line="240" w:lineRule="auto"/>
        <w:ind w:firstLine="567"/>
        <w:jc w:val="both"/>
        <w:rPr>
          <w:rFonts w:ascii="Century Gothic" w:hAnsi="Century Gothic" w:cs="Times New Roman"/>
          <w:sz w:val="24"/>
          <w:szCs w:val="24"/>
        </w:rPr>
      </w:pPr>
    </w:p>
    <w:p w:rsidR="00906DE9" w:rsidRPr="00E7294C" w:rsidRDefault="00906DE9" w:rsidP="007059AB">
      <w:pPr>
        <w:pStyle w:val="af5"/>
        <w:numPr>
          <w:ilvl w:val="0"/>
          <w:numId w:val="5"/>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резкое неблагоприятное изменение экономических условий;</w:t>
      </w:r>
    </w:p>
    <w:p w:rsidR="00906DE9" w:rsidRPr="00E7294C" w:rsidRDefault="00906DE9" w:rsidP="007059AB">
      <w:pPr>
        <w:pStyle w:val="af5"/>
        <w:numPr>
          <w:ilvl w:val="0"/>
          <w:numId w:val="5"/>
        </w:numPr>
        <w:shd w:val="clear" w:color="auto" w:fill="FFFFFF"/>
        <w:spacing w:after="100" w:afterAutospacing="1" w:line="240" w:lineRule="auto"/>
        <w:jc w:val="both"/>
        <w:rPr>
          <w:rFonts w:ascii="Century Gothic" w:hAnsi="Century Gothic" w:cs="Times New Roman"/>
          <w:b/>
          <w:color w:val="000000" w:themeColor="text1"/>
          <w:sz w:val="24"/>
          <w:szCs w:val="24"/>
        </w:rPr>
      </w:pPr>
      <w:r w:rsidRPr="00E7294C">
        <w:rPr>
          <w:rFonts w:ascii="Century Gothic" w:hAnsi="Century Gothic" w:cs="Times New Roman"/>
          <w:b/>
          <w:color w:val="000000" w:themeColor="text1"/>
          <w:sz w:val="24"/>
          <w:szCs w:val="24"/>
        </w:rPr>
        <w:t>чрезвычайная ситуация природного или техногенного характера;</w:t>
      </w:r>
    </w:p>
    <w:p w:rsidR="00906DE9" w:rsidRPr="00E7294C" w:rsidRDefault="00906DE9" w:rsidP="007059AB">
      <w:pPr>
        <w:pStyle w:val="af5"/>
        <w:numPr>
          <w:ilvl w:val="0"/>
          <w:numId w:val="5"/>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чрезвычайная ситуация политического характера и военного положения;</w:t>
      </w:r>
    </w:p>
    <w:p w:rsidR="00906DE9" w:rsidRPr="00E7294C" w:rsidRDefault="00906DE9" w:rsidP="007059AB">
      <w:pPr>
        <w:pStyle w:val="af5"/>
        <w:numPr>
          <w:ilvl w:val="0"/>
          <w:numId w:val="5"/>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оказание гуманитарной помощи другой стране;</w:t>
      </w:r>
    </w:p>
    <w:p w:rsidR="00906DE9" w:rsidRPr="00E7294C" w:rsidRDefault="00906DE9" w:rsidP="007059AB">
      <w:pPr>
        <w:pStyle w:val="af5"/>
        <w:numPr>
          <w:ilvl w:val="0"/>
          <w:numId w:val="5"/>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необходимость развития экономики;</w:t>
      </w:r>
    </w:p>
    <w:p w:rsidR="00906DE9" w:rsidRPr="00E7294C" w:rsidRDefault="00906DE9" w:rsidP="007059AB">
      <w:pPr>
        <w:pStyle w:val="af5"/>
        <w:numPr>
          <w:ilvl w:val="0"/>
          <w:numId w:val="5"/>
        </w:numPr>
        <w:shd w:val="clear" w:color="auto" w:fill="FFFFFF"/>
        <w:spacing w:after="100" w:afterAutospacing="1" w:line="240" w:lineRule="auto"/>
        <w:jc w:val="both"/>
        <w:rPr>
          <w:rFonts w:ascii="Century Gothic" w:hAnsi="Century Gothic" w:cs="Times New Roman"/>
          <w:color w:val="000000" w:themeColor="text1"/>
          <w:sz w:val="24"/>
          <w:szCs w:val="24"/>
        </w:rPr>
      </w:pPr>
      <w:r w:rsidRPr="00E7294C">
        <w:rPr>
          <w:rFonts w:ascii="Century Gothic" w:hAnsi="Century Gothic" w:cs="Times New Roman"/>
          <w:color w:val="000000" w:themeColor="text1"/>
          <w:sz w:val="24"/>
          <w:szCs w:val="24"/>
        </w:rPr>
        <w:t>исполнение в установленном законодательством КР порядке решений международных третейских судов (арбитражей) по искам к КР.</w:t>
      </w:r>
    </w:p>
    <w:p w:rsidR="00906DE9" w:rsidRPr="00215485" w:rsidRDefault="00906DE9" w:rsidP="007059AB">
      <w:pPr>
        <w:spacing w:after="0" w:line="240" w:lineRule="auto"/>
        <w:ind w:firstLine="708"/>
        <w:jc w:val="both"/>
        <w:rPr>
          <w:rFonts w:ascii="Century Gothic" w:hAnsi="Century Gothic" w:cs="Times New Roman"/>
          <w:sz w:val="24"/>
          <w:szCs w:val="24"/>
        </w:rPr>
      </w:pPr>
      <w:r w:rsidRPr="00215485">
        <w:rPr>
          <w:rFonts w:ascii="Century Gothic" w:hAnsi="Century Gothic" w:cs="Times New Roman"/>
          <w:sz w:val="24"/>
          <w:szCs w:val="24"/>
        </w:rPr>
        <w:t xml:space="preserve">Размер Государственного бюджетного резерва утверждается законом о республиканском бюджете и составляет не более 2 процентов от объема расходов республиканского бюджета (без учета Государственного бюджетного резерва). Использование Государственного бюджетного резерва осуществляется Правительством по согласованию с </w:t>
      </w:r>
      <w:proofErr w:type="spellStart"/>
      <w:r w:rsidRPr="00215485">
        <w:rPr>
          <w:rFonts w:ascii="Century Gothic" w:hAnsi="Century Gothic" w:cs="Times New Roman"/>
          <w:sz w:val="24"/>
          <w:szCs w:val="24"/>
        </w:rPr>
        <w:t>Жогорку</w:t>
      </w:r>
      <w:proofErr w:type="spellEnd"/>
      <w:r w:rsidRPr="00215485">
        <w:rPr>
          <w:rFonts w:ascii="Century Gothic" w:hAnsi="Century Gothic" w:cs="Times New Roman"/>
          <w:sz w:val="24"/>
          <w:szCs w:val="24"/>
        </w:rPr>
        <w:t xml:space="preserve"> </w:t>
      </w:r>
      <w:proofErr w:type="spellStart"/>
      <w:r w:rsidRPr="00215485">
        <w:rPr>
          <w:rFonts w:ascii="Century Gothic" w:hAnsi="Century Gothic" w:cs="Times New Roman"/>
          <w:sz w:val="24"/>
          <w:szCs w:val="24"/>
        </w:rPr>
        <w:t>Кенешем</w:t>
      </w:r>
      <w:proofErr w:type="spellEnd"/>
      <w:r w:rsidRPr="00215485">
        <w:rPr>
          <w:rFonts w:ascii="Century Gothic" w:hAnsi="Century Gothic" w:cs="Times New Roman"/>
          <w:sz w:val="24"/>
          <w:szCs w:val="24"/>
        </w:rPr>
        <w:t>.</w:t>
      </w:r>
      <w:r w:rsidR="00611666" w:rsidRPr="00215485">
        <w:rPr>
          <w:rFonts w:ascii="Century Gothic" w:hAnsi="Century Gothic" w:cs="Times New Roman"/>
          <w:sz w:val="24"/>
          <w:szCs w:val="24"/>
        </w:rPr>
        <w:t xml:space="preserve"> В случае неиспользования на вышеуказанные цели эти средства направляются на сокращение дефицита бюджета.</w:t>
      </w:r>
    </w:p>
    <w:p w:rsidR="00906DE9" w:rsidRPr="00215485" w:rsidRDefault="00906DE9" w:rsidP="007059AB">
      <w:pPr>
        <w:spacing w:after="0" w:line="240" w:lineRule="auto"/>
        <w:ind w:firstLine="708"/>
        <w:jc w:val="both"/>
        <w:rPr>
          <w:rFonts w:ascii="Century Gothic" w:hAnsi="Century Gothic" w:cs="Times New Roman"/>
          <w:sz w:val="24"/>
          <w:szCs w:val="24"/>
        </w:rPr>
      </w:pPr>
      <w:r w:rsidRPr="00215485">
        <w:rPr>
          <w:rFonts w:ascii="Century Gothic" w:hAnsi="Century Gothic" w:cs="Times New Roman"/>
          <w:sz w:val="24"/>
          <w:szCs w:val="24"/>
        </w:rPr>
        <w:t xml:space="preserve">В случае недостаточности средств Государственного бюджетного резерва КР при введении чрезвычайного или военного положения на территории КР, в соответствии со статьей 15 Бюджетного кодекса КР путем внесения изменений в нормативный правовой акт о бюджете принимается - </w:t>
      </w:r>
      <w:r w:rsidRPr="00E7294C">
        <w:rPr>
          <w:rFonts w:ascii="Century Gothic" w:hAnsi="Century Gothic" w:cs="Times New Roman"/>
          <w:b/>
          <w:color w:val="FF0000"/>
          <w:sz w:val="24"/>
          <w:szCs w:val="24"/>
        </w:rPr>
        <w:t>Чрезвычайный бюджет</w:t>
      </w:r>
      <w:r w:rsidRPr="00215485">
        <w:rPr>
          <w:rFonts w:ascii="Century Gothic" w:hAnsi="Century Gothic" w:cs="Times New Roman"/>
          <w:sz w:val="24"/>
          <w:szCs w:val="24"/>
        </w:rPr>
        <w:t xml:space="preserve">. Чрезвычайный бюджет, внесенный Правительством для целевого финансирования мероприятий, связанных с введением чрезвычайного или военного положения, рассматривается и утверждается </w:t>
      </w:r>
      <w:proofErr w:type="spellStart"/>
      <w:r w:rsidRPr="00215485">
        <w:rPr>
          <w:rFonts w:ascii="Century Gothic" w:hAnsi="Century Gothic" w:cs="Times New Roman"/>
          <w:sz w:val="24"/>
          <w:szCs w:val="24"/>
        </w:rPr>
        <w:t>Жогорку</w:t>
      </w:r>
      <w:proofErr w:type="spellEnd"/>
      <w:r w:rsidRPr="00215485">
        <w:rPr>
          <w:rFonts w:ascii="Century Gothic" w:hAnsi="Century Gothic" w:cs="Times New Roman"/>
          <w:sz w:val="24"/>
          <w:szCs w:val="24"/>
        </w:rPr>
        <w:t xml:space="preserve"> </w:t>
      </w:r>
      <w:proofErr w:type="spellStart"/>
      <w:r w:rsidRPr="00215485">
        <w:rPr>
          <w:rFonts w:ascii="Century Gothic" w:hAnsi="Century Gothic" w:cs="Times New Roman"/>
          <w:sz w:val="24"/>
          <w:szCs w:val="24"/>
        </w:rPr>
        <w:t>Кенешем</w:t>
      </w:r>
      <w:proofErr w:type="spellEnd"/>
      <w:r w:rsidRPr="00215485">
        <w:rPr>
          <w:rFonts w:ascii="Century Gothic" w:hAnsi="Century Gothic" w:cs="Times New Roman"/>
          <w:sz w:val="24"/>
          <w:szCs w:val="24"/>
        </w:rPr>
        <w:t xml:space="preserve"> во внеочередном порядке по упрощенной процедуре.</w:t>
      </w:r>
    </w:p>
    <w:p w:rsidR="00906DE9" w:rsidRPr="00215485" w:rsidRDefault="00906DE9" w:rsidP="007059AB">
      <w:pPr>
        <w:pStyle w:val="tkZagolovok1"/>
        <w:spacing w:before="0" w:after="0" w:line="240" w:lineRule="auto"/>
        <w:ind w:left="0" w:right="0" w:firstLine="708"/>
        <w:jc w:val="both"/>
        <w:rPr>
          <w:rFonts w:ascii="Century Gothic" w:hAnsi="Century Gothic" w:cs="Times New Roman"/>
          <w:b w:val="0"/>
        </w:rPr>
      </w:pPr>
      <w:r w:rsidRPr="00215485">
        <w:rPr>
          <w:rFonts w:ascii="Century Gothic" w:hAnsi="Century Gothic" w:cs="Times New Roman"/>
          <w:b w:val="0"/>
        </w:rPr>
        <w:t>Кроме этого, Бюджетная классификация Кыргызской Республики утвержденная приказом Министерства финансов КР (</w:t>
      </w:r>
      <w:r w:rsidRPr="00215485">
        <w:rPr>
          <w:rFonts w:ascii="Century Gothic" w:hAnsi="Century Gothic" w:cs="Times New Roman"/>
          <w:b w:val="0"/>
          <w:i/>
        </w:rPr>
        <w:t>от 19 ноября 2018 года № 122-П, 28 августа 2019 года № 91-Б, 5 сентября 2019 года № 99-П, 9 декабря 2019 года № 136-П</w:t>
      </w:r>
      <w:r w:rsidRPr="00215485">
        <w:rPr>
          <w:rFonts w:ascii="Century Gothic" w:hAnsi="Century Gothic" w:cs="Times New Roman"/>
          <w:b w:val="0"/>
        </w:rPr>
        <w:t>) предусматривает соответствующие разделы и статьи расходов в области гражданской защиты:</w:t>
      </w:r>
    </w:p>
    <w:p w:rsidR="00E82F1C" w:rsidRDefault="00E82F1C" w:rsidP="007059AB">
      <w:pPr>
        <w:pStyle w:val="tkTekst"/>
        <w:spacing w:after="0" w:line="240" w:lineRule="auto"/>
        <w:rPr>
          <w:rFonts w:ascii="Century Gothic" w:hAnsi="Century Gothic" w:cs="Times New Roman"/>
          <w:b/>
          <w:bCs/>
          <w:sz w:val="24"/>
          <w:szCs w:val="24"/>
        </w:rPr>
      </w:pPr>
    </w:p>
    <w:p w:rsidR="004646B3" w:rsidRDefault="004646B3" w:rsidP="007059AB">
      <w:pPr>
        <w:pStyle w:val="tkTekst"/>
        <w:spacing w:after="0" w:line="240" w:lineRule="auto"/>
        <w:rPr>
          <w:rFonts w:ascii="Century Gothic" w:hAnsi="Century Gothic" w:cs="Times New Roman"/>
          <w:b/>
          <w:bCs/>
          <w:sz w:val="24"/>
          <w:szCs w:val="24"/>
        </w:rPr>
      </w:pPr>
    </w:p>
    <w:p w:rsidR="00906DE9" w:rsidRPr="00215485" w:rsidRDefault="00906DE9" w:rsidP="007059AB">
      <w:pPr>
        <w:pStyle w:val="tkTekst"/>
        <w:spacing w:after="0" w:line="240" w:lineRule="auto"/>
        <w:rPr>
          <w:rFonts w:ascii="Century Gothic" w:hAnsi="Century Gothic" w:cs="Times New Roman"/>
          <w:b/>
          <w:sz w:val="24"/>
          <w:szCs w:val="24"/>
        </w:rPr>
      </w:pPr>
      <w:bookmarkStart w:id="0" w:name="_GoBack"/>
      <w:bookmarkEnd w:id="0"/>
      <w:r w:rsidRPr="00215485">
        <w:rPr>
          <w:rFonts w:ascii="Century Gothic" w:hAnsi="Century Gothic" w:cs="Times New Roman"/>
          <w:b/>
          <w:bCs/>
          <w:sz w:val="24"/>
          <w:szCs w:val="24"/>
        </w:rPr>
        <w:lastRenderedPageBreak/>
        <w:t>702 ОБОРОНА</w:t>
      </w:r>
    </w:p>
    <w:p w:rsidR="00E82F1C" w:rsidRDefault="00E82F1C" w:rsidP="007059AB">
      <w:pPr>
        <w:pStyle w:val="tkTekst"/>
        <w:spacing w:after="0" w:line="240" w:lineRule="auto"/>
        <w:rPr>
          <w:rFonts w:ascii="Century Gothic" w:hAnsi="Century Gothic" w:cs="Times New Roman"/>
          <w:b/>
          <w:bCs/>
          <w:sz w:val="24"/>
          <w:szCs w:val="24"/>
        </w:rPr>
      </w:pPr>
    </w:p>
    <w:p w:rsidR="00906DE9" w:rsidRPr="00215485" w:rsidRDefault="00906DE9" w:rsidP="007059AB">
      <w:pPr>
        <w:pStyle w:val="tkTekst"/>
        <w:spacing w:after="0" w:line="240" w:lineRule="auto"/>
        <w:rPr>
          <w:rFonts w:ascii="Century Gothic" w:hAnsi="Century Gothic" w:cs="Times New Roman"/>
          <w:sz w:val="24"/>
          <w:szCs w:val="24"/>
        </w:rPr>
      </w:pPr>
      <w:r w:rsidRPr="00215485">
        <w:rPr>
          <w:rFonts w:ascii="Century Gothic" w:hAnsi="Century Gothic" w:cs="Times New Roman"/>
          <w:b/>
          <w:bCs/>
          <w:sz w:val="24"/>
          <w:szCs w:val="24"/>
        </w:rPr>
        <w:t xml:space="preserve">70221 Гражданская защита </w:t>
      </w:r>
    </w:p>
    <w:p w:rsidR="00906DE9" w:rsidRPr="00E7294C" w:rsidRDefault="00906DE9"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215485">
        <w:rPr>
          <w:rFonts w:ascii="Century Gothic" w:hAnsi="Century Gothic" w:cs="Times New Roman"/>
          <w:sz w:val="24"/>
          <w:szCs w:val="24"/>
        </w:rPr>
        <w:t xml:space="preserve">руководство вопросами гражданской защиты и связанными с ней услугами; разработка планов действий при различных вариантах обстановки; проведение учений с привлечением гражданских организаций и населения; </w:t>
      </w:r>
      <w:r w:rsidRPr="00215485">
        <w:rPr>
          <w:rFonts w:ascii="Century Gothic" w:hAnsi="Century Gothic" w:cs="Times New Roman"/>
          <w:b/>
          <w:sz w:val="24"/>
          <w:szCs w:val="24"/>
        </w:rPr>
        <w:t>оказание содействия при чрезвычайных ситуациях и стихийных бедствиях.</w:t>
      </w:r>
    </w:p>
    <w:p w:rsidR="00906DE9" w:rsidRPr="00E7294C" w:rsidRDefault="00906DE9"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управление силами гражданской защиты или оказание им поддержки.</w:t>
      </w:r>
    </w:p>
    <w:p w:rsidR="00E82F1C" w:rsidRDefault="00E82F1C" w:rsidP="007059AB">
      <w:pPr>
        <w:pStyle w:val="tkTekst"/>
        <w:spacing w:after="0" w:line="240" w:lineRule="auto"/>
        <w:rPr>
          <w:rFonts w:ascii="Century Gothic" w:hAnsi="Century Gothic" w:cs="Times New Roman"/>
          <w:b/>
          <w:bCs/>
          <w:sz w:val="24"/>
          <w:szCs w:val="24"/>
        </w:rPr>
      </w:pPr>
    </w:p>
    <w:p w:rsidR="00906DE9" w:rsidRPr="00215485" w:rsidRDefault="00906DE9" w:rsidP="007059AB">
      <w:pPr>
        <w:pStyle w:val="tkTekst"/>
        <w:spacing w:after="0" w:line="240" w:lineRule="auto"/>
        <w:rPr>
          <w:rFonts w:ascii="Century Gothic" w:hAnsi="Century Gothic" w:cs="Times New Roman"/>
          <w:sz w:val="24"/>
          <w:szCs w:val="24"/>
        </w:rPr>
      </w:pPr>
      <w:r w:rsidRPr="00215485">
        <w:rPr>
          <w:rFonts w:ascii="Century Gothic" w:hAnsi="Century Gothic" w:cs="Times New Roman"/>
          <w:b/>
          <w:bCs/>
          <w:sz w:val="24"/>
          <w:szCs w:val="24"/>
        </w:rPr>
        <w:t xml:space="preserve">70222 Чрезвычайные ситуации </w:t>
      </w:r>
    </w:p>
    <w:p w:rsidR="00906DE9" w:rsidRPr="00E7294C" w:rsidRDefault="00906DE9"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руководство мероприятиями по предупреждению и ликвидации последствий стихийных бедствий; разработка планов действий при различных вариантах обстановки; обучение с привлечением гражданских организаций и населения; оказание содействия пострадавшим при чрезвычайных ситуациях и стихийных бедствиях.</w:t>
      </w:r>
    </w:p>
    <w:p w:rsidR="00906DE9" w:rsidRPr="00E7294C" w:rsidRDefault="00906DE9"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управление формированиями по предупреждению и ликвидации последствий стихийных бедствий гражданской обороны или оказание им поддержки.</w:t>
      </w:r>
    </w:p>
    <w:p w:rsidR="00906DE9" w:rsidRPr="00E7294C" w:rsidRDefault="00906DE9"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руководство в рамках инвестиционных проектов вопросами по управлению</w:t>
      </w:r>
      <w:r w:rsidR="00CB36B3" w:rsidRPr="00E7294C">
        <w:rPr>
          <w:rFonts w:ascii="Century Gothic" w:hAnsi="Century Gothic" w:cs="Times New Roman"/>
          <w:i/>
          <w:sz w:val="24"/>
          <w:szCs w:val="24"/>
          <w:shd w:val="clear" w:color="auto" w:fill="FFFFFF"/>
        </w:rPr>
        <w:t xml:space="preserve"> </w:t>
      </w:r>
      <w:r w:rsidRPr="00E7294C">
        <w:rPr>
          <w:rFonts w:ascii="Century Gothic" w:hAnsi="Century Gothic" w:cs="Times New Roman"/>
          <w:i/>
          <w:sz w:val="24"/>
          <w:szCs w:val="24"/>
          <w:shd w:val="clear" w:color="auto" w:fill="FFFFFF"/>
        </w:rPr>
        <w:t>комплекса заблаговременно проводимых мероприятий, направляемых на максимально возможное уменьшение риска возникновения чрезвычайных ситуаций, сохранение жизни и здоровья людей, снижение размеров ущерба в случае их возникновения.</w:t>
      </w:r>
    </w:p>
    <w:p w:rsidR="00906DE9" w:rsidRPr="00215485" w:rsidRDefault="00906DE9" w:rsidP="007059AB">
      <w:pPr>
        <w:pStyle w:val="tkTekst"/>
        <w:spacing w:after="0" w:line="240" w:lineRule="auto"/>
        <w:rPr>
          <w:rFonts w:ascii="Century Gothic" w:hAnsi="Century Gothic" w:cs="Times New Roman"/>
          <w:sz w:val="24"/>
          <w:szCs w:val="24"/>
        </w:rPr>
      </w:pPr>
      <w:r w:rsidRPr="00215485">
        <w:rPr>
          <w:rFonts w:ascii="Century Gothic" w:hAnsi="Century Gothic" w:cs="Times New Roman"/>
          <w:sz w:val="24"/>
          <w:szCs w:val="24"/>
        </w:rPr>
        <w:t xml:space="preserve">Включает: Широкий круг защитных и других мер, начиная от строительства более прочных берегоукрепительных сооружений до таких процедурных мероприятий, как выработка стандартных методов оценки риска стихийных бедствий при планировании социально-экономического развития территорий с привлечением органов государственной власти, </w:t>
      </w:r>
      <w:r w:rsidRPr="00215485">
        <w:rPr>
          <w:rFonts w:ascii="Century Gothic" w:hAnsi="Century Gothic" w:cs="Times New Roman"/>
          <w:b/>
          <w:sz w:val="24"/>
          <w:szCs w:val="24"/>
        </w:rPr>
        <w:t>органов местного самоуправления</w:t>
      </w:r>
      <w:r w:rsidRPr="00215485">
        <w:rPr>
          <w:rFonts w:ascii="Century Gothic" w:hAnsi="Century Gothic" w:cs="Times New Roman"/>
          <w:sz w:val="24"/>
          <w:szCs w:val="24"/>
        </w:rPr>
        <w:t>, предприятий и организаций, гражданского населения.</w:t>
      </w:r>
    </w:p>
    <w:p w:rsidR="00E7294C" w:rsidRDefault="00E7294C" w:rsidP="007059AB">
      <w:pPr>
        <w:pStyle w:val="tkTekst"/>
        <w:spacing w:after="0" w:line="240" w:lineRule="auto"/>
        <w:rPr>
          <w:rFonts w:ascii="Century Gothic" w:hAnsi="Century Gothic" w:cs="Times New Roman"/>
          <w:b/>
          <w:bCs/>
          <w:sz w:val="24"/>
          <w:szCs w:val="24"/>
        </w:rPr>
      </w:pPr>
    </w:p>
    <w:p w:rsidR="00906DE9" w:rsidRPr="00215485" w:rsidRDefault="00906DE9" w:rsidP="007059AB">
      <w:pPr>
        <w:pStyle w:val="tkTekst"/>
        <w:spacing w:after="0" w:line="240" w:lineRule="auto"/>
        <w:rPr>
          <w:rFonts w:ascii="Century Gothic" w:hAnsi="Century Gothic" w:cs="Times New Roman"/>
          <w:sz w:val="24"/>
          <w:szCs w:val="24"/>
        </w:rPr>
      </w:pPr>
      <w:r w:rsidRPr="00215485">
        <w:rPr>
          <w:rFonts w:ascii="Century Gothic" w:hAnsi="Century Gothic" w:cs="Times New Roman"/>
          <w:b/>
          <w:bCs/>
          <w:sz w:val="24"/>
          <w:szCs w:val="24"/>
        </w:rPr>
        <w:t xml:space="preserve">70223 Прочие мероприятия по гражданской защите и чрезвычайным ситуациям </w:t>
      </w:r>
    </w:p>
    <w:p w:rsidR="00906DE9" w:rsidRPr="00E7294C" w:rsidRDefault="00906DE9"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руководство вопросами по управлению мероприятиями по чрезвычайным ситуациям и гражданской защите, разработка планов действий при различных вариантах обстановки; проведение учений с привлечением гражданских организаций и населения;</w:t>
      </w:r>
    </w:p>
    <w:p w:rsidR="00906DE9" w:rsidRPr="00E7294C" w:rsidRDefault="00906DE9" w:rsidP="007059AB">
      <w:pPr>
        <w:pStyle w:val="af5"/>
        <w:numPr>
          <w:ilvl w:val="1"/>
          <w:numId w:val="4"/>
        </w:numPr>
        <w:shd w:val="clear" w:color="auto" w:fill="FFFFFF"/>
        <w:spacing w:before="200" w:after="0" w:line="240" w:lineRule="auto"/>
        <w:ind w:left="993"/>
        <w:jc w:val="both"/>
        <w:outlineLvl w:val="1"/>
        <w:rPr>
          <w:rFonts w:ascii="Century Gothic" w:hAnsi="Century Gothic" w:cs="Times New Roman"/>
          <w:i/>
          <w:sz w:val="24"/>
          <w:szCs w:val="24"/>
          <w:shd w:val="clear" w:color="auto" w:fill="FFFFFF"/>
        </w:rPr>
      </w:pPr>
      <w:r w:rsidRPr="00E7294C">
        <w:rPr>
          <w:rFonts w:ascii="Century Gothic" w:hAnsi="Century Gothic" w:cs="Times New Roman"/>
          <w:i/>
          <w:sz w:val="24"/>
          <w:szCs w:val="24"/>
          <w:shd w:val="clear" w:color="auto" w:fill="FFFFFF"/>
        </w:rPr>
        <w:t>управление службами и подразделениями по оказанию услуг при проведении мероприятий по чрезвычайным ситуациям; управление мероприятиями по защите гражданского населения.</w:t>
      </w:r>
    </w:p>
    <w:p w:rsidR="00CC5473" w:rsidRPr="00215485" w:rsidRDefault="00CC5473" w:rsidP="007059AB">
      <w:pPr>
        <w:spacing w:line="240" w:lineRule="auto"/>
        <w:rPr>
          <w:rFonts w:ascii="Century Gothic" w:hAnsi="Century Gothic" w:cs="Times New Roman"/>
          <w:color w:val="000000" w:themeColor="text1"/>
          <w:sz w:val="24"/>
          <w:szCs w:val="24"/>
        </w:rPr>
      </w:pPr>
      <w:r w:rsidRPr="00215485">
        <w:rPr>
          <w:rFonts w:ascii="Century Gothic" w:hAnsi="Century Gothic" w:cs="Times New Roman"/>
          <w:color w:val="000000" w:themeColor="text1"/>
          <w:sz w:val="24"/>
          <w:szCs w:val="24"/>
        </w:rPr>
        <w:br w:type="page"/>
      </w:r>
    </w:p>
    <w:p w:rsidR="00D63C21" w:rsidRPr="00215485" w:rsidRDefault="00E72F18" w:rsidP="007059AB">
      <w:pPr>
        <w:spacing w:line="240" w:lineRule="auto"/>
        <w:ind w:firstLine="708"/>
        <w:jc w:val="both"/>
        <w:rPr>
          <w:rFonts w:ascii="Century Gothic" w:hAnsi="Century Gothic" w:cs="Times New Roman"/>
          <w:color w:val="000000" w:themeColor="text1"/>
          <w:sz w:val="24"/>
          <w:szCs w:val="24"/>
        </w:rPr>
      </w:pPr>
      <w:r w:rsidRPr="00215485">
        <w:rPr>
          <w:rFonts w:ascii="Century Gothic" w:eastAsia="Times New Roman" w:hAnsi="Century Gothic" w:cs="Times New Roman"/>
          <w:b/>
          <w:noProof/>
          <w:sz w:val="24"/>
          <w:szCs w:val="24"/>
          <w:lang w:eastAsia="ru-RU"/>
        </w:rPr>
        <w:lastRenderedPageBreak/>
        <mc:AlternateContent>
          <mc:Choice Requires="wps">
            <w:drawing>
              <wp:anchor distT="0" distB="0" distL="114300" distR="114300" simplePos="0" relativeHeight="251664896" behindDoc="0" locked="0" layoutInCell="1" allowOverlap="1" wp14:anchorId="330EA625" wp14:editId="5408A6C4">
                <wp:simplePos x="0" y="0"/>
                <wp:positionH relativeFrom="page">
                  <wp:align>left</wp:align>
                </wp:positionH>
                <wp:positionV relativeFrom="paragraph">
                  <wp:posOffset>-540386</wp:posOffset>
                </wp:positionV>
                <wp:extent cx="10653823" cy="1594884"/>
                <wp:effectExtent l="0" t="0" r="14605" b="24765"/>
                <wp:wrapNone/>
                <wp:docPr id="3" name="Прямоугольник 3"/>
                <wp:cNvGraphicFramePr/>
                <a:graphic xmlns:a="http://schemas.openxmlformats.org/drawingml/2006/main">
                  <a:graphicData uri="http://schemas.microsoft.com/office/word/2010/wordprocessingShape">
                    <wps:wsp>
                      <wps:cNvSpPr/>
                      <wps:spPr>
                        <a:xfrm>
                          <a:off x="0" y="0"/>
                          <a:ext cx="10653823" cy="1594884"/>
                        </a:xfrm>
                        <a:prstGeom prst="rect">
                          <a:avLst/>
                        </a:prstGeom>
                      </wps:spPr>
                      <wps:style>
                        <a:lnRef idx="2">
                          <a:schemeClr val="accent5">
                            <a:shade val="50000"/>
                          </a:schemeClr>
                        </a:lnRef>
                        <a:fillRef idx="1003">
                          <a:schemeClr val="dk2"/>
                        </a:fillRef>
                        <a:effectRef idx="0">
                          <a:schemeClr val="accent5"/>
                        </a:effectRef>
                        <a:fontRef idx="minor">
                          <a:schemeClr val="lt1"/>
                        </a:fontRef>
                      </wps:style>
                      <wps:txbx>
                        <w:txbxContent>
                          <w:p w:rsidR="00E72F18" w:rsidRDefault="00E72F18" w:rsidP="00E72F18">
                            <w:pPr>
                              <w:pStyle w:val="a4"/>
                            </w:pPr>
                          </w:p>
                          <w:p w:rsidR="00E72F18" w:rsidRPr="00A63BEB" w:rsidRDefault="00E72F18" w:rsidP="00E72F18">
                            <w:pPr>
                              <w:pStyle w:val="a4"/>
                              <w:ind w:left="709" w:right="741"/>
                              <w:jc w:val="center"/>
                              <w:rPr>
                                <w:rFonts w:ascii="Century Gothic" w:eastAsia="Times New Roman" w:hAnsi="Century Gothic"/>
                                <w:b/>
                                <w:sz w:val="50"/>
                                <w:szCs w:val="50"/>
                              </w:rPr>
                            </w:pPr>
                            <w:r w:rsidRPr="00A63BEB">
                              <w:rPr>
                                <w:rFonts w:ascii="Century Gothic" w:eastAsia="Times New Roman" w:hAnsi="Century Gothic"/>
                                <w:b/>
                                <w:sz w:val="50"/>
                                <w:szCs w:val="50"/>
                              </w:rPr>
                              <w:t xml:space="preserve">ПРОВЕДЕНИЕ ГОСУДАРСТВЕННЫХ ЗАКУПОК, </w:t>
                            </w:r>
                          </w:p>
                          <w:p w:rsidR="00E72F18" w:rsidRPr="008C2D5F" w:rsidRDefault="00E72F18" w:rsidP="00E72F18">
                            <w:pPr>
                              <w:pStyle w:val="a4"/>
                              <w:ind w:left="709" w:right="741"/>
                              <w:jc w:val="center"/>
                              <w:rPr>
                                <w:rFonts w:ascii="Century Gothic" w:eastAsia="Times New Roman" w:hAnsi="Century Gothic"/>
                                <w:b/>
                                <w:sz w:val="32"/>
                                <w:szCs w:val="32"/>
                              </w:rPr>
                            </w:pPr>
                            <w:r w:rsidRPr="008C2D5F">
                              <w:rPr>
                                <w:rFonts w:ascii="Century Gothic" w:eastAsia="Times New Roman" w:hAnsi="Century Gothic"/>
                                <w:b/>
                                <w:sz w:val="32"/>
                                <w:szCs w:val="32"/>
                              </w:rPr>
                              <w:t xml:space="preserve">связанных с предупреждением и недопущением дальнейшего распространения </w:t>
                            </w:r>
                            <w:proofErr w:type="spellStart"/>
                            <w:r w:rsidRPr="008C2D5F">
                              <w:rPr>
                                <w:rFonts w:ascii="Century Gothic" w:eastAsia="Times New Roman" w:hAnsi="Century Gothic"/>
                                <w:b/>
                                <w:sz w:val="32"/>
                                <w:szCs w:val="32"/>
                              </w:rPr>
                              <w:t>коронавирусной</w:t>
                            </w:r>
                            <w:proofErr w:type="spellEnd"/>
                            <w:r w:rsidRPr="008C2D5F">
                              <w:rPr>
                                <w:rFonts w:ascii="Century Gothic" w:eastAsia="Times New Roman" w:hAnsi="Century Gothic"/>
                                <w:b/>
                                <w:sz w:val="32"/>
                                <w:szCs w:val="32"/>
                              </w:rPr>
                              <w:t xml:space="preserve"> инфекции COVID-19 и борьбу с ним на территории Кыргызской Республики в условиях чрезвычайной ситуации</w:t>
                            </w:r>
                          </w:p>
                          <w:p w:rsidR="00E72F18" w:rsidRDefault="00E72F18" w:rsidP="00E72F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0EA625" id="Прямоугольник 3" o:spid="_x0000_s1027" style="position:absolute;left:0;text-align:left;margin-left:0;margin-top:-42.55pt;width:838.9pt;height:125.6pt;z-index:25166489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" fillcolor="#4d5f78 [2994]" strokecolor="#1f3763 [1608]" strokeweight="1pt">
                <v:fill color2="#2a3442 [2018]" rotate="t" colors="0 #5d6d85;.5 #485972;1 #334258" focus="100%" type="gradient">
                  <o:fill v:ext="view" type="gradientUnscaled"/>
                </v:fill>
                <v:textbox>
                  <w:txbxContent>
                    <w:p w:rsidR="00E72F18" w:rsidRDefault="00E72F18" w:rsidP="00E72F18">
                      <w:pPr>
                        <w:pStyle w:val="a4"/>
                      </w:pPr>
                    </w:p>
                    <w:p w:rsidR="00E72F18" w:rsidRPr="00A63BEB" w:rsidRDefault="00E72F18" w:rsidP="00E72F18">
                      <w:pPr>
                        <w:pStyle w:val="a4"/>
                        <w:ind w:left="709" w:right="741"/>
                        <w:jc w:val="center"/>
                        <w:rPr>
                          <w:rFonts w:ascii="Century Gothic" w:eastAsia="Times New Roman" w:hAnsi="Century Gothic"/>
                          <w:b/>
                          <w:sz w:val="50"/>
                          <w:szCs w:val="50"/>
                        </w:rPr>
                      </w:pPr>
                      <w:r w:rsidRPr="00A63BEB">
                        <w:rPr>
                          <w:rFonts w:ascii="Century Gothic" w:eastAsia="Times New Roman" w:hAnsi="Century Gothic"/>
                          <w:b/>
                          <w:sz w:val="50"/>
                          <w:szCs w:val="50"/>
                        </w:rPr>
                        <w:t xml:space="preserve">ПРОВЕДЕНИЕ ГОСУДАРСТВЕННЫХ ЗАКУПОК, </w:t>
                      </w:r>
                    </w:p>
                    <w:p w:rsidR="00E72F18" w:rsidRPr="008C2D5F" w:rsidRDefault="00E72F18" w:rsidP="00E72F18">
                      <w:pPr>
                        <w:pStyle w:val="a4"/>
                        <w:ind w:left="709" w:right="741"/>
                        <w:jc w:val="center"/>
                        <w:rPr>
                          <w:rFonts w:ascii="Century Gothic" w:eastAsia="Times New Roman" w:hAnsi="Century Gothic"/>
                          <w:b/>
                          <w:sz w:val="32"/>
                          <w:szCs w:val="32"/>
                        </w:rPr>
                      </w:pPr>
                      <w:r w:rsidRPr="008C2D5F">
                        <w:rPr>
                          <w:rFonts w:ascii="Century Gothic" w:eastAsia="Times New Roman" w:hAnsi="Century Gothic"/>
                          <w:b/>
                          <w:sz w:val="32"/>
                          <w:szCs w:val="32"/>
                        </w:rPr>
                        <w:t xml:space="preserve">связанных с предупреждением и недопущением дальнейшего распространения </w:t>
                      </w:r>
                      <w:proofErr w:type="spellStart"/>
                      <w:r w:rsidRPr="008C2D5F">
                        <w:rPr>
                          <w:rFonts w:ascii="Century Gothic" w:eastAsia="Times New Roman" w:hAnsi="Century Gothic"/>
                          <w:b/>
                          <w:sz w:val="32"/>
                          <w:szCs w:val="32"/>
                        </w:rPr>
                        <w:t>коронавирусной</w:t>
                      </w:r>
                      <w:proofErr w:type="spellEnd"/>
                      <w:r w:rsidRPr="008C2D5F">
                        <w:rPr>
                          <w:rFonts w:ascii="Century Gothic" w:eastAsia="Times New Roman" w:hAnsi="Century Gothic"/>
                          <w:b/>
                          <w:sz w:val="32"/>
                          <w:szCs w:val="32"/>
                        </w:rPr>
                        <w:t xml:space="preserve"> инфекции COVID-19 и борьбу с ним на территории Кыргызской Республики в условиях чрезвычайной ситуации</w:t>
                      </w:r>
                    </w:p>
                    <w:p w:rsidR="00E72F18" w:rsidRDefault="00E72F18" w:rsidP="00E72F18">
                      <w:pPr>
                        <w:jc w:val="center"/>
                      </w:pPr>
                    </w:p>
                  </w:txbxContent>
                </v:textbox>
                <w10:wrap anchorx="page"/>
              </v:rect>
            </w:pict>
          </mc:Fallback>
        </mc:AlternateContent>
      </w:r>
    </w:p>
    <w:p w:rsidR="00E72F18" w:rsidRDefault="00E72F18" w:rsidP="007059AB">
      <w:pPr>
        <w:pStyle w:val="tkZagolovok50"/>
        <w:spacing w:before="0" w:after="0" w:line="240" w:lineRule="auto"/>
        <w:ind w:firstLine="0"/>
        <w:jc w:val="center"/>
        <w:rPr>
          <w:rFonts w:ascii="Century Gothic" w:hAnsi="Century Gothic" w:cs="Times New Roman"/>
          <w:sz w:val="24"/>
          <w:szCs w:val="24"/>
        </w:rPr>
      </w:pPr>
    </w:p>
    <w:p w:rsidR="00E72F18" w:rsidRDefault="00E72F18" w:rsidP="007059AB">
      <w:pPr>
        <w:pStyle w:val="tkZagolovok50"/>
        <w:spacing w:before="0" w:after="0" w:line="240" w:lineRule="auto"/>
        <w:ind w:firstLine="0"/>
        <w:jc w:val="center"/>
        <w:rPr>
          <w:rFonts w:ascii="Century Gothic" w:hAnsi="Century Gothic" w:cs="Times New Roman"/>
          <w:sz w:val="24"/>
          <w:szCs w:val="24"/>
        </w:rPr>
      </w:pPr>
    </w:p>
    <w:p w:rsidR="00E72F18" w:rsidRDefault="00E72F18" w:rsidP="007059AB">
      <w:pPr>
        <w:pStyle w:val="tkZagolovok50"/>
        <w:spacing w:before="0" w:after="0" w:line="240" w:lineRule="auto"/>
        <w:ind w:firstLine="0"/>
        <w:jc w:val="center"/>
        <w:rPr>
          <w:rFonts w:ascii="Century Gothic" w:hAnsi="Century Gothic" w:cs="Times New Roman"/>
          <w:sz w:val="24"/>
          <w:szCs w:val="24"/>
        </w:rPr>
      </w:pPr>
    </w:p>
    <w:p w:rsidR="00E72F18" w:rsidRDefault="00E72F18" w:rsidP="007059AB">
      <w:pPr>
        <w:pStyle w:val="tkZagolovok50"/>
        <w:spacing w:before="0" w:after="0" w:line="240" w:lineRule="auto"/>
        <w:ind w:firstLine="0"/>
        <w:jc w:val="center"/>
        <w:rPr>
          <w:rFonts w:ascii="Century Gothic" w:hAnsi="Century Gothic" w:cs="Times New Roman"/>
          <w:sz w:val="24"/>
          <w:szCs w:val="24"/>
        </w:rPr>
      </w:pPr>
    </w:p>
    <w:p w:rsidR="00D63C21" w:rsidRPr="00215485" w:rsidRDefault="00D63C21" w:rsidP="007059AB">
      <w:pPr>
        <w:spacing w:line="240" w:lineRule="auto"/>
        <w:ind w:firstLine="708"/>
        <w:jc w:val="both"/>
        <w:rPr>
          <w:rFonts w:ascii="Century Gothic" w:hAnsi="Century Gothic" w:cs="Times New Roman"/>
          <w:color w:val="000000" w:themeColor="text1"/>
          <w:sz w:val="24"/>
          <w:szCs w:val="24"/>
        </w:rPr>
      </w:pPr>
    </w:p>
    <w:p w:rsidR="006D5120" w:rsidRPr="00862FDE" w:rsidRDefault="006D5120" w:rsidP="007059AB">
      <w:pPr>
        <w:spacing w:line="240" w:lineRule="auto"/>
        <w:ind w:firstLine="708"/>
        <w:jc w:val="both"/>
        <w:rPr>
          <w:rFonts w:ascii="Century Gothic" w:hAnsi="Century Gothic" w:cs="Times New Roman"/>
          <w:sz w:val="24"/>
          <w:szCs w:val="24"/>
        </w:rPr>
      </w:pPr>
      <w:r w:rsidRPr="00862FDE">
        <w:rPr>
          <w:rFonts w:ascii="Century Gothic" w:hAnsi="Century Gothic" w:cs="Times New Roman"/>
          <w:color w:val="000000" w:themeColor="text1"/>
          <w:sz w:val="24"/>
          <w:szCs w:val="24"/>
        </w:rPr>
        <w:t xml:space="preserve">Министерство финансов КР 23 марта 2020 года разработал и разместил на портале </w:t>
      </w:r>
      <w:hyperlink r:id="rId8" w:history="1">
        <w:r w:rsidR="00A63BEB" w:rsidRPr="00862FDE">
          <w:rPr>
            <w:rStyle w:val="a3"/>
            <w:rFonts w:ascii="Century Gothic" w:hAnsi="Century Gothic"/>
          </w:rPr>
          <w:t>http://zakupki.gov.kg</w:t>
        </w:r>
      </w:hyperlink>
      <w:r w:rsidR="00A63BEB" w:rsidRPr="00862FDE">
        <w:rPr>
          <w:rFonts w:ascii="Century Gothic" w:hAnsi="Century Gothic"/>
        </w:rPr>
        <w:t xml:space="preserve"> </w:t>
      </w:r>
      <w:r w:rsidRPr="00862FDE">
        <w:rPr>
          <w:rFonts w:ascii="Century Gothic" w:hAnsi="Century Gothic" w:cs="Times New Roman"/>
          <w:b/>
          <w:sz w:val="24"/>
          <w:szCs w:val="24"/>
        </w:rPr>
        <w:t>Механизм действий при проведении государственных закупок, связанных с предупреждением и</w:t>
      </w:r>
      <w:r w:rsidR="00CB36B3" w:rsidRPr="00862FDE">
        <w:rPr>
          <w:rFonts w:ascii="Century Gothic" w:hAnsi="Century Gothic" w:cs="Times New Roman"/>
          <w:b/>
          <w:sz w:val="24"/>
          <w:szCs w:val="24"/>
        </w:rPr>
        <w:t xml:space="preserve"> </w:t>
      </w:r>
      <w:r w:rsidRPr="00862FDE">
        <w:rPr>
          <w:rFonts w:ascii="Century Gothic" w:hAnsi="Century Gothic" w:cs="Times New Roman"/>
          <w:b/>
          <w:sz w:val="24"/>
          <w:szCs w:val="24"/>
        </w:rPr>
        <w:t xml:space="preserve">недопущением дальнейшего распространения </w:t>
      </w:r>
      <w:proofErr w:type="spellStart"/>
      <w:r w:rsidRPr="00862FDE">
        <w:rPr>
          <w:rFonts w:ascii="Century Gothic" w:hAnsi="Century Gothic" w:cs="Times New Roman"/>
          <w:b/>
          <w:sz w:val="24"/>
          <w:szCs w:val="24"/>
        </w:rPr>
        <w:t>коронавирусной</w:t>
      </w:r>
      <w:proofErr w:type="spellEnd"/>
      <w:r w:rsidRPr="00862FDE">
        <w:rPr>
          <w:rFonts w:ascii="Century Gothic" w:hAnsi="Century Gothic" w:cs="Times New Roman"/>
          <w:b/>
          <w:sz w:val="24"/>
          <w:szCs w:val="24"/>
        </w:rPr>
        <w:t xml:space="preserve"> инфекции </w:t>
      </w:r>
      <w:r w:rsidRPr="00862FDE">
        <w:rPr>
          <w:rFonts w:ascii="Century Gothic" w:hAnsi="Century Gothic" w:cs="Times New Roman"/>
          <w:b/>
          <w:sz w:val="24"/>
          <w:szCs w:val="24"/>
          <w:lang w:val="en-US"/>
        </w:rPr>
        <w:t>COVID</w:t>
      </w:r>
      <w:r w:rsidRPr="00862FDE">
        <w:rPr>
          <w:rFonts w:ascii="Century Gothic" w:hAnsi="Century Gothic" w:cs="Times New Roman"/>
          <w:b/>
          <w:sz w:val="24"/>
          <w:szCs w:val="24"/>
        </w:rPr>
        <w:t>-19 и борьбу с ним на территории Кыргызской Республики в условиях чрезвычайной ситуации.</w:t>
      </w:r>
    </w:p>
    <w:p w:rsidR="006D5120" w:rsidRPr="00862FDE" w:rsidRDefault="006D5120" w:rsidP="007059AB">
      <w:pPr>
        <w:pStyle w:val="tkZagolovok50"/>
        <w:spacing w:before="0" w:after="0" w:line="240" w:lineRule="auto"/>
        <w:ind w:firstLine="708"/>
        <w:jc w:val="both"/>
        <w:rPr>
          <w:rFonts w:ascii="Century Gothic" w:hAnsi="Century Gothic" w:cs="Times New Roman"/>
          <w:b w:val="0"/>
          <w:sz w:val="24"/>
          <w:szCs w:val="24"/>
        </w:rPr>
      </w:pPr>
      <w:r w:rsidRPr="00862FDE">
        <w:rPr>
          <w:rFonts w:ascii="Century Gothic" w:hAnsi="Century Gothic" w:cs="Times New Roman"/>
          <w:b w:val="0"/>
          <w:sz w:val="24"/>
          <w:szCs w:val="24"/>
        </w:rPr>
        <w:t>Так, в указанном Механизме предусматривается, что согласно пункт</w:t>
      </w:r>
      <w:r w:rsidRPr="00862FDE">
        <w:rPr>
          <w:rFonts w:ascii="Century Gothic" w:hAnsi="Century Gothic" w:cs="Times New Roman"/>
          <w:b w:val="0"/>
          <w:sz w:val="24"/>
          <w:szCs w:val="24"/>
          <w:lang w:val="ky-KG"/>
        </w:rPr>
        <w:t>у</w:t>
      </w:r>
      <w:r w:rsidRPr="00862FDE">
        <w:rPr>
          <w:rFonts w:ascii="Century Gothic" w:hAnsi="Century Gothic" w:cs="Times New Roman"/>
          <w:b w:val="0"/>
          <w:sz w:val="24"/>
          <w:szCs w:val="24"/>
        </w:rPr>
        <w:t xml:space="preserve"> 6 части 4 статьи 21 Закона КР «О государственных закупках», закупающая организация вправе применить закупки методом прямого заключения при приобретении товаров, работ и услуг для локализации последствий форс-мажорных обстоятельств, требующих незамедлительного восстановления, чрезвычайной ситуации (локализации и (или) ликвидации последствий чрезвычайных ситуаций), аварии, необходимости срочного медицинского вмешательства. </w:t>
      </w:r>
    </w:p>
    <w:p w:rsidR="006D5120" w:rsidRPr="00862FDE" w:rsidRDefault="006D5120" w:rsidP="007059AB">
      <w:pPr>
        <w:pStyle w:val="tkZagolovok50"/>
        <w:spacing w:before="0" w:after="0" w:line="240" w:lineRule="auto"/>
        <w:ind w:firstLine="708"/>
        <w:jc w:val="both"/>
        <w:rPr>
          <w:rFonts w:ascii="Century Gothic" w:hAnsi="Century Gothic" w:cs="Times New Roman"/>
          <w:b w:val="0"/>
          <w:sz w:val="24"/>
          <w:szCs w:val="24"/>
        </w:rPr>
      </w:pPr>
      <w:r w:rsidRPr="00862FDE">
        <w:rPr>
          <w:rFonts w:ascii="Century Gothic" w:hAnsi="Century Gothic" w:cs="Times New Roman"/>
          <w:b w:val="0"/>
          <w:sz w:val="24"/>
          <w:szCs w:val="24"/>
        </w:rPr>
        <w:t>При этом, согласно ч</w:t>
      </w:r>
      <w:r w:rsidRPr="00862FDE">
        <w:rPr>
          <w:rFonts w:ascii="Century Gothic" w:hAnsi="Century Gothic" w:cs="Times New Roman"/>
          <w:b w:val="0"/>
          <w:sz w:val="24"/>
          <w:szCs w:val="24"/>
          <w:lang w:val="ky-KG"/>
        </w:rPr>
        <w:t xml:space="preserve">асти </w:t>
      </w:r>
      <w:r w:rsidRPr="00862FDE">
        <w:rPr>
          <w:rFonts w:ascii="Century Gothic" w:hAnsi="Century Gothic" w:cs="Times New Roman"/>
          <w:b w:val="0"/>
          <w:sz w:val="24"/>
          <w:szCs w:val="24"/>
        </w:rPr>
        <w:t>1</w:t>
      </w:r>
      <w:r w:rsidRPr="00862FDE">
        <w:rPr>
          <w:rFonts w:ascii="Century Gothic" w:hAnsi="Century Gothic" w:cs="Times New Roman"/>
          <w:b w:val="0"/>
          <w:sz w:val="24"/>
          <w:szCs w:val="24"/>
          <w:lang w:val="ky-KG"/>
        </w:rPr>
        <w:t xml:space="preserve"> </w:t>
      </w:r>
      <w:r w:rsidRPr="00862FDE">
        <w:rPr>
          <w:rFonts w:ascii="Century Gothic" w:hAnsi="Century Gothic" w:cs="Times New Roman"/>
          <w:b w:val="0"/>
          <w:sz w:val="24"/>
          <w:szCs w:val="24"/>
        </w:rPr>
        <w:t>статьи 21 Закона КР «О государственных закупках», закупки методом прямого заключения договора – процедура государственных закупок, при которой закупающая организация подписывает договор о закупках после проведения мониторинга цен среди поступивших заявок (предложений).</w:t>
      </w:r>
    </w:p>
    <w:p w:rsidR="006D5120" w:rsidRPr="00862FDE" w:rsidRDefault="006D5120" w:rsidP="007059AB">
      <w:pPr>
        <w:pStyle w:val="tkZagolovok50"/>
        <w:spacing w:before="0" w:after="0" w:line="240" w:lineRule="auto"/>
        <w:ind w:firstLine="708"/>
        <w:jc w:val="both"/>
        <w:rPr>
          <w:rFonts w:ascii="Century Gothic" w:hAnsi="Century Gothic" w:cs="Times New Roman"/>
          <w:b w:val="0"/>
          <w:sz w:val="24"/>
          <w:szCs w:val="24"/>
        </w:rPr>
      </w:pPr>
      <w:r w:rsidRPr="00862FDE">
        <w:rPr>
          <w:rFonts w:ascii="Century Gothic" w:hAnsi="Century Gothic" w:cs="Times New Roman"/>
          <w:b w:val="0"/>
          <w:sz w:val="24"/>
          <w:szCs w:val="24"/>
        </w:rPr>
        <w:t>В этой связи, при проведении государственных закупок по обеспечению</w:t>
      </w:r>
      <w:r w:rsidR="00CB36B3" w:rsidRPr="00862FDE">
        <w:rPr>
          <w:rFonts w:ascii="Century Gothic" w:hAnsi="Century Gothic" w:cs="Times New Roman"/>
          <w:b w:val="0"/>
          <w:sz w:val="24"/>
          <w:szCs w:val="24"/>
        </w:rPr>
        <w:t xml:space="preserve"> </w:t>
      </w:r>
      <w:r w:rsidRPr="00862FDE">
        <w:rPr>
          <w:rFonts w:ascii="Century Gothic" w:hAnsi="Century Gothic" w:cs="Times New Roman"/>
          <w:b w:val="0"/>
          <w:sz w:val="24"/>
          <w:szCs w:val="24"/>
        </w:rPr>
        <w:t>товарами, работами и услугами, связанными</w:t>
      </w:r>
      <w:r w:rsidR="00CB36B3" w:rsidRPr="00862FDE">
        <w:rPr>
          <w:rFonts w:ascii="Century Gothic" w:hAnsi="Century Gothic" w:cs="Times New Roman"/>
          <w:b w:val="0"/>
          <w:sz w:val="24"/>
          <w:szCs w:val="24"/>
        </w:rPr>
        <w:t xml:space="preserve"> </w:t>
      </w:r>
      <w:r w:rsidRPr="00862FDE">
        <w:rPr>
          <w:rFonts w:ascii="Century Gothic" w:hAnsi="Century Gothic" w:cs="Times New Roman"/>
          <w:b w:val="0"/>
          <w:sz w:val="24"/>
          <w:szCs w:val="24"/>
        </w:rPr>
        <w:t>с предупреждением и</w:t>
      </w:r>
      <w:r w:rsidR="00CB36B3" w:rsidRPr="00862FDE">
        <w:rPr>
          <w:rFonts w:ascii="Century Gothic" w:hAnsi="Century Gothic" w:cs="Times New Roman"/>
          <w:b w:val="0"/>
          <w:sz w:val="24"/>
          <w:szCs w:val="24"/>
        </w:rPr>
        <w:t xml:space="preserve"> </w:t>
      </w:r>
      <w:r w:rsidRPr="00862FDE">
        <w:rPr>
          <w:rFonts w:ascii="Century Gothic" w:hAnsi="Century Gothic" w:cs="Times New Roman"/>
          <w:b w:val="0"/>
          <w:sz w:val="24"/>
          <w:szCs w:val="24"/>
        </w:rPr>
        <w:t xml:space="preserve">недопущением дальнейшего распространения </w:t>
      </w:r>
      <w:proofErr w:type="spellStart"/>
      <w:r w:rsidRPr="00862FDE">
        <w:rPr>
          <w:rFonts w:ascii="Century Gothic" w:hAnsi="Century Gothic" w:cs="Times New Roman"/>
          <w:b w:val="0"/>
          <w:sz w:val="24"/>
          <w:szCs w:val="24"/>
        </w:rPr>
        <w:t>коронавирусной</w:t>
      </w:r>
      <w:proofErr w:type="spellEnd"/>
      <w:r w:rsidRPr="00862FDE">
        <w:rPr>
          <w:rFonts w:ascii="Century Gothic" w:hAnsi="Century Gothic" w:cs="Times New Roman"/>
          <w:b w:val="0"/>
          <w:sz w:val="24"/>
          <w:szCs w:val="24"/>
        </w:rPr>
        <w:t xml:space="preserve"> инфекции </w:t>
      </w:r>
      <w:r w:rsidRPr="00862FDE">
        <w:rPr>
          <w:rFonts w:ascii="Century Gothic" w:hAnsi="Century Gothic" w:cs="Times New Roman"/>
          <w:sz w:val="24"/>
          <w:szCs w:val="24"/>
          <w:lang w:val="en-US"/>
        </w:rPr>
        <w:t>COVID</w:t>
      </w:r>
      <w:r w:rsidRPr="00862FDE">
        <w:rPr>
          <w:rFonts w:ascii="Century Gothic" w:hAnsi="Century Gothic" w:cs="Times New Roman"/>
          <w:sz w:val="24"/>
          <w:szCs w:val="24"/>
        </w:rPr>
        <w:t>-19</w:t>
      </w:r>
      <w:r w:rsidRPr="00862FDE">
        <w:rPr>
          <w:rFonts w:ascii="Century Gothic" w:hAnsi="Century Gothic" w:cs="Times New Roman"/>
          <w:b w:val="0"/>
          <w:sz w:val="24"/>
          <w:szCs w:val="24"/>
        </w:rPr>
        <w:t xml:space="preserve"> на территории КР, рекомендуется применять следующий механизм действий в условиях чрезвычайной ситуации:</w:t>
      </w:r>
    </w:p>
    <w:p w:rsidR="006D5120" w:rsidRPr="00862FDE" w:rsidRDefault="006D5120" w:rsidP="007059AB">
      <w:pPr>
        <w:pStyle w:val="tkZagolovok50"/>
        <w:spacing w:before="0" w:after="0" w:line="240" w:lineRule="auto"/>
        <w:ind w:firstLine="0"/>
        <w:jc w:val="both"/>
        <w:rPr>
          <w:rFonts w:ascii="Century Gothic" w:hAnsi="Century Gothic" w:cs="Times New Roman"/>
          <w:b w:val="0"/>
          <w:sz w:val="24"/>
          <w:szCs w:val="24"/>
        </w:rPr>
      </w:pPr>
    </w:p>
    <w:p w:rsidR="006D5120" w:rsidRPr="00862FDE" w:rsidRDefault="006D5120" w:rsidP="007059AB">
      <w:pPr>
        <w:spacing w:after="0" w:line="240" w:lineRule="auto"/>
        <w:jc w:val="both"/>
        <w:rPr>
          <w:rFonts w:ascii="Century Gothic" w:hAnsi="Century Gothic" w:cs="Times New Roman"/>
          <w:color w:val="000000" w:themeColor="text1"/>
          <w:sz w:val="24"/>
          <w:szCs w:val="24"/>
        </w:rPr>
      </w:pPr>
      <w:r w:rsidRPr="00862FDE">
        <w:rPr>
          <w:rFonts w:ascii="Century Gothic" w:hAnsi="Century Gothic" w:cs="Times New Roman"/>
          <w:b/>
          <w:color w:val="FF0000"/>
          <w:sz w:val="24"/>
          <w:szCs w:val="24"/>
        </w:rPr>
        <w:t>Шаг 1:</w:t>
      </w:r>
      <w:r w:rsidRPr="00862FDE">
        <w:rPr>
          <w:rFonts w:ascii="Century Gothic" w:hAnsi="Century Gothic" w:cs="Times New Roman"/>
          <w:color w:val="FF0000"/>
          <w:sz w:val="24"/>
          <w:szCs w:val="24"/>
        </w:rPr>
        <w:t xml:space="preserve"> </w:t>
      </w:r>
      <w:r w:rsidRPr="00862FDE">
        <w:rPr>
          <w:rFonts w:ascii="Century Gothic" w:hAnsi="Century Gothic" w:cs="Times New Roman"/>
          <w:color w:val="000000" w:themeColor="text1"/>
          <w:sz w:val="24"/>
          <w:szCs w:val="24"/>
        </w:rPr>
        <w:t>Руководитель закупающей организации приказом создает комиссию и/или определяет подразделение, ответственное за проведение закупок;</w:t>
      </w:r>
    </w:p>
    <w:p w:rsidR="00862FDE" w:rsidRDefault="00862FDE" w:rsidP="007059AB">
      <w:pPr>
        <w:pStyle w:val="tkZagolovok50"/>
        <w:spacing w:before="0" w:after="0" w:line="240" w:lineRule="auto"/>
        <w:ind w:firstLine="0"/>
        <w:jc w:val="both"/>
        <w:rPr>
          <w:rFonts w:ascii="Century Gothic" w:eastAsiaTheme="minorHAnsi" w:hAnsi="Century Gothic" w:cs="Times New Roman"/>
          <w:bCs w:val="0"/>
          <w:color w:val="FF0000"/>
          <w:sz w:val="24"/>
          <w:szCs w:val="24"/>
          <w:lang w:eastAsia="en-US"/>
        </w:rPr>
      </w:pPr>
    </w:p>
    <w:p w:rsidR="006D5120" w:rsidRPr="00862FDE" w:rsidRDefault="006D5120" w:rsidP="007059AB">
      <w:pPr>
        <w:pStyle w:val="tkZagolovok50"/>
        <w:spacing w:before="0" w:after="0" w:line="240" w:lineRule="auto"/>
        <w:ind w:firstLine="0"/>
        <w:jc w:val="both"/>
        <w:rPr>
          <w:rFonts w:ascii="Century Gothic" w:hAnsi="Century Gothic" w:cs="Times New Roman"/>
          <w:b w:val="0"/>
          <w:color w:val="000000" w:themeColor="text1"/>
          <w:sz w:val="24"/>
          <w:szCs w:val="24"/>
        </w:rPr>
      </w:pPr>
      <w:r w:rsidRPr="00862FDE">
        <w:rPr>
          <w:rFonts w:ascii="Century Gothic" w:eastAsiaTheme="minorHAnsi" w:hAnsi="Century Gothic" w:cs="Times New Roman"/>
          <w:bCs w:val="0"/>
          <w:color w:val="FF0000"/>
          <w:sz w:val="24"/>
          <w:szCs w:val="24"/>
          <w:lang w:eastAsia="en-US"/>
        </w:rPr>
        <w:t>Шаг 2:</w:t>
      </w:r>
      <w:r w:rsidRPr="00862FDE">
        <w:rPr>
          <w:rFonts w:ascii="Century Gothic" w:hAnsi="Century Gothic" w:cs="Times New Roman"/>
          <w:b w:val="0"/>
          <w:sz w:val="24"/>
          <w:szCs w:val="24"/>
        </w:rPr>
        <w:t xml:space="preserve"> Комиссия и/или ответственное подразделение определяют предмет закупок, объем и условия поставки либо оказания услуг, разрабатывают подробное описание предмета закупок, технические, качественные характеристики </w:t>
      </w:r>
      <w:r w:rsidRPr="00862FDE">
        <w:rPr>
          <w:rFonts w:ascii="Century Gothic" w:hAnsi="Century Gothic" w:cs="Times New Roman"/>
          <w:b w:val="0"/>
          <w:color w:val="000000" w:themeColor="text1"/>
          <w:sz w:val="24"/>
          <w:szCs w:val="24"/>
        </w:rPr>
        <w:t>закупаемых товаров, работ или услуг;</w:t>
      </w:r>
    </w:p>
    <w:p w:rsidR="00862FDE" w:rsidRDefault="00862FDE" w:rsidP="007059AB">
      <w:pPr>
        <w:pStyle w:val="tkZagolovok50"/>
        <w:spacing w:before="0" w:after="0" w:line="240" w:lineRule="auto"/>
        <w:ind w:firstLine="0"/>
        <w:jc w:val="both"/>
        <w:rPr>
          <w:rFonts w:ascii="Century Gothic" w:eastAsiaTheme="minorHAnsi" w:hAnsi="Century Gothic" w:cs="Times New Roman"/>
          <w:bCs w:val="0"/>
          <w:color w:val="FF0000"/>
          <w:sz w:val="24"/>
          <w:szCs w:val="24"/>
          <w:lang w:eastAsia="en-US"/>
        </w:rPr>
      </w:pPr>
    </w:p>
    <w:p w:rsidR="006D5120" w:rsidRPr="00862FDE" w:rsidRDefault="006D5120" w:rsidP="007059AB">
      <w:pPr>
        <w:pStyle w:val="tkZagolovok50"/>
        <w:spacing w:before="0" w:after="0" w:line="240" w:lineRule="auto"/>
        <w:ind w:firstLine="0"/>
        <w:jc w:val="both"/>
        <w:rPr>
          <w:rFonts w:ascii="Century Gothic" w:hAnsi="Century Gothic" w:cs="Times New Roman"/>
          <w:b w:val="0"/>
          <w:sz w:val="24"/>
          <w:szCs w:val="24"/>
        </w:rPr>
      </w:pPr>
      <w:r w:rsidRPr="00862FDE">
        <w:rPr>
          <w:rFonts w:ascii="Century Gothic" w:eastAsiaTheme="minorHAnsi" w:hAnsi="Century Gothic" w:cs="Times New Roman"/>
          <w:bCs w:val="0"/>
          <w:color w:val="FF0000"/>
          <w:sz w:val="24"/>
          <w:szCs w:val="24"/>
          <w:lang w:eastAsia="en-US"/>
        </w:rPr>
        <w:t>Шаг 3:</w:t>
      </w:r>
      <w:r w:rsidRPr="00862FDE">
        <w:rPr>
          <w:rFonts w:ascii="Century Gothic" w:hAnsi="Century Gothic" w:cs="Times New Roman"/>
          <w:b w:val="0"/>
          <w:color w:val="FF0000"/>
          <w:sz w:val="24"/>
          <w:szCs w:val="24"/>
        </w:rPr>
        <w:t xml:space="preserve"> </w:t>
      </w:r>
      <w:r w:rsidRPr="00862FDE">
        <w:rPr>
          <w:rFonts w:ascii="Century Gothic" w:hAnsi="Century Gothic" w:cs="Times New Roman"/>
          <w:b w:val="0"/>
          <w:sz w:val="24"/>
          <w:szCs w:val="24"/>
        </w:rPr>
        <w:t>Проводится мониторинг цен*, определяется поставщик (подрядчик) с учетом предложенной цены, качества и условий поставок;</w:t>
      </w:r>
    </w:p>
    <w:p w:rsidR="00862FDE" w:rsidRDefault="00862FDE" w:rsidP="007059AB">
      <w:pPr>
        <w:pStyle w:val="tkZagolovok50"/>
        <w:spacing w:before="0" w:after="0" w:line="240" w:lineRule="auto"/>
        <w:ind w:firstLine="0"/>
        <w:jc w:val="both"/>
        <w:rPr>
          <w:rFonts w:ascii="Century Gothic" w:eastAsiaTheme="minorHAnsi" w:hAnsi="Century Gothic" w:cs="Times New Roman"/>
          <w:bCs w:val="0"/>
          <w:color w:val="FF0000"/>
          <w:sz w:val="24"/>
          <w:szCs w:val="24"/>
          <w:lang w:eastAsia="en-US"/>
        </w:rPr>
      </w:pPr>
    </w:p>
    <w:p w:rsidR="006D5120" w:rsidRPr="00862FDE" w:rsidRDefault="006D5120" w:rsidP="007059AB">
      <w:pPr>
        <w:pStyle w:val="tkZagolovok50"/>
        <w:spacing w:before="0" w:after="0" w:line="240" w:lineRule="auto"/>
        <w:ind w:firstLine="0"/>
        <w:jc w:val="both"/>
        <w:rPr>
          <w:rFonts w:ascii="Century Gothic" w:hAnsi="Century Gothic" w:cs="Times New Roman"/>
          <w:b w:val="0"/>
          <w:sz w:val="24"/>
          <w:szCs w:val="24"/>
        </w:rPr>
      </w:pPr>
      <w:r w:rsidRPr="00862FDE">
        <w:rPr>
          <w:rFonts w:ascii="Century Gothic" w:eastAsiaTheme="minorHAnsi" w:hAnsi="Century Gothic" w:cs="Times New Roman"/>
          <w:bCs w:val="0"/>
          <w:color w:val="FF0000"/>
          <w:sz w:val="24"/>
          <w:szCs w:val="24"/>
          <w:lang w:eastAsia="en-US"/>
        </w:rPr>
        <w:t>Шаг 4:</w:t>
      </w:r>
      <w:r w:rsidRPr="00862FDE">
        <w:rPr>
          <w:rFonts w:ascii="Century Gothic" w:hAnsi="Century Gothic" w:cs="Times New Roman"/>
          <w:b w:val="0"/>
          <w:sz w:val="24"/>
          <w:szCs w:val="24"/>
        </w:rPr>
        <w:t xml:space="preserve"> Закупающая организация заключает договор на поставку товаров, оказание услуг и выполнение работ с поставщиком (подрядчиком), согласно части 2 статьи 32 Закона Кыргызской Республики «О государственных закупках</w:t>
      </w:r>
      <w:proofErr w:type="gramStart"/>
      <w:r w:rsidRPr="00862FDE">
        <w:rPr>
          <w:rFonts w:ascii="Century Gothic" w:hAnsi="Century Gothic" w:cs="Times New Roman"/>
          <w:b w:val="0"/>
          <w:sz w:val="24"/>
          <w:szCs w:val="24"/>
        </w:rPr>
        <w:t>»</w:t>
      </w:r>
      <w:proofErr w:type="gramEnd"/>
      <w:r w:rsidRPr="00862FDE">
        <w:rPr>
          <w:rFonts w:ascii="Century Gothic" w:hAnsi="Century Gothic" w:cs="Times New Roman"/>
          <w:b w:val="0"/>
          <w:sz w:val="24"/>
          <w:szCs w:val="24"/>
        </w:rPr>
        <w:t>;</w:t>
      </w:r>
    </w:p>
    <w:p w:rsidR="00862FDE" w:rsidRDefault="00862FDE" w:rsidP="007059AB">
      <w:pPr>
        <w:pStyle w:val="tkZagolovok50"/>
        <w:spacing w:before="0" w:after="0" w:line="240" w:lineRule="auto"/>
        <w:ind w:firstLine="0"/>
        <w:jc w:val="both"/>
        <w:rPr>
          <w:rFonts w:ascii="Century Gothic" w:hAnsi="Century Gothic" w:cs="Times New Roman"/>
          <w:color w:val="FF0000"/>
          <w:sz w:val="24"/>
          <w:szCs w:val="24"/>
        </w:rPr>
      </w:pPr>
    </w:p>
    <w:p w:rsidR="006D5120" w:rsidRPr="00862FDE" w:rsidRDefault="006D5120" w:rsidP="007059AB">
      <w:pPr>
        <w:pStyle w:val="tkZagolovok50"/>
        <w:spacing w:before="0" w:after="0" w:line="240" w:lineRule="auto"/>
        <w:ind w:firstLine="0"/>
        <w:jc w:val="both"/>
        <w:rPr>
          <w:rFonts w:ascii="Century Gothic" w:hAnsi="Century Gothic" w:cs="Times New Roman"/>
          <w:b w:val="0"/>
          <w:color w:val="000000" w:themeColor="text1"/>
          <w:sz w:val="24"/>
          <w:szCs w:val="24"/>
        </w:rPr>
      </w:pPr>
      <w:r w:rsidRPr="00862FDE">
        <w:rPr>
          <w:rFonts w:ascii="Century Gothic" w:hAnsi="Century Gothic" w:cs="Times New Roman"/>
          <w:color w:val="FF0000"/>
          <w:sz w:val="24"/>
          <w:szCs w:val="24"/>
        </w:rPr>
        <w:t>Шаг 5:</w:t>
      </w:r>
      <w:r w:rsidRPr="00862FDE">
        <w:rPr>
          <w:rFonts w:ascii="Century Gothic" w:hAnsi="Century Gothic" w:cs="Times New Roman"/>
          <w:b w:val="0"/>
          <w:color w:val="000000" w:themeColor="text1"/>
          <w:sz w:val="24"/>
          <w:szCs w:val="24"/>
        </w:rPr>
        <w:t xml:space="preserve"> Не позднее двух рабочих дней после заключения договора, закупающая организация размещает на веб-портале</w:t>
      </w:r>
      <w:r w:rsidR="00CB36B3" w:rsidRPr="00862FDE">
        <w:rPr>
          <w:rFonts w:ascii="Century Gothic" w:hAnsi="Century Gothic" w:cs="Times New Roman"/>
          <w:b w:val="0"/>
          <w:color w:val="000000" w:themeColor="text1"/>
          <w:sz w:val="24"/>
          <w:szCs w:val="24"/>
        </w:rPr>
        <w:t xml:space="preserve"> </w:t>
      </w:r>
      <w:r w:rsidRPr="00862FDE">
        <w:rPr>
          <w:rFonts w:ascii="Century Gothic" w:hAnsi="Century Gothic" w:cs="Times New Roman"/>
          <w:b w:val="0"/>
          <w:color w:val="000000" w:themeColor="text1"/>
          <w:sz w:val="24"/>
          <w:szCs w:val="24"/>
        </w:rPr>
        <w:t>информацию об итогах проведенных закупок, с внесением изменений в годовой план государственных закупок.</w:t>
      </w:r>
    </w:p>
    <w:p w:rsidR="006D5120" w:rsidRPr="00862FDE" w:rsidRDefault="006D5120" w:rsidP="007059AB">
      <w:pPr>
        <w:pStyle w:val="tkZagolovok50"/>
        <w:spacing w:before="0" w:after="0" w:line="240" w:lineRule="auto"/>
        <w:ind w:firstLine="0"/>
        <w:jc w:val="both"/>
        <w:rPr>
          <w:rFonts w:ascii="Century Gothic" w:hAnsi="Century Gothic" w:cs="Times New Roman"/>
          <w:b w:val="0"/>
          <w:sz w:val="24"/>
          <w:szCs w:val="24"/>
        </w:rPr>
      </w:pPr>
    </w:p>
    <w:p w:rsidR="006D5120" w:rsidRPr="00862FDE" w:rsidRDefault="006D5120" w:rsidP="007059AB">
      <w:pPr>
        <w:pStyle w:val="tkZagolovok50"/>
        <w:spacing w:before="0" w:after="0" w:line="240" w:lineRule="auto"/>
        <w:ind w:firstLine="0"/>
        <w:jc w:val="both"/>
        <w:rPr>
          <w:rFonts w:ascii="Century Gothic" w:hAnsi="Century Gothic" w:cs="Times New Roman"/>
          <w:sz w:val="24"/>
          <w:szCs w:val="24"/>
        </w:rPr>
      </w:pPr>
      <w:r w:rsidRPr="00862FDE">
        <w:rPr>
          <w:rFonts w:ascii="Century Gothic" w:hAnsi="Century Gothic" w:cs="Times New Roman"/>
          <w:sz w:val="24"/>
          <w:szCs w:val="24"/>
        </w:rPr>
        <w:t xml:space="preserve">Примечание: </w:t>
      </w:r>
    </w:p>
    <w:p w:rsidR="006D5120" w:rsidRPr="00862FDE" w:rsidRDefault="006D5120" w:rsidP="007059AB">
      <w:pPr>
        <w:pStyle w:val="gmail-msonospacingmailrucssattributepostfix0"/>
        <w:shd w:val="clear" w:color="auto" w:fill="FFFFFF"/>
        <w:spacing w:before="0" w:beforeAutospacing="0" w:after="0" w:afterAutospacing="0"/>
        <w:ind w:firstLine="708"/>
        <w:jc w:val="both"/>
        <w:rPr>
          <w:rFonts w:ascii="Century Gothic" w:hAnsi="Century Gothic"/>
        </w:rPr>
      </w:pPr>
      <w:r w:rsidRPr="00862FDE">
        <w:rPr>
          <w:rFonts w:ascii="Century Gothic" w:hAnsi="Century Gothic"/>
        </w:rPr>
        <w:t>*Закупающая организация для мониторинга цен закупаемых товаров, работ и услуг могут использовать общедоступную информацию о рыночных ценах товаров, работ, услуг, информацию о ценах товаров, работ, услуг, полученных по запросу у поставщиков (подрядчиков), осуществляющих поставки идентичных товаров, работ, услуг, планируемых к закупкам, или при их отсутствии однородных товаров, работ, услуг.</w:t>
      </w:r>
    </w:p>
    <w:p w:rsidR="006D5120" w:rsidRPr="00862FDE" w:rsidRDefault="006D5120" w:rsidP="007059AB">
      <w:pPr>
        <w:spacing w:after="0" w:line="240" w:lineRule="auto"/>
        <w:ind w:firstLine="709"/>
        <w:jc w:val="both"/>
        <w:rPr>
          <w:rFonts w:ascii="Century Gothic" w:hAnsi="Century Gothic" w:cs="Times New Roman"/>
          <w:sz w:val="24"/>
          <w:szCs w:val="24"/>
        </w:rPr>
      </w:pPr>
      <w:r w:rsidRPr="00862FDE">
        <w:rPr>
          <w:rFonts w:ascii="Century Gothic" w:hAnsi="Century Gothic" w:cs="Times New Roman"/>
          <w:sz w:val="24"/>
          <w:szCs w:val="24"/>
        </w:rPr>
        <w:t>Для проведения мониторинга цен закупаемых товаров, работ и услуг может использовать данные опубликованные на официальных сайтах Национального статистического комитета КР (</w:t>
      </w:r>
      <w:hyperlink r:id="rId9" w:history="1">
        <w:r w:rsidRPr="00862FDE">
          <w:rPr>
            <w:rFonts w:ascii="Century Gothic" w:hAnsi="Century Gothic" w:cs="Times New Roman"/>
            <w:color w:val="0563C1" w:themeColor="hyperlink"/>
            <w:sz w:val="24"/>
            <w:szCs w:val="24"/>
            <w:u w:val="single"/>
          </w:rPr>
          <w:t>www.stat.kg</w:t>
        </w:r>
      </w:hyperlink>
      <w:r w:rsidRPr="00862FDE">
        <w:rPr>
          <w:rFonts w:ascii="Century Gothic" w:hAnsi="Century Gothic" w:cs="Times New Roman"/>
          <w:sz w:val="24"/>
          <w:szCs w:val="24"/>
        </w:rPr>
        <w:t>) и Государственного агентства антимонопольного регулирования при Правительстве КР (</w:t>
      </w:r>
      <w:hyperlink r:id="rId10" w:history="1">
        <w:r w:rsidRPr="00862FDE">
          <w:rPr>
            <w:rFonts w:ascii="Century Gothic" w:hAnsi="Century Gothic" w:cs="Times New Roman"/>
            <w:color w:val="0563C1" w:themeColor="hyperlink"/>
            <w:sz w:val="24"/>
            <w:szCs w:val="24"/>
            <w:u w:val="single"/>
          </w:rPr>
          <w:t>www.antimonopolia.gov.kg</w:t>
        </w:r>
      </w:hyperlink>
      <w:r w:rsidRPr="00862FDE">
        <w:rPr>
          <w:rFonts w:ascii="Century Gothic" w:hAnsi="Century Gothic" w:cs="Times New Roman"/>
          <w:sz w:val="24"/>
          <w:szCs w:val="24"/>
        </w:rPr>
        <w:t xml:space="preserve">) </w:t>
      </w:r>
    </w:p>
    <w:p w:rsidR="00D63C21" w:rsidRPr="00215485" w:rsidRDefault="00D63C21" w:rsidP="007059AB">
      <w:pPr>
        <w:shd w:val="clear" w:color="auto" w:fill="FFFFFF"/>
        <w:spacing w:after="480" w:line="240" w:lineRule="auto"/>
        <w:ind w:firstLine="708"/>
        <w:contextualSpacing/>
        <w:jc w:val="center"/>
        <w:rPr>
          <w:rFonts w:ascii="Century Gothic" w:eastAsia="Times New Roman" w:hAnsi="Century Gothic" w:cs="Times New Roman"/>
          <w:b/>
          <w:sz w:val="24"/>
          <w:szCs w:val="24"/>
          <w:lang w:eastAsia="ru-RU"/>
        </w:rPr>
      </w:pPr>
    </w:p>
    <w:p w:rsidR="00D63C21" w:rsidRPr="00215485" w:rsidRDefault="00D63C21" w:rsidP="007059AB">
      <w:pPr>
        <w:shd w:val="clear" w:color="auto" w:fill="FFFFFF"/>
        <w:spacing w:after="480" w:line="240" w:lineRule="auto"/>
        <w:ind w:firstLine="708"/>
        <w:contextualSpacing/>
        <w:jc w:val="center"/>
        <w:rPr>
          <w:rFonts w:ascii="Century Gothic" w:eastAsia="Times New Roman" w:hAnsi="Century Gothic" w:cs="Times New Roman"/>
          <w:b/>
          <w:sz w:val="24"/>
          <w:szCs w:val="24"/>
          <w:lang w:eastAsia="ru-RU"/>
        </w:rPr>
      </w:pPr>
    </w:p>
    <w:p w:rsidR="00D63C21" w:rsidRPr="00215485" w:rsidRDefault="00D63C21" w:rsidP="007059AB">
      <w:pPr>
        <w:shd w:val="clear" w:color="auto" w:fill="FFFFFF"/>
        <w:spacing w:after="480" w:line="240" w:lineRule="auto"/>
        <w:ind w:firstLine="708"/>
        <w:contextualSpacing/>
        <w:jc w:val="center"/>
        <w:rPr>
          <w:rFonts w:ascii="Century Gothic" w:eastAsia="Times New Roman" w:hAnsi="Century Gothic" w:cs="Times New Roman"/>
          <w:b/>
          <w:sz w:val="24"/>
          <w:szCs w:val="24"/>
          <w:lang w:eastAsia="ru-RU"/>
        </w:rPr>
      </w:pPr>
    </w:p>
    <w:sectPr w:rsidR="00D63C21" w:rsidRPr="00215485" w:rsidSect="00CB36B3">
      <w:headerReference w:type="even" r:id="rId11"/>
      <w:headerReference w:type="default" r:id="rId12"/>
      <w:footerReference w:type="default" r:id="rId13"/>
      <w:headerReference w:type="first" r:id="rId14"/>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BD6" w:rsidRDefault="00536BD6" w:rsidP="00C84443">
      <w:pPr>
        <w:spacing w:after="0" w:line="240" w:lineRule="auto"/>
      </w:pPr>
      <w:r>
        <w:separator/>
      </w:r>
    </w:p>
  </w:endnote>
  <w:endnote w:type="continuationSeparator" w:id="0">
    <w:p w:rsidR="00536BD6" w:rsidRDefault="00536BD6" w:rsidP="00C8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064645"/>
      <w:docPartObj>
        <w:docPartGallery w:val="Page Numbers (Bottom of Page)"/>
        <w:docPartUnique/>
      </w:docPartObj>
    </w:sdtPr>
    <w:sdtContent>
      <w:p w:rsidR="004646B3" w:rsidRDefault="004646B3">
        <w:pPr>
          <w:pStyle w:val="af8"/>
          <w:jc w:val="center"/>
        </w:pPr>
        <w:r>
          <w:fldChar w:fldCharType="begin"/>
        </w:r>
        <w:r>
          <w:instrText>PAGE   \* MERGEFORMAT</w:instrText>
        </w:r>
        <w:r>
          <w:fldChar w:fldCharType="separate"/>
        </w:r>
        <w:r>
          <w:rPr>
            <w:noProof/>
          </w:rPr>
          <w:t>7</w:t>
        </w:r>
        <w:r>
          <w:fldChar w:fldCharType="end"/>
        </w:r>
      </w:p>
    </w:sdtContent>
  </w:sdt>
  <w:p w:rsidR="00C84443" w:rsidRDefault="00C84443">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BD6" w:rsidRDefault="00536BD6" w:rsidP="00C84443">
      <w:pPr>
        <w:spacing w:after="0" w:line="240" w:lineRule="auto"/>
      </w:pPr>
      <w:r>
        <w:separator/>
      </w:r>
    </w:p>
  </w:footnote>
  <w:footnote w:type="continuationSeparator" w:id="0">
    <w:p w:rsidR="00536BD6" w:rsidRDefault="00536BD6" w:rsidP="00C84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443" w:rsidRDefault="00536BD6">
    <w:pPr>
      <w:pStyle w:val="af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79.3pt;height:39.95pt;rotation:315;z-index:-251655168;mso-position-horizontal:center;mso-position-horizontal-relative:margin;mso-position-vertical:center;mso-position-vertical-relative:margin" o:allowincell="f" fillcolor="silver" stroked="f">
          <v:fill opacity=".5"/>
          <v:textpath style="font-family:&quot;Century Gothic&quot;;font-size:1pt" string="ИНСТИТУТ ПОЛИТИКИ РАЗВИТИЯ (ИПР)"/>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443" w:rsidRDefault="00536BD6">
    <w:pPr>
      <w:pStyle w:val="af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79.3pt;height:39.95pt;rotation:315;z-index:-251653120;mso-position-horizontal:center;mso-position-horizontal-relative:margin;mso-position-vertical:center;mso-position-vertical-relative:margin" o:allowincell="f" fillcolor="silver" stroked="f">
          <v:fill opacity=".5"/>
          <v:textpath style="font-family:&quot;Century Gothic&quot;;font-size:1pt" string="ИНСТИТУТ ПОЛИТИКИ РАЗВИТИЯ (ИПР)"/>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443" w:rsidRDefault="00536BD6">
    <w:pPr>
      <w:pStyle w:val="af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79.3pt;height:39.95pt;rotation:315;z-index:-251657216;mso-position-horizontal:center;mso-position-horizontal-relative:margin;mso-position-vertical:center;mso-position-vertical-relative:margin" o:allowincell="f" fillcolor="silver" stroked="f">
          <v:fill opacity=".5"/>
          <v:textpath style="font-family:&quot;Century Gothic&quot;;font-size:1pt" string="ИНСТИТУТ ПОЛИТИКИ РАЗВИТИЯ (ИПР)"/>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5217C"/>
    <w:multiLevelType w:val="hybridMultilevel"/>
    <w:tmpl w:val="B7385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2C5787"/>
    <w:multiLevelType w:val="hybridMultilevel"/>
    <w:tmpl w:val="48A0A370"/>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FE9465E"/>
    <w:multiLevelType w:val="hybridMultilevel"/>
    <w:tmpl w:val="48A0A370"/>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8657A49"/>
    <w:multiLevelType w:val="hybridMultilevel"/>
    <w:tmpl w:val="45462026"/>
    <w:lvl w:ilvl="0" w:tplc="02A0FD86">
      <w:start w:val="1"/>
      <w:numFmt w:val="bullet"/>
      <w:lvlText w:val="─"/>
      <w:lvlJc w:val="left"/>
      <w:pPr>
        <w:ind w:left="720" w:hanging="360"/>
      </w:pPr>
      <w:rPr>
        <w:rFonts w:ascii="Times New Roman" w:hAnsi="Times New Roman" w:cs="Times New Roman" w:hint="default"/>
      </w:rPr>
    </w:lvl>
    <w:lvl w:ilvl="1" w:tplc="02A0FD86">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E3B7B05"/>
    <w:multiLevelType w:val="hybridMultilevel"/>
    <w:tmpl w:val="8CD094D8"/>
    <w:lvl w:ilvl="0" w:tplc="02A0FD8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B8"/>
    <w:rsid w:val="00194E54"/>
    <w:rsid w:val="001B1595"/>
    <w:rsid w:val="001C42BB"/>
    <w:rsid w:val="001F7C27"/>
    <w:rsid w:val="00215485"/>
    <w:rsid w:val="00226365"/>
    <w:rsid w:val="00263DC2"/>
    <w:rsid w:val="00454FE8"/>
    <w:rsid w:val="004646B3"/>
    <w:rsid w:val="00475588"/>
    <w:rsid w:val="004800F1"/>
    <w:rsid w:val="0053132C"/>
    <w:rsid w:val="00536BD6"/>
    <w:rsid w:val="00611666"/>
    <w:rsid w:val="00673E52"/>
    <w:rsid w:val="006D5120"/>
    <w:rsid w:val="007059AB"/>
    <w:rsid w:val="007118ED"/>
    <w:rsid w:val="00794297"/>
    <w:rsid w:val="007A692F"/>
    <w:rsid w:val="00862FDE"/>
    <w:rsid w:val="00895FB9"/>
    <w:rsid w:val="008C2D5F"/>
    <w:rsid w:val="008C4588"/>
    <w:rsid w:val="00906DE9"/>
    <w:rsid w:val="009C2CEA"/>
    <w:rsid w:val="009D0481"/>
    <w:rsid w:val="00A63BEB"/>
    <w:rsid w:val="00A8774C"/>
    <w:rsid w:val="00B65742"/>
    <w:rsid w:val="00BC150D"/>
    <w:rsid w:val="00BE3172"/>
    <w:rsid w:val="00BF68B8"/>
    <w:rsid w:val="00C84443"/>
    <w:rsid w:val="00CB36B3"/>
    <w:rsid w:val="00CC5473"/>
    <w:rsid w:val="00D213BF"/>
    <w:rsid w:val="00D32650"/>
    <w:rsid w:val="00D63C21"/>
    <w:rsid w:val="00E7294C"/>
    <w:rsid w:val="00E72F18"/>
    <w:rsid w:val="00E82F1C"/>
    <w:rsid w:val="00E956D5"/>
    <w:rsid w:val="00ED1B7C"/>
    <w:rsid w:val="00F313A7"/>
    <w:rsid w:val="00F46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10C99A1-CBA6-47BA-AF7E-89A1F5BC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ru-RU"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94C"/>
  </w:style>
  <w:style w:type="paragraph" w:styleId="1">
    <w:name w:val="heading 1"/>
    <w:basedOn w:val="a"/>
    <w:next w:val="a"/>
    <w:link w:val="10"/>
    <w:uiPriority w:val="9"/>
    <w:qFormat/>
    <w:rsid w:val="00E7294C"/>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729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E7294C"/>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0"/>
    <w:uiPriority w:val="9"/>
    <w:unhideWhenUsed/>
    <w:qFormat/>
    <w:rsid w:val="00E7294C"/>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E7294C"/>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E7294C"/>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E7294C"/>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E7294C"/>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E7294C"/>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7294C"/>
    <w:rPr>
      <w:rFonts w:asciiTheme="majorHAnsi" w:eastAsiaTheme="majorEastAsia" w:hAnsiTheme="majorHAnsi" w:cstheme="majorBidi"/>
      <w:i/>
      <w:iCs/>
      <w:sz w:val="30"/>
      <w:szCs w:val="30"/>
    </w:rPr>
  </w:style>
  <w:style w:type="character" w:customStyle="1" w:styleId="11">
    <w:name w:val="Дата1"/>
    <w:basedOn w:val="a0"/>
    <w:rsid w:val="00BE3172"/>
  </w:style>
  <w:style w:type="paragraph" w:customStyle="1" w:styleId="tkzagolovok5">
    <w:name w:val="tkzagolovok5"/>
    <w:basedOn w:val="a"/>
    <w:rsid w:val="00BE31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mail-msonospacingmailrucssattributepostfix">
    <w:name w:val="gmail-msonospacingmailrucssattributepostfix"/>
    <w:basedOn w:val="a"/>
    <w:rsid w:val="00BE3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E3172"/>
    <w:rPr>
      <w:color w:val="0000FF"/>
      <w:u w:val="single"/>
    </w:rPr>
  </w:style>
  <w:style w:type="paragraph" w:customStyle="1" w:styleId="tkZagolovok50">
    <w:name w:val="_Заголовок Статья (tkZagolovok5)"/>
    <w:basedOn w:val="a"/>
    <w:rsid w:val="006D5120"/>
    <w:pPr>
      <w:spacing w:before="200" w:after="60" w:line="276" w:lineRule="auto"/>
      <w:ind w:firstLine="567"/>
    </w:pPr>
    <w:rPr>
      <w:rFonts w:ascii="Arial" w:eastAsia="Times New Roman" w:hAnsi="Arial" w:cs="Arial"/>
      <w:b/>
      <w:bCs/>
      <w:sz w:val="20"/>
      <w:szCs w:val="20"/>
      <w:lang w:eastAsia="ru-RU"/>
    </w:rPr>
  </w:style>
  <w:style w:type="paragraph" w:customStyle="1" w:styleId="gmail-msonospacingmailrucssattributepostfix0">
    <w:name w:val="gmail-msonospacing_mailru_css_attribute_postfix"/>
    <w:basedOn w:val="a"/>
    <w:rsid w:val="006D51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Tekst">
    <w:name w:val="_Текст обычный (tkTekst)"/>
    <w:basedOn w:val="a"/>
    <w:rsid w:val="00ED1B7C"/>
    <w:pPr>
      <w:spacing w:after="60" w:line="276" w:lineRule="auto"/>
      <w:ind w:firstLine="567"/>
      <w:jc w:val="both"/>
    </w:pPr>
    <w:rPr>
      <w:rFonts w:ascii="Arial" w:eastAsia="Times New Roman" w:hAnsi="Arial" w:cs="Arial"/>
      <w:sz w:val="20"/>
      <w:szCs w:val="20"/>
      <w:lang w:eastAsia="ru-RU"/>
    </w:rPr>
  </w:style>
  <w:style w:type="paragraph" w:customStyle="1" w:styleId="tkRedakcijaSpisok">
    <w:name w:val="_В редакции список (tkRedakcijaSpisok)"/>
    <w:basedOn w:val="a"/>
    <w:rsid w:val="00ED1B7C"/>
    <w:pPr>
      <w:spacing w:after="200" w:line="276" w:lineRule="auto"/>
      <w:ind w:left="1134" w:right="1134"/>
      <w:jc w:val="center"/>
    </w:pPr>
    <w:rPr>
      <w:rFonts w:ascii="Arial" w:eastAsia="Times New Roman" w:hAnsi="Arial" w:cs="Arial"/>
      <w:i/>
      <w:iCs/>
      <w:sz w:val="20"/>
      <w:szCs w:val="20"/>
      <w:lang w:eastAsia="ru-RU"/>
    </w:rPr>
  </w:style>
  <w:style w:type="paragraph" w:customStyle="1" w:styleId="tkZagolovok1">
    <w:name w:val="_Заголовок Часть (tkZagolovok1)"/>
    <w:basedOn w:val="a"/>
    <w:rsid w:val="00ED1B7C"/>
    <w:pPr>
      <w:spacing w:before="200" w:after="200" w:line="276" w:lineRule="auto"/>
      <w:ind w:left="1134" w:right="1134"/>
      <w:jc w:val="center"/>
    </w:pPr>
    <w:rPr>
      <w:rFonts w:ascii="Arial" w:eastAsia="Times New Roman" w:hAnsi="Arial" w:cs="Arial"/>
      <w:b/>
      <w:bCs/>
      <w:sz w:val="24"/>
      <w:szCs w:val="24"/>
      <w:lang w:eastAsia="ru-RU"/>
    </w:rPr>
  </w:style>
  <w:style w:type="paragraph" w:styleId="a4">
    <w:name w:val="No Spacing"/>
    <w:link w:val="a5"/>
    <w:uiPriority w:val="1"/>
    <w:qFormat/>
    <w:rsid w:val="00E7294C"/>
    <w:pPr>
      <w:spacing w:after="0" w:line="240" w:lineRule="auto"/>
    </w:pPr>
  </w:style>
  <w:style w:type="character" w:customStyle="1" w:styleId="a5">
    <w:name w:val="Без интервала Знак"/>
    <w:basedOn w:val="a0"/>
    <w:link w:val="a4"/>
    <w:uiPriority w:val="1"/>
    <w:rsid w:val="00CB36B3"/>
  </w:style>
  <w:style w:type="character" w:customStyle="1" w:styleId="10">
    <w:name w:val="Заголовок 1 Знак"/>
    <w:basedOn w:val="a0"/>
    <w:link w:val="1"/>
    <w:uiPriority w:val="9"/>
    <w:rsid w:val="00E7294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7294C"/>
    <w:rPr>
      <w:rFonts w:asciiTheme="majorHAnsi" w:eastAsiaTheme="majorEastAsia" w:hAnsiTheme="majorHAnsi" w:cstheme="majorBidi"/>
      <w:sz w:val="32"/>
      <w:szCs w:val="32"/>
    </w:rPr>
  </w:style>
  <w:style w:type="character" w:customStyle="1" w:styleId="30">
    <w:name w:val="Заголовок 3 Знак"/>
    <w:basedOn w:val="a0"/>
    <w:link w:val="3"/>
    <w:uiPriority w:val="9"/>
    <w:semiHidden/>
    <w:rsid w:val="00E7294C"/>
    <w:rPr>
      <w:rFonts w:asciiTheme="majorHAnsi" w:eastAsiaTheme="majorEastAsia" w:hAnsiTheme="majorHAnsi" w:cstheme="majorBidi"/>
      <w:sz w:val="32"/>
      <w:szCs w:val="32"/>
    </w:rPr>
  </w:style>
  <w:style w:type="character" w:customStyle="1" w:styleId="50">
    <w:name w:val="Заголовок 5 Знак"/>
    <w:basedOn w:val="a0"/>
    <w:link w:val="5"/>
    <w:uiPriority w:val="9"/>
    <w:semiHidden/>
    <w:rsid w:val="00E7294C"/>
    <w:rPr>
      <w:rFonts w:asciiTheme="majorHAnsi" w:eastAsiaTheme="majorEastAsia" w:hAnsiTheme="majorHAnsi" w:cstheme="majorBidi"/>
      <w:sz w:val="28"/>
      <w:szCs w:val="28"/>
    </w:rPr>
  </w:style>
  <w:style w:type="character" w:customStyle="1" w:styleId="60">
    <w:name w:val="Заголовок 6 Знак"/>
    <w:basedOn w:val="a0"/>
    <w:link w:val="6"/>
    <w:uiPriority w:val="9"/>
    <w:semiHidden/>
    <w:rsid w:val="00E7294C"/>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semiHidden/>
    <w:rsid w:val="00E7294C"/>
    <w:rPr>
      <w:rFonts w:asciiTheme="majorHAnsi" w:eastAsiaTheme="majorEastAsia" w:hAnsiTheme="majorHAnsi" w:cstheme="majorBidi"/>
      <w:sz w:val="24"/>
      <w:szCs w:val="24"/>
    </w:rPr>
  </w:style>
  <w:style w:type="character" w:customStyle="1" w:styleId="80">
    <w:name w:val="Заголовок 8 Знак"/>
    <w:basedOn w:val="a0"/>
    <w:link w:val="8"/>
    <w:uiPriority w:val="9"/>
    <w:semiHidden/>
    <w:rsid w:val="00E7294C"/>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semiHidden/>
    <w:rsid w:val="00E7294C"/>
    <w:rPr>
      <w:b/>
      <w:bCs/>
      <w:i/>
      <w:iCs/>
    </w:rPr>
  </w:style>
  <w:style w:type="paragraph" w:styleId="a6">
    <w:name w:val="caption"/>
    <w:basedOn w:val="a"/>
    <w:next w:val="a"/>
    <w:uiPriority w:val="35"/>
    <w:semiHidden/>
    <w:unhideWhenUsed/>
    <w:qFormat/>
    <w:rsid w:val="00E7294C"/>
    <w:pPr>
      <w:spacing w:line="240" w:lineRule="auto"/>
    </w:pPr>
    <w:rPr>
      <w:b/>
      <w:bCs/>
      <w:color w:val="404040" w:themeColor="text1" w:themeTint="BF"/>
      <w:sz w:val="16"/>
      <w:szCs w:val="16"/>
    </w:rPr>
  </w:style>
  <w:style w:type="paragraph" w:styleId="a7">
    <w:name w:val="Title"/>
    <w:basedOn w:val="a"/>
    <w:next w:val="a"/>
    <w:link w:val="a8"/>
    <w:uiPriority w:val="10"/>
    <w:qFormat/>
    <w:rsid w:val="00E7294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a8">
    <w:name w:val="Название Знак"/>
    <w:basedOn w:val="a0"/>
    <w:link w:val="a7"/>
    <w:uiPriority w:val="10"/>
    <w:rsid w:val="00E7294C"/>
    <w:rPr>
      <w:rFonts w:asciiTheme="majorHAnsi" w:eastAsiaTheme="majorEastAsia" w:hAnsiTheme="majorHAnsi" w:cstheme="majorBidi"/>
      <w:caps/>
      <w:color w:val="44546A" w:themeColor="text2"/>
      <w:spacing w:val="30"/>
      <w:sz w:val="72"/>
      <w:szCs w:val="72"/>
    </w:rPr>
  </w:style>
  <w:style w:type="paragraph" w:styleId="a9">
    <w:name w:val="Subtitle"/>
    <w:basedOn w:val="a"/>
    <w:next w:val="a"/>
    <w:link w:val="aa"/>
    <w:uiPriority w:val="11"/>
    <w:qFormat/>
    <w:rsid w:val="00E7294C"/>
    <w:pPr>
      <w:numPr>
        <w:ilvl w:val="1"/>
      </w:numPr>
      <w:jc w:val="center"/>
    </w:pPr>
    <w:rPr>
      <w:color w:val="44546A" w:themeColor="text2"/>
      <w:sz w:val="28"/>
      <w:szCs w:val="28"/>
    </w:rPr>
  </w:style>
  <w:style w:type="character" w:customStyle="1" w:styleId="aa">
    <w:name w:val="Подзаголовок Знак"/>
    <w:basedOn w:val="a0"/>
    <w:link w:val="a9"/>
    <w:uiPriority w:val="11"/>
    <w:rsid w:val="00E7294C"/>
    <w:rPr>
      <w:color w:val="44546A" w:themeColor="text2"/>
      <w:sz w:val="28"/>
      <w:szCs w:val="28"/>
    </w:rPr>
  </w:style>
  <w:style w:type="character" w:styleId="ab">
    <w:name w:val="Strong"/>
    <w:basedOn w:val="a0"/>
    <w:uiPriority w:val="22"/>
    <w:qFormat/>
    <w:rsid w:val="00E7294C"/>
    <w:rPr>
      <w:b/>
      <w:bCs/>
    </w:rPr>
  </w:style>
  <w:style w:type="character" w:styleId="ac">
    <w:name w:val="Emphasis"/>
    <w:basedOn w:val="a0"/>
    <w:uiPriority w:val="20"/>
    <w:qFormat/>
    <w:rsid w:val="00E7294C"/>
    <w:rPr>
      <w:i/>
      <w:iCs/>
      <w:color w:val="000000" w:themeColor="text1"/>
    </w:rPr>
  </w:style>
  <w:style w:type="paragraph" w:styleId="21">
    <w:name w:val="Quote"/>
    <w:basedOn w:val="a"/>
    <w:next w:val="a"/>
    <w:link w:val="22"/>
    <w:uiPriority w:val="29"/>
    <w:qFormat/>
    <w:rsid w:val="00E7294C"/>
    <w:pPr>
      <w:spacing w:before="160"/>
      <w:ind w:left="720" w:right="720"/>
      <w:jc w:val="center"/>
    </w:pPr>
    <w:rPr>
      <w:i/>
      <w:iCs/>
      <w:color w:val="7B7B7B" w:themeColor="accent3" w:themeShade="BF"/>
      <w:sz w:val="24"/>
      <w:szCs w:val="24"/>
    </w:rPr>
  </w:style>
  <w:style w:type="character" w:customStyle="1" w:styleId="22">
    <w:name w:val="Цитата 2 Знак"/>
    <w:basedOn w:val="a0"/>
    <w:link w:val="21"/>
    <w:uiPriority w:val="29"/>
    <w:rsid w:val="00E7294C"/>
    <w:rPr>
      <w:i/>
      <w:iCs/>
      <w:color w:val="7B7B7B" w:themeColor="accent3" w:themeShade="BF"/>
      <w:sz w:val="24"/>
      <w:szCs w:val="24"/>
    </w:rPr>
  </w:style>
  <w:style w:type="paragraph" w:styleId="ad">
    <w:name w:val="Intense Quote"/>
    <w:basedOn w:val="a"/>
    <w:next w:val="a"/>
    <w:link w:val="ae"/>
    <w:uiPriority w:val="30"/>
    <w:qFormat/>
    <w:rsid w:val="00E7294C"/>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ae">
    <w:name w:val="Выделенная цитата Знак"/>
    <w:basedOn w:val="a0"/>
    <w:link w:val="ad"/>
    <w:uiPriority w:val="30"/>
    <w:rsid w:val="00E7294C"/>
    <w:rPr>
      <w:rFonts w:asciiTheme="majorHAnsi" w:eastAsiaTheme="majorEastAsia" w:hAnsiTheme="majorHAnsi" w:cstheme="majorBidi"/>
      <w:caps/>
      <w:color w:val="2E74B5" w:themeColor="accent1" w:themeShade="BF"/>
      <w:sz w:val="28"/>
      <w:szCs w:val="28"/>
    </w:rPr>
  </w:style>
  <w:style w:type="character" w:styleId="af">
    <w:name w:val="Subtle Emphasis"/>
    <w:basedOn w:val="a0"/>
    <w:uiPriority w:val="19"/>
    <w:qFormat/>
    <w:rsid w:val="00E7294C"/>
    <w:rPr>
      <w:i/>
      <w:iCs/>
      <w:color w:val="595959" w:themeColor="text1" w:themeTint="A6"/>
    </w:rPr>
  </w:style>
  <w:style w:type="character" w:styleId="af0">
    <w:name w:val="Intense Emphasis"/>
    <w:basedOn w:val="a0"/>
    <w:uiPriority w:val="21"/>
    <w:qFormat/>
    <w:rsid w:val="00E7294C"/>
    <w:rPr>
      <w:b/>
      <w:bCs/>
      <w:i/>
      <w:iCs/>
      <w:color w:val="auto"/>
    </w:rPr>
  </w:style>
  <w:style w:type="character" w:styleId="af1">
    <w:name w:val="Subtle Reference"/>
    <w:basedOn w:val="a0"/>
    <w:uiPriority w:val="31"/>
    <w:qFormat/>
    <w:rsid w:val="00E7294C"/>
    <w:rPr>
      <w:caps w:val="0"/>
      <w:smallCaps/>
      <w:color w:val="404040" w:themeColor="text1" w:themeTint="BF"/>
      <w:spacing w:val="0"/>
      <w:u w:val="single" w:color="7F7F7F" w:themeColor="text1" w:themeTint="80"/>
    </w:rPr>
  </w:style>
  <w:style w:type="character" w:styleId="af2">
    <w:name w:val="Intense Reference"/>
    <w:basedOn w:val="a0"/>
    <w:uiPriority w:val="32"/>
    <w:qFormat/>
    <w:rsid w:val="00E7294C"/>
    <w:rPr>
      <w:b/>
      <w:bCs/>
      <w:caps w:val="0"/>
      <w:smallCaps/>
      <w:color w:val="auto"/>
      <w:spacing w:val="0"/>
      <w:u w:val="single"/>
    </w:rPr>
  </w:style>
  <w:style w:type="character" w:styleId="af3">
    <w:name w:val="Book Title"/>
    <w:basedOn w:val="a0"/>
    <w:uiPriority w:val="33"/>
    <w:qFormat/>
    <w:rsid w:val="00E7294C"/>
    <w:rPr>
      <w:b/>
      <w:bCs/>
      <w:caps w:val="0"/>
      <w:smallCaps/>
      <w:spacing w:val="0"/>
    </w:rPr>
  </w:style>
  <w:style w:type="paragraph" w:styleId="af4">
    <w:name w:val="TOC Heading"/>
    <w:basedOn w:val="1"/>
    <w:next w:val="a"/>
    <w:uiPriority w:val="39"/>
    <w:semiHidden/>
    <w:unhideWhenUsed/>
    <w:qFormat/>
    <w:rsid w:val="00E7294C"/>
    <w:pPr>
      <w:outlineLvl w:val="9"/>
    </w:pPr>
  </w:style>
  <w:style w:type="paragraph" w:styleId="af5">
    <w:name w:val="List Paragraph"/>
    <w:basedOn w:val="a"/>
    <w:uiPriority w:val="34"/>
    <w:qFormat/>
    <w:rsid w:val="00E7294C"/>
    <w:pPr>
      <w:ind w:left="720"/>
      <w:contextualSpacing/>
    </w:pPr>
  </w:style>
  <w:style w:type="paragraph" w:styleId="af6">
    <w:name w:val="header"/>
    <w:basedOn w:val="a"/>
    <w:link w:val="af7"/>
    <w:uiPriority w:val="99"/>
    <w:unhideWhenUsed/>
    <w:rsid w:val="00C84443"/>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84443"/>
  </w:style>
  <w:style w:type="paragraph" w:styleId="af8">
    <w:name w:val="footer"/>
    <w:basedOn w:val="a"/>
    <w:link w:val="af9"/>
    <w:uiPriority w:val="99"/>
    <w:unhideWhenUsed/>
    <w:rsid w:val="00C84443"/>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84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73379">
      <w:bodyDiv w:val="1"/>
      <w:marLeft w:val="0"/>
      <w:marRight w:val="0"/>
      <w:marTop w:val="0"/>
      <w:marBottom w:val="0"/>
      <w:divBdr>
        <w:top w:val="none" w:sz="0" w:space="0" w:color="auto"/>
        <w:left w:val="none" w:sz="0" w:space="0" w:color="auto"/>
        <w:bottom w:val="none" w:sz="0" w:space="0" w:color="auto"/>
        <w:right w:val="none" w:sz="0" w:space="0" w:color="auto"/>
      </w:divBdr>
    </w:div>
    <w:div w:id="2095127040">
      <w:bodyDiv w:val="1"/>
      <w:marLeft w:val="0"/>
      <w:marRight w:val="0"/>
      <w:marTop w:val="0"/>
      <w:marBottom w:val="0"/>
      <w:divBdr>
        <w:top w:val="none" w:sz="0" w:space="0" w:color="auto"/>
        <w:left w:val="none" w:sz="0" w:space="0" w:color="auto"/>
        <w:bottom w:val="none" w:sz="0" w:space="0" w:color="auto"/>
        <w:right w:val="none" w:sz="0" w:space="0" w:color="auto"/>
      </w:divBdr>
      <w:divsChild>
        <w:div w:id="1256548142">
          <w:marLeft w:val="0"/>
          <w:marRight w:val="0"/>
          <w:marTop w:val="0"/>
          <w:marBottom w:val="0"/>
          <w:divBdr>
            <w:top w:val="none" w:sz="0" w:space="0" w:color="auto"/>
            <w:left w:val="none" w:sz="0" w:space="0" w:color="auto"/>
            <w:bottom w:val="none" w:sz="0" w:space="0" w:color="auto"/>
            <w:right w:val="none" w:sz="0" w:space="0" w:color="auto"/>
          </w:divBdr>
          <w:divsChild>
            <w:div w:id="14914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k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ntimonopolia.gov.kg" TargetMode="External"/><Relationship Id="rId4" Type="http://schemas.openxmlformats.org/officeDocument/2006/relationships/settings" Target="settings.xml"/><Relationship Id="rId9" Type="http://schemas.openxmlformats.org/officeDocument/2006/relationships/hyperlink" Target="http://www.stat.k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43B44-FD2F-43FB-AA00-29EADC1A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1749</Words>
  <Characters>13101</Characters>
  <Application>Microsoft Office Word</Application>
  <DocSecurity>0</DocSecurity>
  <Lines>204</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Nurgul Jamankulova</cp:lastModifiedBy>
  <cp:revision>13</cp:revision>
  <dcterms:created xsi:type="dcterms:W3CDTF">2020-04-09T12:49:00Z</dcterms:created>
  <dcterms:modified xsi:type="dcterms:W3CDTF">2020-04-09T13:14:00Z</dcterms:modified>
</cp:coreProperties>
</file>