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74" w:rsidRPr="00232CFD" w:rsidRDefault="00D54D74" w:rsidP="00D50B47">
      <w:pPr>
        <w:spacing w:after="0" w:line="240" w:lineRule="auto"/>
        <w:jc w:val="center"/>
        <w:rPr>
          <w:rFonts w:ascii="Times New Roman" w:eastAsia="Times New Roman" w:hAnsi="Times New Roman" w:cs="Times New Roman"/>
          <w:noProof/>
          <w:color w:val="000000"/>
          <w:w w:val="0"/>
          <w:sz w:val="24"/>
          <w:szCs w:val="24"/>
          <w:lang w:eastAsia="ru-RU"/>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410"/>
        <w:gridCol w:w="3650"/>
      </w:tblGrid>
      <w:tr w:rsidR="00D50B47" w:rsidTr="00375D8B">
        <w:tc>
          <w:tcPr>
            <w:tcW w:w="3510" w:type="dxa"/>
          </w:tcPr>
          <w:p w:rsidR="00D50B47" w:rsidRDefault="00353988" w:rsidP="00E63CAE">
            <w:pPr>
              <w:jc w:val="center"/>
              <w:rPr>
                <w:rFonts w:ascii="Times New Roman" w:hAnsi="Times New Roman" w:cs="Times New Roman"/>
                <w:sz w:val="24"/>
                <w:szCs w:val="24"/>
              </w:rPr>
            </w:pPr>
            <w:r>
              <w:rPr>
                <w:rFonts w:ascii="Times New Roman" w:hAnsi="Times New Roman" w:cs="Times New Roman"/>
                <w:sz w:val="24"/>
                <w:szCs w:val="24"/>
              </w:rPr>
              <w:t xml:space="preserve">Кыргыз </w:t>
            </w:r>
            <w:proofErr w:type="spellStart"/>
            <w:r>
              <w:rPr>
                <w:rFonts w:ascii="Times New Roman" w:hAnsi="Times New Roman" w:cs="Times New Roman"/>
                <w:sz w:val="24"/>
                <w:szCs w:val="24"/>
              </w:rPr>
              <w:t>Республикасы</w:t>
            </w:r>
            <w:proofErr w:type="spellEnd"/>
          </w:p>
          <w:p w:rsidR="00353988" w:rsidRDefault="000D6702" w:rsidP="00E63CAE">
            <w:pPr>
              <w:jc w:val="center"/>
              <w:rPr>
                <w:rFonts w:ascii="Times New Roman" w:hAnsi="Times New Roman" w:cs="Times New Roman"/>
                <w:sz w:val="24"/>
                <w:szCs w:val="24"/>
                <w:lang w:val="kk-KZ"/>
              </w:rPr>
            </w:pPr>
            <w:r>
              <w:rPr>
                <w:rFonts w:ascii="Times New Roman" w:hAnsi="Times New Roman" w:cs="Times New Roman"/>
                <w:sz w:val="24"/>
                <w:szCs w:val="24"/>
              </w:rPr>
              <w:t>Баткен</w:t>
            </w:r>
            <w:r w:rsidR="00353988">
              <w:rPr>
                <w:rFonts w:ascii="Times New Roman" w:hAnsi="Times New Roman" w:cs="Times New Roman"/>
                <w:sz w:val="24"/>
                <w:szCs w:val="24"/>
              </w:rPr>
              <w:t xml:space="preserve"> </w:t>
            </w:r>
            <w:proofErr w:type="spellStart"/>
            <w:r w:rsidR="00353988">
              <w:rPr>
                <w:rFonts w:ascii="Times New Roman" w:hAnsi="Times New Roman" w:cs="Times New Roman"/>
                <w:sz w:val="24"/>
                <w:szCs w:val="24"/>
              </w:rPr>
              <w:t>облусу</w:t>
            </w:r>
            <w:proofErr w:type="spellEnd"/>
          </w:p>
          <w:p w:rsidR="00E63CAE" w:rsidRDefault="000D6702" w:rsidP="00E63CAE">
            <w:pPr>
              <w:jc w:val="center"/>
              <w:rPr>
                <w:rFonts w:ascii="Times New Roman" w:hAnsi="Times New Roman" w:cs="Times New Roman"/>
                <w:sz w:val="24"/>
                <w:szCs w:val="24"/>
                <w:lang w:val="kk-KZ"/>
              </w:rPr>
            </w:pPr>
            <w:r>
              <w:rPr>
                <w:rFonts w:ascii="Times New Roman" w:hAnsi="Times New Roman" w:cs="Times New Roman"/>
                <w:sz w:val="24"/>
                <w:szCs w:val="24"/>
                <w:lang w:val="kk-KZ"/>
              </w:rPr>
              <w:t>Баткен</w:t>
            </w:r>
            <w:r w:rsidR="00353988">
              <w:rPr>
                <w:rFonts w:ascii="Times New Roman" w:hAnsi="Times New Roman" w:cs="Times New Roman"/>
                <w:sz w:val="24"/>
                <w:szCs w:val="24"/>
                <w:lang w:val="kk-KZ"/>
              </w:rPr>
              <w:t xml:space="preserve"> шаар</w:t>
            </w:r>
            <w:r w:rsidR="00E63CAE">
              <w:rPr>
                <w:rFonts w:ascii="Times New Roman" w:hAnsi="Times New Roman" w:cs="Times New Roman"/>
                <w:sz w:val="24"/>
                <w:szCs w:val="24"/>
                <w:lang w:val="kk-KZ"/>
              </w:rPr>
              <w:t xml:space="preserve">дык </w:t>
            </w:r>
          </w:p>
          <w:p w:rsidR="00353988" w:rsidRPr="00353988" w:rsidRDefault="00E63CAE" w:rsidP="00E63CAE">
            <w:pPr>
              <w:jc w:val="center"/>
              <w:rPr>
                <w:rFonts w:ascii="Times New Roman" w:hAnsi="Times New Roman" w:cs="Times New Roman"/>
                <w:sz w:val="24"/>
                <w:szCs w:val="24"/>
                <w:lang w:val="kk-KZ"/>
              </w:rPr>
            </w:pPr>
            <w:r>
              <w:rPr>
                <w:rFonts w:ascii="Times New Roman" w:hAnsi="Times New Roman" w:cs="Times New Roman"/>
                <w:sz w:val="24"/>
                <w:szCs w:val="24"/>
                <w:lang w:val="kk-KZ"/>
              </w:rPr>
              <w:t>МЭРИЯСЫ</w:t>
            </w:r>
          </w:p>
        </w:tc>
        <w:tc>
          <w:tcPr>
            <w:tcW w:w="2410" w:type="dxa"/>
          </w:tcPr>
          <w:p w:rsidR="00D50B47" w:rsidRDefault="00D50B47" w:rsidP="00D50B47">
            <w:pPr>
              <w:jc w:val="both"/>
              <w:rPr>
                <w:rFonts w:ascii="Times New Roman" w:hAnsi="Times New Roman" w:cs="Times New Roman"/>
                <w:sz w:val="24"/>
                <w:szCs w:val="24"/>
              </w:rPr>
            </w:pPr>
            <w:r>
              <w:rPr>
                <w:rFonts w:ascii="Times New Roman" w:eastAsia="Times New Roman" w:hAnsi="Times New Roman" w:cs="Times New Roman"/>
                <w:noProof/>
                <w:color w:val="000000"/>
                <w:w w:val="0"/>
                <w:sz w:val="24"/>
                <w:szCs w:val="24"/>
                <w:lang w:eastAsia="ru-RU"/>
              </w:rPr>
              <w:drawing>
                <wp:anchor distT="0" distB="0" distL="114300" distR="114300" simplePos="0" relativeHeight="251658240" behindDoc="1" locked="0" layoutInCell="1" allowOverlap="1" wp14:anchorId="73A37367" wp14:editId="608F1B92">
                  <wp:simplePos x="0" y="0"/>
                  <wp:positionH relativeFrom="column">
                    <wp:posOffset>348615</wp:posOffset>
                  </wp:positionH>
                  <wp:positionV relativeFrom="paragraph">
                    <wp:posOffset>22225</wp:posOffset>
                  </wp:positionV>
                  <wp:extent cx="657225" cy="657225"/>
                  <wp:effectExtent l="0" t="0" r="9525" b="9525"/>
                  <wp:wrapTight wrapText="bothSides">
                    <wp:wrapPolygon edited="0">
                      <wp:start x="0" y="0"/>
                      <wp:lineTo x="0" y="21287"/>
                      <wp:lineTo x="21287" y="21287"/>
                      <wp:lineTo x="21287" y="0"/>
                      <wp:lineTo x="0" y="0"/>
                    </wp:wrapPolygon>
                  </wp:wrapTight>
                  <wp:docPr id="5" name="Рисунок 5" descr="D:\NJ on D\SCO Nurgul\MIscl\31.08.2012\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J on D\SCO Nurgul\MIscl\31.08.2012\ger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50" w:type="dxa"/>
          </w:tcPr>
          <w:p w:rsidR="00D50B47" w:rsidRDefault="00E63CAE" w:rsidP="00E63CAE">
            <w:pPr>
              <w:jc w:val="center"/>
              <w:rPr>
                <w:rFonts w:ascii="Times New Roman" w:hAnsi="Times New Roman" w:cs="Times New Roman"/>
                <w:sz w:val="24"/>
                <w:szCs w:val="24"/>
              </w:rPr>
            </w:pPr>
            <w:proofErr w:type="spellStart"/>
            <w:r>
              <w:rPr>
                <w:rFonts w:ascii="Times New Roman" w:hAnsi="Times New Roman" w:cs="Times New Roman"/>
                <w:sz w:val="24"/>
                <w:szCs w:val="24"/>
              </w:rPr>
              <w:t>Кыргызская</w:t>
            </w:r>
            <w:proofErr w:type="spellEnd"/>
            <w:r>
              <w:rPr>
                <w:rFonts w:ascii="Times New Roman" w:hAnsi="Times New Roman" w:cs="Times New Roman"/>
                <w:sz w:val="24"/>
                <w:szCs w:val="24"/>
              </w:rPr>
              <w:t xml:space="preserve"> Республика</w:t>
            </w:r>
          </w:p>
          <w:p w:rsidR="00E63CAE" w:rsidRPr="00E63CAE" w:rsidRDefault="000D6702" w:rsidP="00E63CAE">
            <w:pPr>
              <w:jc w:val="center"/>
              <w:rPr>
                <w:rFonts w:ascii="Times New Roman" w:hAnsi="Times New Roman" w:cs="Times New Roman"/>
                <w:sz w:val="24"/>
                <w:szCs w:val="24"/>
              </w:rPr>
            </w:pPr>
            <w:proofErr w:type="spellStart"/>
            <w:r>
              <w:rPr>
                <w:rFonts w:ascii="Times New Roman" w:hAnsi="Times New Roman" w:cs="Times New Roman"/>
                <w:sz w:val="24"/>
                <w:szCs w:val="24"/>
              </w:rPr>
              <w:t>Баткен</w:t>
            </w:r>
            <w:r w:rsidR="00E63CAE">
              <w:rPr>
                <w:rFonts w:ascii="Times New Roman" w:hAnsi="Times New Roman" w:cs="Times New Roman"/>
                <w:sz w:val="24"/>
                <w:szCs w:val="24"/>
              </w:rPr>
              <w:t>ская</w:t>
            </w:r>
            <w:proofErr w:type="spellEnd"/>
            <w:r w:rsidR="00E63CAE">
              <w:rPr>
                <w:rFonts w:ascii="Times New Roman" w:hAnsi="Times New Roman" w:cs="Times New Roman"/>
                <w:sz w:val="24"/>
                <w:szCs w:val="24"/>
              </w:rPr>
              <w:t xml:space="preserve"> область</w:t>
            </w:r>
          </w:p>
          <w:p w:rsidR="00E63CAE" w:rsidRDefault="00E63CAE" w:rsidP="00E63CAE">
            <w:pPr>
              <w:jc w:val="center"/>
              <w:rPr>
                <w:rFonts w:ascii="Times New Roman" w:hAnsi="Times New Roman" w:cs="Times New Roman"/>
                <w:sz w:val="24"/>
                <w:szCs w:val="24"/>
              </w:rPr>
            </w:pPr>
            <w:r>
              <w:rPr>
                <w:rFonts w:ascii="Times New Roman" w:hAnsi="Times New Roman" w:cs="Times New Roman"/>
                <w:sz w:val="24"/>
                <w:szCs w:val="24"/>
              </w:rPr>
              <w:t>МЭРИЯ</w:t>
            </w:r>
          </w:p>
          <w:p w:rsidR="00D50B47" w:rsidRDefault="00E63CAE" w:rsidP="00E63CAE">
            <w:pPr>
              <w:jc w:val="center"/>
              <w:rPr>
                <w:rFonts w:ascii="Times New Roman" w:hAnsi="Times New Roman" w:cs="Times New Roman"/>
                <w:sz w:val="24"/>
                <w:szCs w:val="24"/>
              </w:rPr>
            </w:pPr>
            <w:r>
              <w:rPr>
                <w:rFonts w:ascii="Times New Roman" w:hAnsi="Times New Roman" w:cs="Times New Roman"/>
                <w:sz w:val="24"/>
                <w:szCs w:val="24"/>
              </w:rPr>
              <w:t xml:space="preserve">города </w:t>
            </w:r>
            <w:r w:rsidR="000D6702">
              <w:rPr>
                <w:rFonts w:ascii="Times New Roman" w:hAnsi="Times New Roman" w:cs="Times New Roman"/>
                <w:sz w:val="24"/>
                <w:szCs w:val="24"/>
              </w:rPr>
              <w:t>Баткена</w:t>
            </w:r>
          </w:p>
          <w:p w:rsidR="00375D8B" w:rsidRDefault="00375D8B" w:rsidP="00E63CAE">
            <w:pPr>
              <w:jc w:val="center"/>
              <w:rPr>
                <w:rFonts w:ascii="Times New Roman" w:hAnsi="Times New Roman" w:cs="Times New Roman"/>
                <w:sz w:val="24"/>
                <w:szCs w:val="24"/>
              </w:rPr>
            </w:pPr>
          </w:p>
        </w:tc>
      </w:tr>
    </w:tbl>
    <w:p w:rsidR="00D54D74" w:rsidRPr="00232CFD" w:rsidRDefault="00D54D74" w:rsidP="00D50B47">
      <w:pPr>
        <w:spacing w:after="0" w:line="240" w:lineRule="auto"/>
        <w:jc w:val="both"/>
        <w:rPr>
          <w:rFonts w:ascii="Times New Roman" w:hAnsi="Times New Roman" w:cs="Times New Roman"/>
          <w:sz w:val="24"/>
          <w:szCs w:val="24"/>
        </w:rPr>
      </w:pPr>
    </w:p>
    <w:p w:rsidR="00006147" w:rsidRPr="00A7034B" w:rsidRDefault="00DB02C8" w:rsidP="00006147">
      <w:pPr>
        <w:pStyle w:val="a5"/>
        <w:rPr>
          <w:rFonts w:ascii="Arial" w:hAnsi="Arial" w:cs="Arial"/>
          <w:i/>
          <w:sz w:val="20"/>
          <w:szCs w:val="20"/>
        </w:rPr>
      </w:pPr>
      <w:r>
        <w:rPr>
          <w:rFonts w:ascii="Arial" w:hAnsi="Arial" w:cs="Arial"/>
          <w:i/>
          <w:sz w:val="20"/>
          <w:szCs w:val="20"/>
        </w:rPr>
        <w:t xml:space="preserve">15-май </w:t>
      </w:r>
      <w:r w:rsidR="00006147" w:rsidRPr="00A7034B">
        <w:rPr>
          <w:rFonts w:ascii="Arial" w:hAnsi="Arial" w:cs="Arial"/>
          <w:i/>
          <w:sz w:val="20"/>
          <w:szCs w:val="20"/>
          <w:lang w:val="ky-KG"/>
        </w:rPr>
        <w:t>201</w:t>
      </w:r>
      <w:r w:rsidR="00375D8B" w:rsidRPr="00A7034B">
        <w:rPr>
          <w:rFonts w:ascii="Arial" w:hAnsi="Arial" w:cs="Arial"/>
          <w:i/>
          <w:sz w:val="20"/>
          <w:szCs w:val="20"/>
          <w:lang w:val="ky-KG"/>
        </w:rPr>
        <w:t>8</w:t>
      </w:r>
      <w:r>
        <w:rPr>
          <w:rFonts w:ascii="Arial" w:hAnsi="Arial" w:cs="Arial"/>
          <w:i/>
          <w:sz w:val="20"/>
          <w:szCs w:val="20"/>
          <w:lang w:val="ky-KG"/>
        </w:rPr>
        <w:t>-ж</w:t>
      </w:r>
      <w:bookmarkStart w:id="0" w:name="_GoBack"/>
      <w:bookmarkEnd w:id="0"/>
      <w:r w:rsidR="00006147" w:rsidRPr="00A7034B">
        <w:rPr>
          <w:rFonts w:ascii="Arial" w:hAnsi="Arial" w:cs="Arial"/>
          <w:i/>
          <w:sz w:val="20"/>
          <w:szCs w:val="20"/>
          <w:lang w:val="ky-KG"/>
        </w:rPr>
        <w:t>.</w:t>
      </w:r>
    </w:p>
    <w:p w:rsidR="00006147" w:rsidRPr="00A7034B" w:rsidRDefault="00006147" w:rsidP="00006147">
      <w:pPr>
        <w:pStyle w:val="a5"/>
        <w:rPr>
          <w:rFonts w:ascii="Arial" w:hAnsi="Arial" w:cs="Arial"/>
          <w:b/>
          <w:color w:val="A6A6A6"/>
          <w:sz w:val="24"/>
          <w:szCs w:val="24"/>
        </w:rPr>
      </w:pPr>
      <w:r w:rsidRPr="00A7034B">
        <w:rPr>
          <w:rFonts w:ascii="Arial" w:hAnsi="Arial" w:cs="Arial"/>
          <w:i/>
          <w:sz w:val="20"/>
          <w:szCs w:val="20"/>
        </w:rPr>
        <w:t xml:space="preserve">Кыргызстан, </w:t>
      </w:r>
      <w:r w:rsidR="000D6702">
        <w:rPr>
          <w:rFonts w:ascii="Arial" w:hAnsi="Arial" w:cs="Arial"/>
          <w:i/>
          <w:sz w:val="20"/>
          <w:szCs w:val="20"/>
        </w:rPr>
        <w:t>Баткен</w:t>
      </w:r>
      <w:r w:rsidRP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r>
      <w:r w:rsidR="00A7034B">
        <w:rPr>
          <w:rFonts w:ascii="Arial" w:hAnsi="Arial" w:cs="Arial"/>
          <w:i/>
          <w:sz w:val="24"/>
          <w:szCs w:val="24"/>
        </w:rPr>
        <w:tab/>
        <w:t xml:space="preserve">        </w:t>
      </w:r>
      <w:r w:rsidRPr="00A7034B">
        <w:rPr>
          <w:rFonts w:ascii="Arial" w:hAnsi="Arial" w:cs="Arial"/>
          <w:b/>
          <w:color w:val="A6A6A6"/>
          <w:sz w:val="24"/>
          <w:szCs w:val="24"/>
        </w:rPr>
        <w:t>ПРЕСС-РЕЛИЗ</w:t>
      </w:r>
    </w:p>
    <w:p w:rsidR="00BE6B06" w:rsidRDefault="00BE6B06" w:rsidP="00BE6B06">
      <w:pPr>
        <w:pStyle w:val="a5"/>
        <w:ind w:left="6237"/>
        <w:rPr>
          <w:rFonts w:ascii="Arial" w:hAnsi="Arial" w:cs="Arial"/>
          <w:i/>
          <w:sz w:val="20"/>
          <w:szCs w:val="20"/>
        </w:rPr>
      </w:pPr>
    </w:p>
    <w:p w:rsidR="00BE6B06" w:rsidRPr="00A7034B" w:rsidRDefault="00BE6B06" w:rsidP="00BE6B06">
      <w:pPr>
        <w:pStyle w:val="a5"/>
        <w:ind w:left="6237"/>
        <w:rPr>
          <w:rFonts w:ascii="Arial" w:hAnsi="Arial" w:cs="Arial"/>
          <w:b/>
          <w:color w:val="A6A6A6"/>
          <w:sz w:val="24"/>
          <w:szCs w:val="24"/>
        </w:rPr>
      </w:pPr>
    </w:p>
    <w:p w:rsidR="00BE6B06" w:rsidRPr="00A7034B" w:rsidRDefault="00BE6B06" w:rsidP="00BE6B06">
      <w:pPr>
        <w:pStyle w:val="a5"/>
        <w:rPr>
          <w:rFonts w:ascii="Arial" w:hAnsi="Arial" w:cs="Arial"/>
          <w:b/>
          <w:color w:val="A6A6A6"/>
          <w:sz w:val="24"/>
          <w:szCs w:val="24"/>
        </w:rPr>
      </w:pPr>
    </w:p>
    <w:p w:rsidR="00BE6B06" w:rsidRPr="00A7034B" w:rsidRDefault="00021A00" w:rsidP="00BE6B06">
      <w:pPr>
        <w:keepNext/>
        <w:tabs>
          <w:tab w:val="left" w:pos="2694"/>
        </w:tabs>
        <w:spacing w:after="0"/>
        <w:jc w:val="center"/>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БАТКЕН </w:t>
      </w:r>
      <w:r>
        <w:rPr>
          <w:rFonts w:ascii="Arial" w:eastAsia="Times New Roman" w:hAnsi="Arial" w:cs="Arial"/>
          <w:b/>
          <w:bCs/>
          <w:kern w:val="32"/>
          <w:sz w:val="24"/>
          <w:szCs w:val="24"/>
          <w:lang w:val="kk-KZ"/>
        </w:rPr>
        <w:t>ШААРЫ</w:t>
      </w:r>
      <w:r>
        <w:rPr>
          <w:rFonts w:ascii="Arial" w:eastAsia="Times New Roman" w:hAnsi="Arial" w:cs="Arial"/>
          <w:b/>
          <w:bCs/>
          <w:kern w:val="32"/>
          <w:sz w:val="24"/>
          <w:szCs w:val="24"/>
        </w:rPr>
        <w:t xml:space="preserve"> ТАЗАЛЫК </w:t>
      </w:r>
      <w:r>
        <w:rPr>
          <w:rFonts w:ascii="Arial" w:eastAsia="Times New Roman" w:hAnsi="Arial" w:cs="Arial"/>
          <w:b/>
          <w:bCs/>
          <w:kern w:val="32"/>
          <w:sz w:val="24"/>
          <w:szCs w:val="24"/>
          <w:lang w:val="kk-KZ"/>
        </w:rPr>
        <w:t>ҮЧҮН КҮ</w:t>
      </w:r>
      <w:proofErr w:type="gramStart"/>
      <w:r>
        <w:rPr>
          <w:rFonts w:ascii="Arial" w:eastAsia="Times New Roman" w:hAnsi="Arial" w:cs="Arial"/>
          <w:b/>
          <w:bCs/>
          <w:kern w:val="32"/>
          <w:sz w:val="24"/>
          <w:szCs w:val="24"/>
          <w:lang w:val="kk-KZ"/>
        </w:rPr>
        <w:t>Р</w:t>
      </w:r>
      <w:proofErr w:type="gramEnd"/>
      <w:r>
        <w:rPr>
          <w:rFonts w:ascii="Arial" w:eastAsia="Times New Roman" w:hAnsi="Arial" w:cs="Arial"/>
          <w:b/>
          <w:bCs/>
          <w:kern w:val="32"/>
          <w:sz w:val="24"/>
          <w:szCs w:val="24"/>
          <w:lang w:val="kk-KZ"/>
        </w:rPr>
        <w:t xml:space="preserve">ӨШӨТ! </w:t>
      </w:r>
    </w:p>
    <w:p w:rsidR="00D13F2E" w:rsidRDefault="00D13F2E" w:rsidP="004D4D75">
      <w:pPr>
        <w:pStyle w:val="a5"/>
        <w:ind w:firstLine="708"/>
        <w:jc w:val="both"/>
        <w:rPr>
          <w:rFonts w:ascii="Arial" w:hAnsi="Arial" w:cs="Arial"/>
          <w:b/>
          <w:lang w:val="kk-KZ"/>
        </w:rPr>
      </w:pPr>
    </w:p>
    <w:p w:rsidR="00021A00" w:rsidRDefault="00021A00" w:rsidP="00F264A5">
      <w:pPr>
        <w:pStyle w:val="a5"/>
        <w:spacing w:line="276" w:lineRule="auto"/>
        <w:ind w:firstLine="708"/>
        <w:jc w:val="both"/>
        <w:rPr>
          <w:rFonts w:ascii="Arial" w:hAnsi="Arial" w:cs="Arial"/>
          <w:b/>
          <w:lang w:val="kk-KZ"/>
        </w:rPr>
      </w:pPr>
      <w:r w:rsidRPr="000C3FD5">
        <w:rPr>
          <w:rFonts w:ascii="Arial" w:hAnsi="Arial" w:cs="Arial"/>
          <w:b/>
          <w:lang w:val="kk-KZ"/>
        </w:rPr>
        <w:t xml:space="preserve">Жыйырма алты миңден ашуун калкы бар Баткен шаарынын жергиликтүү өз алдынча башкаруу </w:t>
      </w:r>
      <w:r w:rsidRPr="00D13F2E">
        <w:rPr>
          <w:rFonts w:ascii="Arial" w:hAnsi="Arial" w:cs="Arial"/>
          <w:b/>
          <w:lang w:val="kk-KZ"/>
        </w:rPr>
        <w:t>(</w:t>
      </w:r>
      <w:r w:rsidR="005F1929" w:rsidRPr="000C3FD5">
        <w:rPr>
          <w:rFonts w:ascii="Arial" w:hAnsi="Arial" w:cs="Arial"/>
          <w:b/>
          <w:lang w:val="kk-KZ"/>
        </w:rPr>
        <w:t>ЖӨБ</w:t>
      </w:r>
      <w:r w:rsidRPr="00D13F2E">
        <w:rPr>
          <w:rFonts w:ascii="Arial" w:hAnsi="Arial" w:cs="Arial"/>
          <w:b/>
          <w:lang w:val="kk-KZ"/>
        </w:rPr>
        <w:t xml:space="preserve">) </w:t>
      </w:r>
      <w:r w:rsidRPr="000C3FD5">
        <w:rPr>
          <w:rFonts w:ascii="Arial" w:hAnsi="Arial" w:cs="Arial"/>
          <w:b/>
          <w:lang w:val="kk-KZ"/>
        </w:rPr>
        <w:t xml:space="preserve">органдары шаар тургундары менен биргеликте тазалык үчүн күрөшүү аракеттерин баштады. Бул максатта </w:t>
      </w:r>
      <w:r w:rsidR="006A3062">
        <w:rPr>
          <w:rFonts w:ascii="Arial" w:hAnsi="Arial" w:cs="Arial"/>
          <w:b/>
          <w:lang w:val="kk-KZ"/>
        </w:rPr>
        <w:t xml:space="preserve">Баткен шаарынын </w:t>
      </w:r>
      <w:r w:rsidR="00591E1B" w:rsidRPr="00591E1B">
        <w:rPr>
          <w:rFonts w:ascii="Arial" w:hAnsi="Arial" w:cs="Arial"/>
          <w:b/>
          <w:lang w:val="kk-KZ"/>
        </w:rPr>
        <w:t>калкынын тазалыкка болгон көз карашын өзгөртүү үчүн мамлекеттик социалдык заказды ишке ашырууда коомдук пайдалуу долбоорлорду каржылоого конкурс жарыяла</w:t>
      </w:r>
      <w:r w:rsidR="00591E1B">
        <w:rPr>
          <w:rFonts w:ascii="Arial" w:hAnsi="Arial" w:cs="Arial"/>
          <w:b/>
          <w:lang w:val="kk-KZ"/>
        </w:rPr>
        <w:t>н</w:t>
      </w:r>
      <w:r w:rsidR="00591E1B" w:rsidRPr="00591E1B">
        <w:rPr>
          <w:rFonts w:ascii="Arial" w:hAnsi="Arial" w:cs="Arial"/>
          <w:b/>
          <w:lang w:val="kk-KZ"/>
        </w:rPr>
        <w:t>ды.</w:t>
      </w:r>
      <w:r w:rsidR="003A7602">
        <w:rPr>
          <w:rFonts w:ascii="Arial" w:hAnsi="Arial" w:cs="Arial"/>
          <w:b/>
          <w:lang w:val="kk-KZ"/>
        </w:rPr>
        <w:t xml:space="preserve"> </w:t>
      </w:r>
      <w:r w:rsidR="003A7602" w:rsidRPr="003A7602">
        <w:rPr>
          <w:rFonts w:ascii="Arial" w:hAnsi="Arial" w:cs="Arial"/>
          <w:b/>
          <w:lang w:val="kk-KZ"/>
        </w:rPr>
        <w:t>Аталган конкурска коммерциялык эмес уюмдар</w:t>
      </w:r>
      <w:r w:rsidR="003A7602" w:rsidRPr="00D277E9">
        <w:rPr>
          <w:rFonts w:ascii="Arial" w:hAnsi="Arial" w:cs="Arial"/>
          <w:b/>
          <w:lang w:val="kk-KZ"/>
        </w:rPr>
        <w:t xml:space="preserve"> катышууга чакырылат. Алгачкы жолу шаардын к</w:t>
      </w:r>
      <w:r w:rsidR="003A7602" w:rsidRPr="00AC3E63">
        <w:rPr>
          <w:rFonts w:ascii="Arial" w:hAnsi="Arial" w:cs="Arial"/>
          <w:b/>
          <w:lang w:val="ky-KG"/>
        </w:rPr>
        <w:t xml:space="preserve">өйгөйлүү маселесин чечүүгө </w:t>
      </w:r>
      <w:r w:rsidR="003A7602" w:rsidRPr="003A7602">
        <w:rPr>
          <w:rFonts w:ascii="Arial" w:hAnsi="Arial" w:cs="Arial"/>
          <w:b/>
          <w:lang w:val="kk-KZ"/>
        </w:rPr>
        <w:t>мамлекеттик социалдык заказ механизими колдонулат. Бул шаардык администрациясы жана коомчулуктун өз ара аракетеш</w:t>
      </w:r>
      <w:r w:rsidR="003A7602" w:rsidRPr="00AC3E63">
        <w:rPr>
          <w:rFonts w:ascii="Arial" w:hAnsi="Arial" w:cs="Arial"/>
          <w:b/>
          <w:lang w:val="ky-KG"/>
        </w:rPr>
        <w:t xml:space="preserve">үүсү аркылуу шаардын </w:t>
      </w:r>
      <w:r w:rsidR="003A7602" w:rsidRPr="003A7602">
        <w:rPr>
          <w:rFonts w:ascii="Arial" w:hAnsi="Arial" w:cs="Arial"/>
          <w:b/>
          <w:lang w:val="kk-KZ"/>
        </w:rPr>
        <w:t>к</w:t>
      </w:r>
      <w:r w:rsidR="003A7602" w:rsidRPr="00AC3E63">
        <w:rPr>
          <w:rFonts w:ascii="Arial" w:hAnsi="Arial" w:cs="Arial"/>
          <w:b/>
          <w:lang w:val="ky-KG"/>
        </w:rPr>
        <w:t>өйгөйлүү маселесин че</w:t>
      </w:r>
      <w:r w:rsidR="00D277E9">
        <w:rPr>
          <w:rFonts w:ascii="Arial" w:hAnsi="Arial" w:cs="Arial"/>
          <w:b/>
          <w:lang w:val="ky-KG"/>
        </w:rPr>
        <w:t>ч</w:t>
      </w:r>
      <w:r w:rsidR="003A7602" w:rsidRPr="00AC3E63">
        <w:rPr>
          <w:rFonts w:ascii="Arial" w:hAnsi="Arial" w:cs="Arial"/>
          <w:b/>
          <w:lang w:val="ky-KG"/>
        </w:rPr>
        <w:t>үүгө болгон мүмкүнчүлүктү жаратат.</w:t>
      </w:r>
      <w:r w:rsidR="003A7602">
        <w:rPr>
          <w:rFonts w:ascii="Arial" w:hAnsi="Arial" w:cs="Arial"/>
          <w:lang w:val="ky-KG"/>
        </w:rPr>
        <w:t xml:space="preserve"> </w:t>
      </w:r>
    </w:p>
    <w:p w:rsidR="003A7602" w:rsidRPr="00D704E4" w:rsidRDefault="003A7602" w:rsidP="00F264A5">
      <w:pPr>
        <w:pStyle w:val="a5"/>
        <w:spacing w:line="276" w:lineRule="auto"/>
        <w:ind w:firstLine="708"/>
        <w:jc w:val="both"/>
        <w:rPr>
          <w:rFonts w:ascii="Arial" w:hAnsi="Arial" w:cs="Arial"/>
          <w:lang w:val="ky-KG"/>
        </w:rPr>
      </w:pPr>
      <w:r w:rsidRPr="00591E1B">
        <w:rPr>
          <w:rFonts w:ascii="Arial" w:hAnsi="Arial" w:cs="Arial"/>
          <w:i/>
          <w:lang w:val="ky-KG"/>
        </w:rPr>
        <w:t>“</w:t>
      </w:r>
      <w:r>
        <w:rPr>
          <w:rFonts w:ascii="Arial" w:hAnsi="Arial" w:cs="Arial"/>
          <w:i/>
          <w:lang w:val="ky-KG"/>
        </w:rPr>
        <w:t>Ш</w:t>
      </w:r>
      <w:r w:rsidRPr="00591E1B">
        <w:rPr>
          <w:rFonts w:ascii="Arial" w:hAnsi="Arial" w:cs="Arial"/>
          <w:i/>
          <w:lang w:val="ky-KG"/>
        </w:rPr>
        <w:t xml:space="preserve">аардын борборунда төрт базар жайгашкан, бирок алардын аянты мурдагы айылдын деңгээлиндеги аянты менен гана чектелип калган, бирок сатуучулардын саны күн сайын өсүүдө. Базарлардын ичинде жана шаардын борбордук көчөлөрүндө жайгашкан соода түйүндөрүнүн 70-80% таштанды үчүн үкөктөрү жок. Ошондуктан көчөдө жүргөн шаар тургундары жана коноктору таштандыны суу агуучу ноолорго таштап коюшат, ал эми </w:t>
      </w:r>
      <w:r w:rsidRPr="00591E1B">
        <w:rPr>
          <w:rFonts w:ascii="Arial" w:hAnsi="Arial" w:cs="Arial"/>
          <w:i/>
          <w:lang w:val="kk-KZ"/>
        </w:rPr>
        <w:t xml:space="preserve">шаар тургундары да </w:t>
      </w:r>
      <w:r>
        <w:rPr>
          <w:rFonts w:ascii="Arial" w:hAnsi="Arial" w:cs="Arial"/>
          <w:i/>
          <w:lang w:val="kk-KZ"/>
        </w:rPr>
        <w:t>улам</w:t>
      </w:r>
      <w:r w:rsidRPr="00591E1B">
        <w:rPr>
          <w:rFonts w:ascii="Arial" w:hAnsi="Arial" w:cs="Arial"/>
          <w:i/>
          <w:lang w:val="kk-KZ"/>
        </w:rPr>
        <w:t>, көчөгө таштандыларды каалаган убакта чыгарып коюшат. Бул өз кезегинде түрдүү жугуштуу оорулардын көбөйүшүнө алып келет. Албетте, бул маселелер «Тазалык» ишканасы тарабынан чечилиши керек, бирок тилекке каршы шаар тургундарынын таштанды топтоо жана чыгаруу акысын өз убагында жана жетишерлик</w:t>
      </w:r>
      <w:r>
        <w:rPr>
          <w:rFonts w:ascii="Arial" w:hAnsi="Arial" w:cs="Arial"/>
          <w:i/>
          <w:lang w:val="kk-KZ"/>
        </w:rPr>
        <w:t xml:space="preserve"> төлөбөй</w:t>
      </w:r>
      <w:r w:rsidRPr="00591E1B">
        <w:rPr>
          <w:rFonts w:ascii="Arial" w:hAnsi="Arial" w:cs="Arial"/>
          <w:i/>
          <w:lang w:val="kk-KZ"/>
        </w:rPr>
        <w:t xml:space="preserve"> жаткандыгынан улам, бул мекеменин техникалык мүмкүнчүлүктөрү чектелүү болуп жатат. </w:t>
      </w:r>
      <w:r>
        <w:rPr>
          <w:rFonts w:ascii="Arial" w:hAnsi="Arial" w:cs="Arial"/>
          <w:i/>
          <w:lang w:val="kk-KZ"/>
        </w:rPr>
        <w:t>Бирок ш</w:t>
      </w:r>
      <w:r w:rsidRPr="00591E1B">
        <w:rPr>
          <w:rFonts w:ascii="Arial" w:hAnsi="Arial" w:cs="Arial"/>
          <w:i/>
          <w:lang w:val="kk-KZ"/>
        </w:rPr>
        <w:t>аардын ар бир тургуну биздин шаарыбызга өз үйүндөй, короосундай мамиле жасаса, шаарыбыз кооз жана таза болмок,</w:t>
      </w:r>
      <w:r w:rsidRPr="00D704E4">
        <w:rPr>
          <w:rFonts w:ascii="Arial" w:hAnsi="Arial" w:cs="Arial"/>
          <w:lang w:val="kk-KZ"/>
        </w:rPr>
        <w:t xml:space="preserve"> - дейт </w:t>
      </w:r>
      <w:r w:rsidRPr="00591E1B">
        <w:rPr>
          <w:rFonts w:ascii="Arial" w:hAnsi="Arial" w:cs="Arial"/>
          <w:b/>
          <w:lang w:val="kk-KZ"/>
        </w:rPr>
        <w:t>Баткен шаарынын мэри Мамыржан Рахимов</w:t>
      </w:r>
      <w:r>
        <w:rPr>
          <w:rFonts w:ascii="Arial" w:hAnsi="Arial" w:cs="Arial"/>
          <w:b/>
          <w:lang w:val="kk-KZ"/>
        </w:rPr>
        <w:t>.</w:t>
      </w:r>
      <w:r w:rsidRPr="00591E1B">
        <w:rPr>
          <w:rFonts w:ascii="Arial" w:hAnsi="Arial" w:cs="Arial"/>
          <w:b/>
          <w:lang w:val="kk-KZ"/>
        </w:rPr>
        <w:t xml:space="preserve"> </w:t>
      </w:r>
    </w:p>
    <w:p w:rsidR="00AA513D" w:rsidRPr="002F1361" w:rsidRDefault="003A7602" w:rsidP="00F264A5">
      <w:pPr>
        <w:pStyle w:val="11"/>
        <w:widowControl w:val="0"/>
        <w:autoSpaceDE w:val="0"/>
        <w:autoSpaceDN w:val="0"/>
        <w:adjustRightInd w:val="0"/>
        <w:spacing w:after="0" w:line="276" w:lineRule="auto"/>
        <w:ind w:left="0" w:firstLine="708"/>
        <w:jc w:val="both"/>
        <w:rPr>
          <w:rFonts w:ascii="Arial" w:hAnsi="Arial" w:cs="Arial"/>
          <w:lang w:val="kk-KZ"/>
        </w:rPr>
      </w:pPr>
      <w:r>
        <w:rPr>
          <w:rFonts w:ascii="Arial" w:hAnsi="Arial" w:cs="Arial"/>
          <w:lang w:val="ky-KG"/>
        </w:rPr>
        <w:t>Жарыяланган к</w:t>
      </w:r>
      <w:r w:rsidR="00AA513D" w:rsidRPr="00AA513D">
        <w:rPr>
          <w:rFonts w:ascii="Arial" w:hAnsi="Arial" w:cs="Arial"/>
          <w:lang w:val="ky-KG"/>
        </w:rPr>
        <w:t>онкурс “Мамлекеттик социалдык заказ жөнүндө” КР Мыйзамына жана Кыргыз Республикасынын Өкмөтүнүн 2017-жылдын 15-декабрындагы № 814 токтому менен бекитилген “Мамлекеттик социалдык заказды ишке ашырууда коомдук пайдалуу долбоорлордун конкурсун өткөрүү тартиби жөнүндө” Жобосуна ылайык өткөрүлөт.</w:t>
      </w:r>
      <w:r w:rsidR="00AA513D">
        <w:rPr>
          <w:rFonts w:ascii="Arial" w:hAnsi="Arial" w:cs="Arial"/>
          <w:lang w:val="ky-KG"/>
        </w:rPr>
        <w:t xml:space="preserve"> </w:t>
      </w:r>
      <w:r w:rsidR="00C626DA" w:rsidRPr="00C626DA">
        <w:rPr>
          <w:rFonts w:ascii="Arial" w:hAnsi="Arial" w:cs="Arial"/>
          <w:lang w:val="ky-KG"/>
        </w:rPr>
        <w:t xml:space="preserve">Конкурска жарыяланган теманын чөйрөсүндө бир жылдан кем эмес иш тажрыйбасы бар, салыктар жана мамлекеттик социалдык камсыздандыруу боюнча камсыздандыруу төгүмдөрү боюнча карызы жок коммерциялык эмес уюмдар </w:t>
      </w:r>
      <w:r w:rsidR="00AA513D" w:rsidRPr="00C626DA">
        <w:rPr>
          <w:rFonts w:ascii="Arial" w:hAnsi="Arial" w:cs="Arial"/>
          <w:lang w:val="ky-KG"/>
        </w:rPr>
        <w:t xml:space="preserve">2018-жылдын </w:t>
      </w:r>
      <w:r w:rsidR="0018424A">
        <w:rPr>
          <w:rFonts w:ascii="Arial" w:hAnsi="Arial" w:cs="Arial"/>
          <w:lang w:val="ky-KG"/>
        </w:rPr>
        <w:t>13</w:t>
      </w:r>
      <w:r w:rsidR="00C626DA">
        <w:rPr>
          <w:rFonts w:ascii="Arial" w:hAnsi="Arial" w:cs="Arial"/>
          <w:lang w:val="ky-KG"/>
        </w:rPr>
        <w:t>-</w:t>
      </w:r>
      <w:r w:rsidR="00AA513D" w:rsidRPr="00C626DA">
        <w:rPr>
          <w:rFonts w:ascii="Arial" w:hAnsi="Arial" w:cs="Arial"/>
          <w:lang w:val="ky-KG"/>
        </w:rPr>
        <w:t>июн</w:t>
      </w:r>
      <w:r w:rsidR="0018424A">
        <w:rPr>
          <w:rFonts w:ascii="Arial" w:hAnsi="Arial" w:cs="Arial"/>
          <w:lang w:val="ky-KG"/>
        </w:rPr>
        <w:t>у саат 12.00гө</w:t>
      </w:r>
      <w:r w:rsidR="00C626DA">
        <w:rPr>
          <w:rFonts w:ascii="Arial" w:hAnsi="Arial" w:cs="Arial"/>
          <w:lang w:val="ky-KG"/>
        </w:rPr>
        <w:t xml:space="preserve"> чейин өз табыштамаларын бере алышат.</w:t>
      </w:r>
      <w:r w:rsidR="002F1361">
        <w:rPr>
          <w:rFonts w:ascii="Arial" w:hAnsi="Arial" w:cs="Arial"/>
          <w:lang w:val="ky-KG"/>
        </w:rPr>
        <w:t xml:space="preserve"> Конкурстун толук шарттары облустук </w:t>
      </w:r>
      <w:r w:rsidR="002F1361" w:rsidRPr="002F1361">
        <w:rPr>
          <w:rFonts w:ascii="Arial" w:hAnsi="Arial" w:cs="Arial"/>
          <w:lang w:val="ky-KG"/>
        </w:rPr>
        <w:t>“</w:t>
      </w:r>
      <w:r w:rsidR="002F1361">
        <w:rPr>
          <w:rFonts w:ascii="Arial" w:hAnsi="Arial" w:cs="Arial"/>
          <w:lang w:val="kk-KZ"/>
        </w:rPr>
        <w:t>Баткен таңы</w:t>
      </w:r>
      <w:r w:rsidR="002F1361" w:rsidRPr="002F1361">
        <w:rPr>
          <w:rFonts w:ascii="Arial" w:hAnsi="Arial" w:cs="Arial"/>
          <w:lang w:val="ky-KG"/>
        </w:rPr>
        <w:t>”</w:t>
      </w:r>
      <w:r w:rsidR="002F1361">
        <w:rPr>
          <w:rFonts w:ascii="Arial" w:hAnsi="Arial" w:cs="Arial"/>
          <w:lang w:val="kk-KZ"/>
        </w:rPr>
        <w:t xml:space="preserve"> гезитинин </w:t>
      </w:r>
      <w:r w:rsidR="002F1361" w:rsidRPr="002F1361">
        <w:rPr>
          <w:rFonts w:ascii="Arial" w:hAnsi="Arial" w:cs="Arial"/>
          <w:lang w:val="ky-KG"/>
        </w:rPr>
        <w:t xml:space="preserve">№17 </w:t>
      </w:r>
      <w:r w:rsidR="002F1361">
        <w:rPr>
          <w:rFonts w:ascii="Arial" w:hAnsi="Arial" w:cs="Arial"/>
          <w:lang w:val="kk-KZ"/>
        </w:rPr>
        <w:t xml:space="preserve">жана шаардык </w:t>
      </w:r>
      <w:r w:rsidR="002F1361" w:rsidRPr="002F1361">
        <w:rPr>
          <w:rFonts w:ascii="Arial" w:hAnsi="Arial" w:cs="Arial"/>
          <w:lang w:val="ky-KG"/>
        </w:rPr>
        <w:t>“</w:t>
      </w:r>
      <w:r w:rsidR="002F1361">
        <w:rPr>
          <w:rFonts w:ascii="Arial" w:hAnsi="Arial" w:cs="Arial"/>
          <w:lang w:val="kk-KZ"/>
        </w:rPr>
        <w:t>Өрүкзар</w:t>
      </w:r>
      <w:r w:rsidR="002F1361" w:rsidRPr="002F1361">
        <w:rPr>
          <w:rFonts w:ascii="Arial" w:hAnsi="Arial" w:cs="Arial"/>
          <w:lang w:val="ky-KG"/>
        </w:rPr>
        <w:t>”</w:t>
      </w:r>
      <w:r w:rsidR="002F1361">
        <w:rPr>
          <w:rFonts w:ascii="Arial" w:hAnsi="Arial" w:cs="Arial"/>
          <w:lang w:val="kk-KZ"/>
        </w:rPr>
        <w:t xml:space="preserve"> гезиттеринде жарыяланды.</w:t>
      </w:r>
    </w:p>
    <w:p w:rsidR="00D13F2E" w:rsidRPr="0018424A" w:rsidRDefault="006166AE" w:rsidP="00F264A5">
      <w:pPr>
        <w:pStyle w:val="a5"/>
        <w:spacing w:line="276" w:lineRule="auto"/>
        <w:ind w:firstLine="708"/>
        <w:jc w:val="both"/>
        <w:rPr>
          <w:rFonts w:ascii="Arial" w:hAnsi="Arial" w:cs="Arial"/>
          <w:lang w:val="ky-KG" w:eastAsia="en-US"/>
        </w:rPr>
      </w:pPr>
      <w:r w:rsidRPr="0018424A">
        <w:rPr>
          <w:rFonts w:ascii="Arial" w:hAnsi="Arial" w:cs="Arial"/>
          <w:lang w:val="ky-KG" w:eastAsia="en-US"/>
        </w:rPr>
        <w:t xml:space="preserve">Конкурс </w:t>
      </w:r>
      <w:r w:rsidR="00DC5A12" w:rsidRPr="0018424A">
        <w:rPr>
          <w:rFonts w:ascii="Arial" w:hAnsi="Arial" w:cs="Arial"/>
          <w:lang w:val="ky-KG" w:eastAsia="en-US"/>
        </w:rPr>
        <w:t xml:space="preserve">тууралуу толук маалыматты жана толтурулуучу бланкты алуу үчүн </w:t>
      </w:r>
      <w:r w:rsidR="0018424A" w:rsidRPr="0018424A">
        <w:rPr>
          <w:rFonts w:ascii="Arial" w:hAnsi="Arial" w:cs="Arial"/>
          <w:lang w:val="ky-KG" w:eastAsia="en-US"/>
        </w:rPr>
        <w:t xml:space="preserve">Айкынова Ибадатка  5 09 78,  (0770) 28 03 56 номерлери, </w:t>
      </w:r>
      <w:r w:rsidR="00823022" w:rsidRPr="00823022">
        <w:rPr>
          <w:rFonts w:ascii="Arial" w:hAnsi="Arial" w:cs="Arial"/>
          <w:lang w:val="kk-KZ"/>
        </w:rPr>
        <w:t>meria-batken@mail.ru</w:t>
      </w:r>
      <w:r w:rsidR="00823022" w:rsidRPr="00823022">
        <w:rPr>
          <w:lang w:val="kk-KZ"/>
        </w:rPr>
        <w:t xml:space="preserve"> </w:t>
      </w:r>
      <w:r w:rsidR="00823022">
        <w:rPr>
          <w:lang w:val="kk-KZ"/>
        </w:rPr>
        <w:t xml:space="preserve"> </w:t>
      </w:r>
      <w:r w:rsidR="0018424A" w:rsidRPr="0018424A">
        <w:rPr>
          <w:rFonts w:ascii="Arial" w:hAnsi="Arial" w:cs="Arial"/>
          <w:lang w:val="ky-KG" w:eastAsia="en-US"/>
        </w:rPr>
        <w:t>электрондук же  Баткен шаары, И.Жусупов көчөсү №46-үй дерги боюнча жайгашкан Баткен шаарынын мэриясына кайрылсаңыздар болот.</w:t>
      </w:r>
    </w:p>
    <w:sectPr w:rsidR="00D13F2E" w:rsidRPr="0018424A" w:rsidSect="0000614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03" w:rsidRDefault="00B05503" w:rsidP="00020248">
      <w:pPr>
        <w:spacing w:after="0" w:line="240" w:lineRule="auto"/>
      </w:pPr>
      <w:r>
        <w:separator/>
      </w:r>
    </w:p>
  </w:endnote>
  <w:endnote w:type="continuationSeparator" w:id="0">
    <w:p w:rsidR="00B05503" w:rsidRDefault="00B05503" w:rsidP="0002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03" w:rsidRDefault="00B05503" w:rsidP="00020248">
      <w:pPr>
        <w:spacing w:after="0" w:line="240" w:lineRule="auto"/>
      </w:pPr>
      <w:r>
        <w:separator/>
      </w:r>
    </w:p>
  </w:footnote>
  <w:footnote w:type="continuationSeparator" w:id="0">
    <w:p w:rsidR="00B05503" w:rsidRDefault="00B05503" w:rsidP="00020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7670"/>
    <w:multiLevelType w:val="hybridMultilevel"/>
    <w:tmpl w:val="9C82CCAA"/>
    <w:lvl w:ilvl="0" w:tplc="34C25372">
      <w:start w:val="1"/>
      <w:numFmt w:val="decimal"/>
      <w:lvlText w:val="%1."/>
      <w:lvlJc w:val="left"/>
      <w:pPr>
        <w:ind w:left="1068" w:hanging="360"/>
      </w:pPr>
      <w:rPr>
        <w:rFonts w:cs="Times New Roman"/>
      </w:rPr>
    </w:lvl>
    <w:lvl w:ilvl="1" w:tplc="023E445C">
      <w:start w:val="1"/>
      <w:numFmt w:val="bullet"/>
      <w:lvlText w:val=""/>
      <w:lvlJc w:val="left"/>
      <w:pPr>
        <w:ind w:left="3774" w:hanging="360"/>
      </w:pPr>
      <w:rPr>
        <w:rFonts w:ascii="Symbol" w:hAnsi="Symbol" w:hint="default"/>
      </w:rPr>
    </w:lvl>
    <w:lvl w:ilvl="2" w:tplc="0419001B">
      <w:start w:val="1"/>
      <w:numFmt w:val="lowerRoman"/>
      <w:lvlText w:val="%3."/>
      <w:lvlJc w:val="right"/>
      <w:pPr>
        <w:ind w:left="4494" w:hanging="180"/>
      </w:pPr>
      <w:rPr>
        <w:rFonts w:cs="Times New Roman"/>
      </w:rPr>
    </w:lvl>
    <w:lvl w:ilvl="3" w:tplc="0419000F">
      <w:start w:val="1"/>
      <w:numFmt w:val="decimal"/>
      <w:lvlText w:val="%4."/>
      <w:lvlJc w:val="left"/>
      <w:pPr>
        <w:ind w:left="5214" w:hanging="360"/>
      </w:pPr>
      <w:rPr>
        <w:rFonts w:cs="Times New Roman"/>
      </w:rPr>
    </w:lvl>
    <w:lvl w:ilvl="4" w:tplc="04190019">
      <w:start w:val="1"/>
      <w:numFmt w:val="lowerLetter"/>
      <w:lvlText w:val="%5."/>
      <w:lvlJc w:val="left"/>
      <w:pPr>
        <w:ind w:left="5934" w:hanging="360"/>
      </w:pPr>
      <w:rPr>
        <w:rFonts w:cs="Times New Roman"/>
      </w:rPr>
    </w:lvl>
    <w:lvl w:ilvl="5" w:tplc="0419001B">
      <w:start w:val="1"/>
      <w:numFmt w:val="lowerRoman"/>
      <w:lvlText w:val="%6."/>
      <w:lvlJc w:val="right"/>
      <w:pPr>
        <w:ind w:left="6654" w:hanging="180"/>
      </w:pPr>
      <w:rPr>
        <w:rFonts w:cs="Times New Roman"/>
      </w:rPr>
    </w:lvl>
    <w:lvl w:ilvl="6" w:tplc="0419000F">
      <w:start w:val="1"/>
      <w:numFmt w:val="decimal"/>
      <w:lvlText w:val="%7."/>
      <w:lvlJc w:val="left"/>
      <w:pPr>
        <w:ind w:left="7374" w:hanging="360"/>
      </w:pPr>
      <w:rPr>
        <w:rFonts w:cs="Times New Roman"/>
      </w:rPr>
    </w:lvl>
    <w:lvl w:ilvl="7" w:tplc="04190019">
      <w:start w:val="1"/>
      <w:numFmt w:val="lowerLetter"/>
      <w:lvlText w:val="%8."/>
      <w:lvlJc w:val="left"/>
      <w:pPr>
        <w:ind w:left="8094" w:hanging="360"/>
      </w:pPr>
      <w:rPr>
        <w:rFonts w:cs="Times New Roman"/>
      </w:rPr>
    </w:lvl>
    <w:lvl w:ilvl="8" w:tplc="0419001B">
      <w:start w:val="1"/>
      <w:numFmt w:val="lowerRoman"/>
      <w:lvlText w:val="%9."/>
      <w:lvlJc w:val="right"/>
      <w:pPr>
        <w:ind w:left="8814" w:hanging="180"/>
      </w:pPr>
      <w:rPr>
        <w:rFonts w:cs="Times New Roman"/>
      </w:rPr>
    </w:lvl>
  </w:abstractNum>
  <w:abstractNum w:abstractNumId="1">
    <w:nsid w:val="30515981"/>
    <w:multiLevelType w:val="hybridMultilevel"/>
    <w:tmpl w:val="15465FAE"/>
    <w:lvl w:ilvl="0" w:tplc="0A6C42E8">
      <w:start w:val="1"/>
      <w:numFmt w:val="decimal"/>
      <w:lvlText w:val="%1."/>
      <w:lvlJc w:val="left"/>
      <w:pPr>
        <w:ind w:left="720" w:hanging="360"/>
      </w:pPr>
      <w:rPr>
        <w:rFonts w:cs="Times New Roman"/>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6866447"/>
    <w:multiLevelType w:val="hybridMultilevel"/>
    <w:tmpl w:val="9E3C1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957C8D"/>
    <w:multiLevelType w:val="hybridMultilevel"/>
    <w:tmpl w:val="9138AA5C"/>
    <w:lvl w:ilvl="0" w:tplc="8A9E40B2">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
    <w:nsid w:val="394A0BE2"/>
    <w:multiLevelType w:val="hybridMultilevel"/>
    <w:tmpl w:val="05362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AEB664D"/>
    <w:multiLevelType w:val="hybridMultilevel"/>
    <w:tmpl w:val="CE924F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BD83079"/>
    <w:multiLevelType w:val="hybridMultilevel"/>
    <w:tmpl w:val="0EBC966E"/>
    <w:lvl w:ilvl="0" w:tplc="9BB85C6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7F8141DA"/>
    <w:multiLevelType w:val="hybridMultilevel"/>
    <w:tmpl w:val="0E260C98"/>
    <w:lvl w:ilvl="0" w:tplc="04190011">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7"/>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74"/>
    <w:rsid w:val="00006147"/>
    <w:rsid w:val="00007381"/>
    <w:rsid w:val="00020248"/>
    <w:rsid w:val="00021A00"/>
    <w:rsid w:val="00025956"/>
    <w:rsid w:val="00027369"/>
    <w:rsid w:val="00084D8E"/>
    <w:rsid w:val="000C3FD5"/>
    <w:rsid w:val="000D6702"/>
    <w:rsid w:val="000E170A"/>
    <w:rsid w:val="000F6E8E"/>
    <w:rsid w:val="00117D0C"/>
    <w:rsid w:val="00177B84"/>
    <w:rsid w:val="0018424A"/>
    <w:rsid w:val="00221C51"/>
    <w:rsid w:val="00232CFD"/>
    <w:rsid w:val="0029379B"/>
    <w:rsid w:val="002F1361"/>
    <w:rsid w:val="003045E8"/>
    <w:rsid w:val="003511D7"/>
    <w:rsid w:val="00353988"/>
    <w:rsid w:val="00375D8B"/>
    <w:rsid w:val="003A0B9A"/>
    <w:rsid w:val="003A7602"/>
    <w:rsid w:val="003D4807"/>
    <w:rsid w:val="003F585F"/>
    <w:rsid w:val="004A2FE1"/>
    <w:rsid w:val="004D4D75"/>
    <w:rsid w:val="00540537"/>
    <w:rsid w:val="005560E5"/>
    <w:rsid w:val="00591E1B"/>
    <w:rsid w:val="005F1929"/>
    <w:rsid w:val="005F540E"/>
    <w:rsid w:val="006166AE"/>
    <w:rsid w:val="00685B6D"/>
    <w:rsid w:val="006A3062"/>
    <w:rsid w:val="007D73D3"/>
    <w:rsid w:val="007E4939"/>
    <w:rsid w:val="008039A3"/>
    <w:rsid w:val="00823022"/>
    <w:rsid w:val="00840332"/>
    <w:rsid w:val="008B5505"/>
    <w:rsid w:val="008C2FA0"/>
    <w:rsid w:val="00980669"/>
    <w:rsid w:val="00A55394"/>
    <w:rsid w:val="00A7034B"/>
    <w:rsid w:val="00A914A9"/>
    <w:rsid w:val="00A95492"/>
    <w:rsid w:val="00AA513D"/>
    <w:rsid w:val="00AC3E63"/>
    <w:rsid w:val="00B05503"/>
    <w:rsid w:val="00B94605"/>
    <w:rsid w:val="00BB3D06"/>
    <w:rsid w:val="00BB797A"/>
    <w:rsid w:val="00BE6B06"/>
    <w:rsid w:val="00BF01DD"/>
    <w:rsid w:val="00C25337"/>
    <w:rsid w:val="00C626DA"/>
    <w:rsid w:val="00C87F43"/>
    <w:rsid w:val="00C96EDD"/>
    <w:rsid w:val="00D12E0E"/>
    <w:rsid w:val="00D13F2E"/>
    <w:rsid w:val="00D277E9"/>
    <w:rsid w:val="00D50B47"/>
    <w:rsid w:val="00D54D74"/>
    <w:rsid w:val="00D704E4"/>
    <w:rsid w:val="00DB02C8"/>
    <w:rsid w:val="00DC5A12"/>
    <w:rsid w:val="00E01EA6"/>
    <w:rsid w:val="00E539B4"/>
    <w:rsid w:val="00E63CAE"/>
    <w:rsid w:val="00E84D3B"/>
    <w:rsid w:val="00EE14AF"/>
    <w:rsid w:val="00F03DE2"/>
    <w:rsid w:val="00F264A5"/>
    <w:rsid w:val="00F9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74"/>
  </w:style>
  <w:style w:type="paragraph" w:styleId="1">
    <w:name w:val="heading 1"/>
    <w:basedOn w:val="a"/>
    <w:next w:val="a"/>
    <w:link w:val="10"/>
    <w:uiPriority w:val="9"/>
    <w:qFormat/>
    <w:rsid w:val="008C2FA0"/>
    <w:pPr>
      <w:keepNext/>
      <w:keepLines/>
      <w:spacing w:before="480" w:after="0"/>
      <w:outlineLvl w:val="0"/>
    </w:pPr>
    <w:rPr>
      <w:rFonts w:asciiTheme="majorHAnsi" w:eastAsiaTheme="majorEastAsia" w:hAnsiTheme="majorHAnsi"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D74"/>
    <w:rPr>
      <w:rFonts w:ascii="Tahoma" w:hAnsi="Tahoma" w:cs="Tahoma"/>
      <w:sz w:val="16"/>
      <w:szCs w:val="16"/>
    </w:rPr>
  </w:style>
  <w:style w:type="paragraph" w:styleId="a5">
    <w:name w:val="No Spacing"/>
    <w:uiPriority w:val="1"/>
    <w:qFormat/>
    <w:rsid w:val="0000614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006147"/>
    <w:rPr>
      <w:color w:val="0000FF" w:themeColor="hyperlink"/>
      <w:u w:val="single"/>
    </w:rPr>
  </w:style>
  <w:style w:type="paragraph" w:styleId="a7">
    <w:name w:val="List Paragraph"/>
    <w:basedOn w:val="a"/>
    <w:uiPriority w:val="34"/>
    <w:qFormat/>
    <w:rsid w:val="00A95492"/>
    <w:pPr>
      <w:ind w:left="720"/>
      <w:contextualSpacing/>
    </w:pPr>
  </w:style>
  <w:style w:type="table" w:styleId="a8">
    <w:name w:val="Table Grid"/>
    <w:basedOn w:val="a1"/>
    <w:uiPriority w:val="59"/>
    <w:rsid w:val="00D50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C2FA0"/>
    <w:rPr>
      <w:rFonts w:asciiTheme="majorHAnsi" w:eastAsiaTheme="majorEastAsia" w:hAnsiTheme="majorHAnsi" w:cs="Times New Roman"/>
      <w:b/>
      <w:bCs/>
      <w:color w:val="365F91" w:themeColor="accent1" w:themeShade="BF"/>
      <w:sz w:val="28"/>
      <w:szCs w:val="28"/>
      <w:lang w:eastAsia="ru-RU"/>
    </w:rPr>
  </w:style>
  <w:style w:type="paragraph" w:styleId="a9">
    <w:name w:val="Normal (Web)"/>
    <w:basedOn w:val="a"/>
    <w:uiPriority w:val="99"/>
    <w:semiHidden/>
    <w:unhideWhenUsed/>
    <w:rsid w:val="00BB7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B797A"/>
    <w:rPr>
      <w:b/>
      <w:bCs/>
    </w:rPr>
  </w:style>
  <w:style w:type="paragraph" w:styleId="ab">
    <w:name w:val="footnote text"/>
    <w:basedOn w:val="a"/>
    <w:link w:val="ac"/>
    <w:semiHidden/>
    <w:unhideWhenUsed/>
    <w:rsid w:val="00020248"/>
    <w:pPr>
      <w:spacing w:after="0" w:line="240" w:lineRule="auto"/>
    </w:pPr>
    <w:rPr>
      <w:sz w:val="20"/>
      <w:szCs w:val="20"/>
    </w:rPr>
  </w:style>
  <w:style w:type="character" w:customStyle="1" w:styleId="ac">
    <w:name w:val="Текст сноски Знак"/>
    <w:basedOn w:val="a0"/>
    <w:link w:val="ab"/>
    <w:semiHidden/>
    <w:rsid w:val="00020248"/>
    <w:rPr>
      <w:sz w:val="20"/>
      <w:szCs w:val="20"/>
    </w:rPr>
  </w:style>
  <w:style w:type="character" w:styleId="ad">
    <w:name w:val="footnote reference"/>
    <w:basedOn w:val="a0"/>
    <w:uiPriority w:val="99"/>
    <w:semiHidden/>
    <w:unhideWhenUsed/>
    <w:rsid w:val="00020248"/>
    <w:rPr>
      <w:vertAlign w:val="superscript"/>
    </w:rPr>
  </w:style>
  <w:style w:type="paragraph" w:customStyle="1" w:styleId="11">
    <w:name w:val="Абзац списка1"/>
    <w:basedOn w:val="a"/>
    <w:rsid w:val="00C626DA"/>
    <w:pPr>
      <w:spacing w:after="160" w:line="259"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74"/>
  </w:style>
  <w:style w:type="paragraph" w:styleId="1">
    <w:name w:val="heading 1"/>
    <w:basedOn w:val="a"/>
    <w:next w:val="a"/>
    <w:link w:val="10"/>
    <w:uiPriority w:val="9"/>
    <w:qFormat/>
    <w:rsid w:val="008C2FA0"/>
    <w:pPr>
      <w:keepNext/>
      <w:keepLines/>
      <w:spacing w:before="480" w:after="0"/>
      <w:outlineLvl w:val="0"/>
    </w:pPr>
    <w:rPr>
      <w:rFonts w:asciiTheme="majorHAnsi" w:eastAsiaTheme="majorEastAsia" w:hAnsiTheme="majorHAnsi"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D74"/>
    <w:rPr>
      <w:rFonts w:ascii="Tahoma" w:hAnsi="Tahoma" w:cs="Tahoma"/>
      <w:sz w:val="16"/>
      <w:szCs w:val="16"/>
    </w:rPr>
  </w:style>
  <w:style w:type="paragraph" w:styleId="a5">
    <w:name w:val="No Spacing"/>
    <w:uiPriority w:val="1"/>
    <w:qFormat/>
    <w:rsid w:val="0000614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006147"/>
    <w:rPr>
      <w:color w:val="0000FF" w:themeColor="hyperlink"/>
      <w:u w:val="single"/>
    </w:rPr>
  </w:style>
  <w:style w:type="paragraph" w:styleId="a7">
    <w:name w:val="List Paragraph"/>
    <w:basedOn w:val="a"/>
    <w:uiPriority w:val="34"/>
    <w:qFormat/>
    <w:rsid w:val="00A95492"/>
    <w:pPr>
      <w:ind w:left="720"/>
      <w:contextualSpacing/>
    </w:pPr>
  </w:style>
  <w:style w:type="table" w:styleId="a8">
    <w:name w:val="Table Grid"/>
    <w:basedOn w:val="a1"/>
    <w:uiPriority w:val="59"/>
    <w:rsid w:val="00D50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C2FA0"/>
    <w:rPr>
      <w:rFonts w:asciiTheme="majorHAnsi" w:eastAsiaTheme="majorEastAsia" w:hAnsiTheme="majorHAnsi" w:cs="Times New Roman"/>
      <w:b/>
      <w:bCs/>
      <w:color w:val="365F91" w:themeColor="accent1" w:themeShade="BF"/>
      <w:sz w:val="28"/>
      <w:szCs w:val="28"/>
      <w:lang w:eastAsia="ru-RU"/>
    </w:rPr>
  </w:style>
  <w:style w:type="paragraph" w:styleId="a9">
    <w:name w:val="Normal (Web)"/>
    <w:basedOn w:val="a"/>
    <w:uiPriority w:val="99"/>
    <w:semiHidden/>
    <w:unhideWhenUsed/>
    <w:rsid w:val="00BB7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B797A"/>
    <w:rPr>
      <w:b/>
      <w:bCs/>
    </w:rPr>
  </w:style>
  <w:style w:type="paragraph" w:styleId="ab">
    <w:name w:val="footnote text"/>
    <w:basedOn w:val="a"/>
    <w:link w:val="ac"/>
    <w:semiHidden/>
    <w:unhideWhenUsed/>
    <w:rsid w:val="00020248"/>
    <w:pPr>
      <w:spacing w:after="0" w:line="240" w:lineRule="auto"/>
    </w:pPr>
    <w:rPr>
      <w:sz w:val="20"/>
      <w:szCs w:val="20"/>
    </w:rPr>
  </w:style>
  <w:style w:type="character" w:customStyle="1" w:styleId="ac">
    <w:name w:val="Текст сноски Знак"/>
    <w:basedOn w:val="a0"/>
    <w:link w:val="ab"/>
    <w:semiHidden/>
    <w:rsid w:val="00020248"/>
    <w:rPr>
      <w:sz w:val="20"/>
      <w:szCs w:val="20"/>
    </w:rPr>
  </w:style>
  <w:style w:type="character" w:styleId="ad">
    <w:name w:val="footnote reference"/>
    <w:basedOn w:val="a0"/>
    <w:uiPriority w:val="99"/>
    <w:semiHidden/>
    <w:unhideWhenUsed/>
    <w:rsid w:val="00020248"/>
    <w:rPr>
      <w:vertAlign w:val="superscript"/>
    </w:rPr>
  </w:style>
  <w:style w:type="paragraph" w:customStyle="1" w:styleId="11">
    <w:name w:val="Абзац списка1"/>
    <w:basedOn w:val="a"/>
    <w:rsid w:val="00C626DA"/>
    <w:pPr>
      <w:spacing w:after="160"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364">
      <w:bodyDiv w:val="1"/>
      <w:marLeft w:val="0"/>
      <w:marRight w:val="0"/>
      <w:marTop w:val="0"/>
      <w:marBottom w:val="0"/>
      <w:divBdr>
        <w:top w:val="none" w:sz="0" w:space="0" w:color="auto"/>
        <w:left w:val="none" w:sz="0" w:space="0" w:color="auto"/>
        <w:bottom w:val="none" w:sz="0" w:space="0" w:color="auto"/>
        <w:right w:val="none" w:sz="0" w:space="0" w:color="auto"/>
      </w:divBdr>
    </w:div>
    <w:div w:id="553199666">
      <w:bodyDiv w:val="1"/>
      <w:marLeft w:val="0"/>
      <w:marRight w:val="0"/>
      <w:marTop w:val="0"/>
      <w:marBottom w:val="0"/>
      <w:divBdr>
        <w:top w:val="none" w:sz="0" w:space="0" w:color="auto"/>
        <w:left w:val="none" w:sz="0" w:space="0" w:color="auto"/>
        <w:bottom w:val="none" w:sz="0" w:space="0" w:color="auto"/>
        <w:right w:val="none" w:sz="0" w:space="0" w:color="auto"/>
      </w:divBdr>
    </w:div>
    <w:div w:id="579146166">
      <w:bodyDiv w:val="1"/>
      <w:marLeft w:val="0"/>
      <w:marRight w:val="0"/>
      <w:marTop w:val="0"/>
      <w:marBottom w:val="0"/>
      <w:divBdr>
        <w:top w:val="none" w:sz="0" w:space="0" w:color="auto"/>
        <w:left w:val="none" w:sz="0" w:space="0" w:color="auto"/>
        <w:bottom w:val="none" w:sz="0" w:space="0" w:color="auto"/>
        <w:right w:val="none" w:sz="0" w:space="0" w:color="auto"/>
      </w:divBdr>
    </w:div>
    <w:div w:id="1381250719">
      <w:bodyDiv w:val="1"/>
      <w:marLeft w:val="0"/>
      <w:marRight w:val="0"/>
      <w:marTop w:val="0"/>
      <w:marBottom w:val="0"/>
      <w:divBdr>
        <w:top w:val="none" w:sz="0" w:space="0" w:color="auto"/>
        <w:left w:val="none" w:sz="0" w:space="0" w:color="auto"/>
        <w:bottom w:val="none" w:sz="0" w:space="0" w:color="auto"/>
        <w:right w:val="none" w:sz="0" w:space="0" w:color="auto"/>
      </w:divBdr>
    </w:div>
    <w:div w:id="14205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67D7E-C5B0-407D-A70C-BEFE0C2B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 Бузурманкулова</dc:creator>
  <cp:lastModifiedBy>Nurgul J.</cp:lastModifiedBy>
  <cp:revision>6</cp:revision>
  <dcterms:created xsi:type="dcterms:W3CDTF">2018-05-15T12:10:00Z</dcterms:created>
  <dcterms:modified xsi:type="dcterms:W3CDTF">2018-05-21T11:37:00Z</dcterms:modified>
</cp:coreProperties>
</file>