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7E900" w14:textId="284C846B" w:rsidR="00F8606D" w:rsidRDefault="00D02861" w:rsidP="003D472F">
      <w:pPr>
        <w:pStyle w:val="a3"/>
        <w:tabs>
          <w:tab w:val="left" w:pos="0"/>
        </w:tabs>
        <w:rPr>
          <w:sz w:val="40"/>
          <w:szCs w:val="40"/>
          <w:lang w:val="ru-RU"/>
        </w:rPr>
      </w:pPr>
      <w:bookmarkStart w:id="0" w:name="_GoBack"/>
      <w:bookmarkEnd w:id="0"/>
      <w:r w:rsidRPr="00A8383A">
        <w:rPr>
          <w:noProof/>
          <w:sz w:val="22"/>
          <w:szCs w:val="22"/>
          <w:lang w:val="ru-RU" w:eastAsia="ru-RU"/>
        </w:rPr>
        <w:drawing>
          <wp:anchor distT="0" distB="0" distL="114300" distR="114300" simplePos="0" relativeHeight="251654144" behindDoc="0" locked="0" layoutInCell="1" allowOverlap="1" wp14:anchorId="5646C7CA" wp14:editId="4839C484">
            <wp:simplePos x="0" y="0"/>
            <wp:positionH relativeFrom="margin">
              <wp:posOffset>1833880</wp:posOffset>
            </wp:positionH>
            <wp:positionV relativeFrom="paragraph">
              <wp:posOffset>126365</wp:posOffset>
            </wp:positionV>
            <wp:extent cx="1076325" cy="340360"/>
            <wp:effectExtent l="0" t="0" r="9525" b="2540"/>
            <wp:wrapNone/>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6325" cy="340360"/>
                    </a:xfrm>
                    <a:prstGeom prst="rect">
                      <a:avLst/>
                    </a:prstGeom>
                    <a:noFill/>
                  </pic:spPr>
                </pic:pic>
              </a:graphicData>
            </a:graphic>
            <wp14:sizeRelH relativeFrom="margin">
              <wp14:pctWidth>0</wp14:pctWidth>
            </wp14:sizeRelH>
            <wp14:sizeRelV relativeFrom="margin">
              <wp14:pctHeight>0</wp14:pctHeight>
            </wp14:sizeRelV>
          </wp:anchor>
        </w:drawing>
      </w:r>
      <w:r w:rsidRPr="00A8383A">
        <w:rPr>
          <w:noProof/>
          <w:sz w:val="22"/>
          <w:szCs w:val="22"/>
          <w:lang w:val="ru-RU" w:eastAsia="ru-RU"/>
        </w:rPr>
        <w:drawing>
          <wp:anchor distT="0" distB="0" distL="114300" distR="114300" simplePos="0" relativeHeight="251660288" behindDoc="0" locked="0" layoutInCell="1" allowOverlap="1" wp14:anchorId="152B29FB" wp14:editId="263EF7CC">
            <wp:simplePos x="0" y="0"/>
            <wp:positionH relativeFrom="column">
              <wp:posOffset>-109220</wp:posOffset>
            </wp:positionH>
            <wp:positionV relativeFrom="paragraph">
              <wp:posOffset>-81280</wp:posOffset>
            </wp:positionV>
            <wp:extent cx="1852295" cy="742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Russian_Horizontal_2PMS-5000px_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2295" cy="742950"/>
                    </a:xfrm>
                    <a:prstGeom prst="rect">
                      <a:avLst/>
                    </a:prstGeom>
                  </pic:spPr>
                </pic:pic>
              </a:graphicData>
            </a:graphic>
            <wp14:sizeRelH relativeFrom="margin">
              <wp14:pctWidth>0</wp14:pctWidth>
            </wp14:sizeRelH>
            <wp14:sizeRelV relativeFrom="margin">
              <wp14:pctHeight>0</wp14:pctHeight>
            </wp14:sizeRelV>
          </wp:anchor>
        </w:drawing>
      </w:r>
      <w:r w:rsidR="003D472F">
        <w:rPr>
          <w:noProof/>
          <w:sz w:val="40"/>
          <w:szCs w:val="40"/>
          <w:lang w:val="ru-RU" w:eastAsia="ru-RU"/>
        </w:rPr>
        <w:drawing>
          <wp:anchor distT="0" distB="0" distL="114300" distR="114300" simplePos="0" relativeHeight="251661312" behindDoc="0" locked="0" layoutInCell="1" allowOverlap="1" wp14:anchorId="07026B3E" wp14:editId="00E022E5">
            <wp:simplePos x="0" y="0"/>
            <wp:positionH relativeFrom="column">
              <wp:posOffset>4272280</wp:posOffset>
            </wp:positionH>
            <wp:positionV relativeFrom="paragraph">
              <wp:posOffset>130175</wp:posOffset>
            </wp:positionV>
            <wp:extent cx="1628775" cy="338455"/>
            <wp:effectExtent l="0" t="0" r="9525" b="4445"/>
            <wp:wrapThrough wrapText="bothSides">
              <wp:wrapPolygon edited="0">
                <wp:start x="0" y="0"/>
                <wp:lineTo x="0" y="20668"/>
                <wp:lineTo x="21474" y="20668"/>
                <wp:lineTo x="2147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P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775" cy="338455"/>
                    </a:xfrm>
                    <a:prstGeom prst="rect">
                      <a:avLst/>
                    </a:prstGeom>
                  </pic:spPr>
                </pic:pic>
              </a:graphicData>
            </a:graphic>
            <wp14:sizeRelH relativeFrom="page">
              <wp14:pctWidth>0</wp14:pctWidth>
            </wp14:sizeRelH>
            <wp14:sizeRelV relativeFrom="page">
              <wp14:pctHeight>0</wp14:pctHeight>
            </wp14:sizeRelV>
          </wp:anchor>
        </w:drawing>
      </w:r>
      <w:r w:rsidR="003D472F">
        <w:rPr>
          <w:noProof/>
          <w:sz w:val="40"/>
          <w:szCs w:val="40"/>
          <w:lang w:val="ru-RU" w:eastAsia="ru-RU"/>
        </w:rPr>
        <w:drawing>
          <wp:anchor distT="0" distB="0" distL="114300" distR="114300" simplePos="0" relativeHeight="251662336" behindDoc="0" locked="0" layoutInCell="1" allowOverlap="1" wp14:anchorId="6820C566" wp14:editId="1A80B9DE">
            <wp:simplePos x="0" y="0"/>
            <wp:positionH relativeFrom="margin">
              <wp:posOffset>3234690</wp:posOffset>
            </wp:positionH>
            <wp:positionV relativeFrom="paragraph">
              <wp:posOffset>127635</wp:posOffset>
            </wp:positionV>
            <wp:extent cx="742950" cy="509905"/>
            <wp:effectExtent l="0" t="0" r="0" b="4445"/>
            <wp:wrapThrough wrapText="bothSides">
              <wp:wrapPolygon edited="0">
                <wp:start x="0" y="0"/>
                <wp:lineTo x="0" y="20981"/>
                <wp:lineTo x="554" y="20981"/>
                <wp:lineTo x="19385" y="20981"/>
                <wp:lineTo x="21046" y="16946"/>
                <wp:lineTo x="21046" y="10491"/>
                <wp:lineTo x="6092"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tailed%20DFID%20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509905"/>
                    </a:xfrm>
                    <a:prstGeom prst="rect">
                      <a:avLst/>
                    </a:prstGeom>
                  </pic:spPr>
                </pic:pic>
              </a:graphicData>
            </a:graphic>
            <wp14:sizeRelH relativeFrom="page">
              <wp14:pctWidth>0</wp14:pctWidth>
            </wp14:sizeRelH>
            <wp14:sizeRelV relativeFrom="page">
              <wp14:pctHeight>0</wp14:pctHeight>
            </wp14:sizeRelV>
          </wp:anchor>
        </w:drawing>
      </w:r>
    </w:p>
    <w:p w14:paraId="7A82A7F9" w14:textId="77777777" w:rsidR="00F8606D" w:rsidRDefault="00F8606D" w:rsidP="00F8606D">
      <w:pPr>
        <w:pStyle w:val="a3"/>
        <w:rPr>
          <w:sz w:val="40"/>
          <w:szCs w:val="40"/>
          <w:lang w:val="ru-RU"/>
        </w:rPr>
      </w:pPr>
    </w:p>
    <w:p w14:paraId="0172E8C8" w14:textId="77777777" w:rsidR="00F8606D" w:rsidRDefault="00F8606D" w:rsidP="00F8606D">
      <w:pPr>
        <w:pStyle w:val="a3"/>
        <w:rPr>
          <w:sz w:val="40"/>
          <w:szCs w:val="40"/>
          <w:lang w:val="ru-RU"/>
        </w:rPr>
      </w:pPr>
    </w:p>
    <w:p w14:paraId="3058F4BC" w14:textId="00E4736E" w:rsidR="00F8606D" w:rsidRPr="0072148C" w:rsidRDefault="0072148C" w:rsidP="00F8606D">
      <w:pPr>
        <w:pStyle w:val="a3"/>
        <w:rPr>
          <w:sz w:val="52"/>
          <w:szCs w:val="52"/>
        </w:rPr>
      </w:pPr>
      <w:r>
        <w:rPr>
          <w:sz w:val="52"/>
          <w:szCs w:val="52"/>
        </w:rPr>
        <w:t>PRESS-RELEASE</w:t>
      </w:r>
    </w:p>
    <w:p w14:paraId="5FB18CFD" w14:textId="77777777" w:rsidR="00F8606D" w:rsidRPr="0072148C" w:rsidRDefault="00F8606D" w:rsidP="00F8606D">
      <w:pPr>
        <w:tabs>
          <w:tab w:val="left" w:pos="2835"/>
        </w:tabs>
        <w:spacing w:after="0" w:line="220" w:lineRule="exact"/>
        <w:rPr>
          <w:rFonts w:ascii="Arial" w:eastAsia="Times New Roman" w:hAnsi="Arial" w:cs="Arial"/>
          <w:b/>
        </w:rPr>
      </w:pPr>
    </w:p>
    <w:p w14:paraId="665E148E" w14:textId="77777777" w:rsidR="0072148C" w:rsidRPr="003855EE" w:rsidRDefault="0072148C" w:rsidP="0072148C">
      <w:pPr>
        <w:tabs>
          <w:tab w:val="left" w:pos="2835"/>
        </w:tabs>
        <w:spacing w:after="0" w:line="220" w:lineRule="exact"/>
        <w:rPr>
          <w:rFonts w:ascii="Arial" w:eastAsia="Times New Roman" w:hAnsi="Arial" w:cs="Arial"/>
          <w:b/>
          <w:sz w:val="18"/>
          <w:szCs w:val="18"/>
        </w:rPr>
      </w:pPr>
      <w:r>
        <w:rPr>
          <w:rFonts w:ascii="Arial" w:eastAsia="Times New Roman" w:hAnsi="Arial" w:cs="Arial"/>
          <w:b/>
          <w:sz w:val="18"/>
          <w:szCs w:val="18"/>
        </w:rPr>
        <w:t>For immediate release</w:t>
      </w:r>
      <w:r w:rsidRPr="003855EE">
        <w:rPr>
          <w:rFonts w:ascii="Arial" w:eastAsia="Times New Roman" w:hAnsi="Arial" w:cs="Arial"/>
          <w:b/>
          <w:sz w:val="18"/>
          <w:szCs w:val="18"/>
        </w:rPr>
        <w:t xml:space="preserve">: </w:t>
      </w:r>
      <w:r w:rsidRPr="003855EE">
        <w:rPr>
          <w:rFonts w:ascii="Arial" w:eastAsia="Times New Roman" w:hAnsi="Arial" w:cs="Arial"/>
          <w:b/>
          <w:sz w:val="18"/>
          <w:szCs w:val="18"/>
        </w:rPr>
        <w:tab/>
      </w:r>
      <w:r w:rsidRPr="003855EE">
        <w:rPr>
          <w:rFonts w:ascii="Arial" w:eastAsia="Times New Roman" w:hAnsi="Arial" w:cs="Arial"/>
          <w:b/>
          <w:sz w:val="18"/>
          <w:szCs w:val="18"/>
        </w:rPr>
        <w:tab/>
      </w:r>
      <w:r w:rsidRPr="003855EE">
        <w:rPr>
          <w:rFonts w:ascii="Arial" w:eastAsia="Times New Roman" w:hAnsi="Arial" w:cs="Arial"/>
          <w:b/>
          <w:sz w:val="18"/>
          <w:szCs w:val="18"/>
        </w:rPr>
        <w:tab/>
      </w:r>
      <w:r>
        <w:rPr>
          <w:rFonts w:ascii="Arial" w:eastAsia="Times New Roman" w:hAnsi="Arial" w:cs="Arial"/>
          <w:b/>
          <w:sz w:val="18"/>
          <w:szCs w:val="18"/>
        </w:rPr>
        <w:tab/>
        <w:t>Contact</w:t>
      </w:r>
      <w:r w:rsidRPr="003855EE">
        <w:rPr>
          <w:rFonts w:ascii="Arial" w:eastAsia="Times New Roman" w:hAnsi="Arial" w:cs="Arial"/>
          <w:b/>
          <w:sz w:val="18"/>
          <w:szCs w:val="18"/>
        </w:rPr>
        <w:t xml:space="preserve"> </w:t>
      </w:r>
      <w:r>
        <w:rPr>
          <w:rFonts w:ascii="Arial" w:eastAsia="Times New Roman" w:hAnsi="Arial" w:cs="Arial"/>
          <w:b/>
          <w:sz w:val="18"/>
          <w:szCs w:val="18"/>
        </w:rPr>
        <w:t>information</w:t>
      </w:r>
      <w:r w:rsidRPr="003855EE">
        <w:rPr>
          <w:rFonts w:ascii="Arial" w:eastAsia="Times New Roman" w:hAnsi="Arial" w:cs="Arial"/>
          <w:b/>
          <w:sz w:val="18"/>
          <w:szCs w:val="18"/>
        </w:rPr>
        <w:t xml:space="preserve">: </w:t>
      </w:r>
    </w:p>
    <w:p w14:paraId="42476A4C" w14:textId="54E361CA" w:rsidR="0072148C" w:rsidRPr="003855EE" w:rsidRDefault="0072148C" w:rsidP="0072148C">
      <w:pPr>
        <w:autoSpaceDE w:val="0"/>
        <w:autoSpaceDN w:val="0"/>
        <w:adjustRightInd w:val="0"/>
        <w:spacing w:after="0" w:line="240" w:lineRule="auto"/>
        <w:jc w:val="both"/>
        <w:rPr>
          <w:rFonts w:ascii="Arial" w:hAnsi="Arial" w:cs="Arial"/>
          <w:sz w:val="18"/>
          <w:szCs w:val="18"/>
        </w:rPr>
      </w:pPr>
      <w:r>
        <w:rPr>
          <w:rFonts w:ascii="Arial" w:eastAsia="Times New Roman" w:hAnsi="Arial" w:cs="Arial"/>
          <w:sz w:val="18"/>
          <w:szCs w:val="18"/>
        </w:rPr>
        <w:t>September 17, 2018</w:t>
      </w:r>
      <w:r w:rsidRPr="003855EE">
        <w:rPr>
          <w:rFonts w:ascii="Arial" w:eastAsia="Times New Roman" w:hAnsi="Arial" w:cs="Arial"/>
          <w:sz w:val="18"/>
          <w:szCs w:val="18"/>
        </w:rPr>
        <w:tab/>
      </w:r>
      <w:r w:rsidRPr="003855EE">
        <w:rPr>
          <w:rFonts w:ascii="Arial" w:eastAsia="Times New Roman" w:hAnsi="Arial" w:cs="Arial"/>
          <w:sz w:val="18"/>
          <w:szCs w:val="18"/>
        </w:rPr>
        <w:tab/>
      </w:r>
      <w:r w:rsidRPr="003855EE">
        <w:rPr>
          <w:rFonts w:ascii="Arial" w:eastAsia="Times New Roman" w:hAnsi="Arial" w:cs="Arial"/>
          <w:sz w:val="18"/>
          <w:szCs w:val="18"/>
        </w:rPr>
        <w:tab/>
      </w:r>
      <w:r w:rsidRPr="003855EE">
        <w:rPr>
          <w:rFonts w:ascii="Arial" w:eastAsia="Times New Roman" w:hAnsi="Arial" w:cs="Arial"/>
          <w:sz w:val="18"/>
          <w:szCs w:val="18"/>
        </w:rPr>
        <w:tab/>
      </w:r>
      <w:r w:rsidRPr="003855EE">
        <w:rPr>
          <w:rFonts w:ascii="Arial" w:eastAsia="Times New Roman" w:hAnsi="Arial" w:cs="Arial"/>
          <w:sz w:val="18"/>
          <w:szCs w:val="18"/>
        </w:rPr>
        <w:tab/>
      </w:r>
      <w:r>
        <w:rPr>
          <w:rFonts w:ascii="Arial" w:eastAsia="Times New Roman" w:hAnsi="Arial" w:cs="Arial"/>
          <w:sz w:val="18"/>
          <w:szCs w:val="18"/>
        </w:rPr>
        <w:t>Nurgul Jamankulova</w:t>
      </w:r>
      <w:r w:rsidRPr="003855EE">
        <w:rPr>
          <w:rFonts w:ascii="Arial" w:hAnsi="Arial" w:cs="Arial"/>
          <w:sz w:val="18"/>
          <w:szCs w:val="18"/>
        </w:rPr>
        <w:t xml:space="preserve">, </w:t>
      </w:r>
    </w:p>
    <w:p w14:paraId="48C5AFDD" w14:textId="77777777" w:rsidR="0072148C" w:rsidRPr="003855EE" w:rsidRDefault="0072148C" w:rsidP="0072148C">
      <w:pPr>
        <w:autoSpaceDE w:val="0"/>
        <w:autoSpaceDN w:val="0"/>
        <w:adjustRightInd w:val="0"/>
        <w:spacing w:after="0" w:line="240" w:lineRule="auto"/>
        <w:ind w:left="4248" w:firstLine="708"/>
        <w:rPr>
          <w:rFonts w:ascii="Arial" w:hAnsi="Arial" w:cs="Arial"/>
          <w:sz w:val="18"/>
          <w:szCs w:val="18"/>
        </w:rPr>
      </w:pPr>
      <w:r>
        <w:rPr>
          <w:rFonts w:ascii="Arial" w:hAnsi="Arial" w:cs="Arial"/>
          <w:sz w:val="18"/>
          <w:szCs w:val="18"/>
        </w:rPr>
        <w:t>Information Policy Specialist,</w:t>
      </w:r>
    </w:p>
    <w:p w14:paraId="62F88B59" w14:textId="77777777" w:rsidR="0072148C" w:rsidRPr="003855EE" w:rsidRDefault="0072148C" w:rsidP="0072148C">
      <w:pPr>
        <w:autoSpaceDE w:val="0"/>
        <w:autoSpaceDN w:val="0"/>
        <w:adjustRightInd w:val="0"/>
        <w:spacing w:after="0" w:line="240" w:lineRule="auto"/>
        <w:ind w:left="4248" w:firstLine="708"/>
        <w:rPr>
          <w:rFonts w:ascii="Arial" w:hAnsi="Arial" w:cs="Arial"/>
          <w:sz w:val="18"/>
          <w:szCs w:val="18"/>
        </w:rPr>
      </w:pPr>
      <w:r>
        <w:rPr>
          <w:rFonts w:ascii="Arial" w:hAnsi="Arial" w:cs="Arial"/>
          <w:sz w:val="18"/>
          <w:szCs w:val="18"/>
        </w:rPr>
        <w:t>Development Policy Institute</w:t>
      </w:r>
      <w:r w:rsidRPr="003855EE">
        <w:rPr>
          <w:rFonts w:ascii="Arial" w:hAnsi="Arial" w:cs="Arial"/>
          <w:sz w:val="18"/>
          <w:szCs w:val="18"/>
        </w:rPr>
        <w:t xml:space="preserve"> (</w:t>
      </w:r>
      <w:r>
        <w:rPr>
          <w:rFonts w:ascii="Arial" w:hAnsi="Arial" w:cs="Arial"/>
          <w:sz w:val="18"/>
          <w:szCs w:val="18"/>
        </w:rPr>
        <w:t>DPI</w:t>
      </w:r>
      <w:r w:rsidRPr="003855EE">
        <w:rPr>
          <w:rFonts w:ascii="Arial" w:hAnsi="Arial" w:cs="Arial"/>
          <w:sz w:val="18"/>
          <w:szCs w:val="18"/>
        </w:rPr>
        <w:t xml:space="preserve"> | </w:t>
      </w:r>
      <w:r>
        <w:rPr>
          <w:rFonts w:ascii="Arial" w:hAnsi="Arial" w:cs="Arial"/>
          <w:sz w:val="18"/>
          <w:szCs w:val="18"/>
          <w:lang w:val="kk-KZ"/>
        </w:rPr>
        <w:t>ӨСИ</w:t>
      </w:r>
      <w:r w:rsidRPr="003855EE">
        <w:rPr>
          <w:rFonts w:ascii="Arial" w:hAnsi="Arial" w:cs="Arial"/>
          <w:sz w:val="18"/>
          <w:szCs w:val="18"/>
        </w:rPr>
        <w:t xml:space="preserve">) </w:t>
      </w:r>
    </w:p>
    <w:p w14:paraId="7406BBE8" w14:textId="77777777" w:rsidR="0072148C" w:rsidRPr="003855EE" w:rsidRDefault="0072148C" w:rsidP="0072148C">
      <w:pPr>
        <w:autoSpaceDE w:val="0"/>
        <w:autoSpaceDN w:val="0"/>
        <w:adjustRightInd w:val="0"/>
        <w:spacing w:after="0" w:line="240" w:lineRule="auto"/>
        <w:ind w:left="4248" w:firstLine="708"/>
        <w:rPr>
          <w:rFonts w:ascii="Arial" w:hAnsi="Arial" w:cs="Arial"/>
          <w:sz w:val="18"/>
          <w:szCs w:val="18"/>
        </w:rPr>
      </w:pPr>
      <w:r>
        <w:rPr>
          <w:rFonts w:ascii="Arial" w:hAnsi="Arial" w:cs="Arial"/>
          <w:sz w:val="18"/>
          <w:szCs w:val="18"/>
        </w:rPr>
        <w:t>Mobile</w:t>
      </w:r>
      <w:r w:rsidRPr="003855EE">
        <w:rPr>
          <w:rFonts w:ascii="Arial" w:hAnsi="Arial" w:cs="Arial"/>
          <w:sz w:val="18"/>
          <w:szCs w:val="18"/>
        </w:rPr>
        <w:t>: +996 (555) 313-385; +996 (770) 771-711</w:t>
      </w:r>
    </w:p>
    <w:p w14:paraId="4163A6AC" w14:textId="77777777" w:rsidR="0072148C" w:rsidRPr="003855EE" w:rsidRDefault="0072148C" w:rsidP="0072148C">
      <w:pPr>
        <w:ind w:left="4248" w:firstLine="708"/>
        <w:rPr>
          <w:rStyle w:val="a5"/>
          <w:rFonts w:ascii="Arial" w:hAnsi="Arial" w:cs="Arial"/>
          <w:sz w:val="18"/>
          <w:szCs w:val="18"/>
        </w:rPr>
      </w:pPr>
      <w:r>
        <w:rPr>
          <w:rFonts w:ascii="Arial" w:hAnsi="Arial" w:cs="Arial"/>
          <w:sz w:val="18"/>
          <w:szCs w:val="18"/>
        </w:rPr>
        <w:t>E-mail</w:t>
      </w:r>
      <w:r w:rsidRPr="003855EE">
        <w:rPr>
          <w:rFonts w:ascii="Arial" w:hAnsi="Arial" w:cs="Arial"/>
          <w:sz w:val="18"/>
          <w:szCs w:val="18"/>
        </w:rPr>
        <w:t xml:space="preserve">: </w:t>
      </w:r>
      <w:hyperlink r:id="rId8" w:history="1">
        <w:r w:rsidRPr="008F1D7B">
          <w:rPr>
            <w:rStyle w:val="a5"/>
            <w:rFonts w:ascii="Arial" w:hAnsi="Arial" w:cs="Arial"/>
            <w:sz w:val="18"/>
            <w:szCs w:val="18"/>
          </w:rPr>
          <w:t>NJamankulova</w:t>
        </w:r>
        <w:r w:rsidRPr="003855EE">
          <w:rPr>
            <w:rStyle w:val="a5"/>
            <w:rFonts w:ascii="Arial" w:hAnsi="Arial" w:cs="Arial"/>
            <w:sz w:val="18"/>
            <w:szCs w:val="18"/>
          </w:rPr>
          <w:t>@</w:t>
        </w:r>
        <w:r w:rsidRPr="008F1D7B">
          <w:rPr>
            <w:rStyle w:val="a5"/>
            <w:rFonts w:ascii="Arial" w:hAnsi="Arial" w:cs="Arial"/>
            <w:sz w:val="18"/>
            <w:szCs w:val="18"/>
          </w:rPr>
          <w:t>dpi</w:t>
        </w:r>
        <w:r w:rsidRPr="003855EE">
          <w:rPr>
            <w:rStyle w:val="a5"/>
            <w:rFonts w:ascii="Arial" w:hAnsi="Arial" w:cs="Arial"/>
            <w:sz w:val="18"/>
            <w:szCs w:val="18"/>
          </w:rPr>
          <w:t>.</w:t>
        </w:r>
        <w:r w:rsidRPr="008F1D7B">
          <w:rPr>
            <w:rStyle w:val="a5"/>
            <w:rFonts w:ascii="Arial" w:hAnsi="Arial" w:cs="Arial"/>
            <w:sz w:val="18"/>
            <w:szCs w:val="18"/>
          </w:rPr>
          <w:t>kg</w:t>
        </w:r>
      </w:hyperlink>
    </w:p>
    <w:p w14:paraId="72635921" w14:textId="77777777" w:rsidR="00F8606D" w:rsidRPr="0072148C" w:rsidRDefault="00F8606D" w:rsidP="00117F73">
      <w:pPr>
        <w:autoSpaceDE w:val="0"/>
        <w:autoSpaceDN w:val="0"/>
        <w:adjustRightInd w:val="0"/>
        <w:spacing w:after="0" w:line="240" w:lineRule="auto"/>
        <w:ind w:left="-851" w:right="-284"/>
        <w:jc w:val="both"/>
        <w:rPr>
          <w:rFonts w:ascii="Arial" w:hAnsi="Arial" w:cs="Arial"/>
          <w:b/>
          <w:bCs/>
          <w:i/>
          <w:iCs/>
          <w:sz w:val="18"/>
          <w:szCs w:val="18"/>
        </w:rPr>
      </w:pPr>
    </w:p>
    <w:p w14:paraId="685F4D42" w14:textId="71A0D4B1" w:rsidR="00E85BCA" w:rsidRPr="0072148C" w:rsidRDefault="0072148C" w:rsidP="00117F73">
      <w:pPr>
        <w:spacing w:after="0" w:line="240" w:lineRule="auto"/>
        <w:ind w:left="-851" w:right="-284"/>
        <w:jc w:val="center"/>
        <w:outlineLvl w:val="0"/>
        <w:rPr>
          <w:rFonts w:ascii="Arial" w:eastAsia="Calibri" w:hAnsi="Arial" w:cs="Arial"/>
          <w:b/>
          <w:color w:val="000000"/>
          <w:sz w:val="24"/>
          <w:szCs w:val="24"/>
        </w:rPr>
      </w:pPr>
      <w:r>
        <w:rPr>
          <w:rFonts w:ascii="Arial" w:eastAsia="Times New Roman" w:hAnsi="Arial" w:cs="Arial"/>
          <w:b/>
          <w:bCs/>
          <w:color w:val="000000"/>
          <w:kern w:val="32"/>
          <w:sz w:val="24"/>
          <w:szCs w:val="24"/>
        </w:rPr>
        <w:t>STATE</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SOCIAL</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PROCUREMENT</w:t>
      </w:r>
      <w:r w:rsidRPr="0072148C">
        <w:rPr>
          <w:rFonts w:ascii="Arial" w:eastAsia="Times New Roman" w:hAnsi="Arial" w:cs="Arial"/>
          <w:b/>
          <w:bCs/>
          <w:color w:val="000000"/>
          <w:kern w:val="32"/>
          <w:sz w:val="24"/>
          <w:szCs w:val="24"/>
        </w:rPr>
        <w:t xml:space="preserve"> </w:t>
      </w:r>
      <w:r w:rsidR="0013539A">
        <w:rPr>
          <w:rFonts w:ascii="Arial" w:eastAsia="Times New Roman" w:hAnsi="Arial" w:cs="Arial"/>
          <w:b/>
          <w:bCs/>
          <w:color w:val="000000"/>
          <w:kern w:val="32"/>
          <w:sz w:val="24"/>
          <w:szCs w:val="24"/>
        </w:rPr>
        <w:t>I</w:t>
      </w:r>
      <w:r>
        <w:rPr>
          <w:rFonts w:ascii="Arial" w:eastAsia="Times New Roman" w:hAnsi="Arial" w:cs="Arial"/>
          <w:b/>
          <w:bCs/>
          <w:color w:val="000000"/>
          <w:kern w:val="32"/>
          <w:sz w:val="24"/>
          <w:szCs w:val="24"/>
        </w:rPr>
        <w:t>S</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A</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TOOL</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TO</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ADDRESS</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SOCIAL</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ISSUES</w:t>
      </w:r>
      <w:r w:rsidRPr="0072148C">
        <w:rPr>
          <w:rFonts w:ascii="Arial" w:eastAsia="Times New Roman" w:hAnsi="Arial" w:cs="Arial"/>
          <w:b/>
          <w:bCs/>
          <w:color w:val="000000"/>
          <w:kern w:val="32"/>
          <w:sz w:val="24"/>
          <w:szCs w:val="24"/>
        </w:rPr>
        <w:t xml:space="preserve"> </w:t>
      </w:r>
      <w:r>
        <w:rPr>
          <w:rFonts w:ascii="Arial" w:eastAsia="Times New Roman" w:hAnsi="Arial" w:cs="Arial"/>
          <w:b/>
          <w:bCs/>
          <w:color w:val="000000"/>
          <w:kern w:val="32"/>
          <w:sz w:val="24"/>
          <w:szCs w:val="24"/>
        </w:rPr>
        <w:t>IN COMMUNITIES</w:t>
      </w:r>
    </w:p>
    <w:p w14:paraId="2B23CA00" w14:textId="77777777" w:rsidR="00E85BCA" w:rsidRPr="0072148C" w:rsidRDefault="00E85BCA" w:rsidP="00117F73">
      <w:pPr>
        <w:spacing w:after="0" w:line="240" w:lineRule="auto"/>
        <w:ind w:left="-851" w:right="-284"/>
        <w:mirrorIndents/>
        <w:jc w:val="both"/>
        <w:rPr>
          <w:rFonts w:ascii="Arial" w:hAnsi="Arial" w:cs="Arial"/>
          <w:b/>
          <w:sz w:val="16"/>
          <w:szCs w:val="16"/>
        </w:rPr>
      </w:pPr>
    </w:p>
    <w:p w14:paraId="1709207E" w14:textId="77777777" w:rsidR="00CB0C0A" w:rsidRPr="0072148C" w:rsidRDefault="00CB0C0A" w:rsidP="00117F73">
      <w:pPr>
        <w:spacing w:after="0" w:line="240" w:lineRule="auto"/>
        <w:ind w:left="-851" w:right="-284"/>
        <w:mirrorIndents/>
        <w:jc w:val="both"/>
        <w:rPr>
          <w:rFonts w:ascii="Arial" w:hAnsi="Arial" w:cs="Arial"/>
          <w:b/>
        </w:rPr>
      </w:pPr>
    </w:p>
    <w:p w14:paraId="543047FB" w14:textId="78DE7EB7" w:rsidR="00E6665E" w:rsidRDefault="0072148C" w:rsidP="00BC3A51">
      <w:pPr>
        <w:spacing w:after="0" w:line="240" w:lineRule="auto"/>
        <w:ind w:left="-851" w:right="-284"/>
        <w:mirrorIndents/>
        <w:rPr>
          <w:rFonts w:ascii="Arial" w:hAnsi="Arial" w:cs="Arial"/>
        </w:rPr>
      </w:pPr>
      <w:r>
        <w:rPr>
          <w:rFonts w:ascii="Arial" w:hAnsi="Arial" w:cs="Arial"/>
          <w:b/>
        </w:rPr>
        <w:t xml:space="preserve">Bishkek. </w:t>
      </w:r>
      <w:r w:rsidRPr="0072148C">
        <w:rPr>
          <w:rFonts w:ascii="Arial" w:hAnsi="Arial" w:cs="Arial"/>
        </w:rPr>
        <w:t xml:space="preserve">On </w:t>
      </w:r>
      <w:r>
        <w:rPr>
          <w:rFonts w:ascii="Arial" w:hAnsi="Arial" w:cs="Arial"/>
        </w:rPr>
        <w:t xml:space="preserve">September 18, 2018, at 10 a.m., </w:t>
      </w:r>
      <w:r w:rsidR="00F74D99">
        <w:rPr>
          <w:rFonts w:ascii="Arial" w:hAnsi="Arial" w:cs="Arial"/>
        </w:rPr>
        <w:t>at</w:t>
      </w:r>
      <w:r>
        <w:rPr>
          <w:rFonts w:ascii="Arial" w:hAnsi="Arial" w:cs="Arial"/>
        </w:rPr>
        <w:t xml:space="preserve"> Park Hotel </w:t>
      </w:r>
      <w:r w:rsidR="00432D42">
        <w:rPr>
          <w:rFonts w:ascii="Arial" w:hAnsi="Arial" w:cs="Arial"/>
        </w:rPr>
        <w:t xml:space="preserve">the Development Policy Institute, with the support of the USAID Collaborative Governance Program, </w:t>
      </w:r>
      <w:r>
        <w:rPr>
          <w:rFonts w:ascii="Arial" w:hAnsi="Arial" w:cs="Arial"/>
        </w:rPr>
        <w:t xml:space="preserve">will host </w:t>
      </w:r>
      <w:r w:rsidR="0013539A">
        <w:rPr>
          <w:rFonts w:ascii="Arial" w:hAnsi="Arial" w:cs="Arial"/>
        </w:rPr>
        <w:t>a</w:t>
      </w:r>
      <w:r>
        <w:rPr>
          <w:rFonts w:ascii="Arial" w:hAnsi="Arial" w:cs="Arial"/>
        </w:rPr>
        <w:t xml:space="preserve"> conference titled as “Experience and Prospects of Developing the Social Procurement”</w:t>
      </w:r>
      <w:r w:rsidR="00BC3A51">
        <w:rPr>
          <w:rFonts w:ascii="Arial" w:hAnsi="Arial" w:cs="Arial"/>
        </w:rPr>
        <w:t>. R</w:t>
      </w:r>
      <w:r>
        <w:rPr>
          <w:rFonts w:ascii="Arial" w:hAnsi="Arial" w:cs="Arial"/>
        </w:rPr>
        <w:t xml:space="preserve">epresentatives of </w:t>
      </w:r>
      <w:r w:rsidR="00933770">
        <w:rPr>
          <w:rFonts w:ascii="Arial" w:hAnsi="Arial" w:cs="Arial"/>
        </w:rPr>
        <w:t xml:space="preserve">the ministries, </w:t>
      </w:r>
      <w:r>
        <w:rPr>
          <w:rFonts w:ascii="Arial" w:hAnsi="Arial" w:cs="Arial"/>
        </w:rPr>
        <w:t xml:space="preserve">local </w:t>
      </w:r>
      <w:r w:rsidR="00E22CC9">
        <w:rPr>
          <w:rFonts w:ascii="Arial" w:hAnsi="Arial" w:cs="Arial"/>
        </w:rPr>
        <w:t>self-</w:t>
      </w:r>
      <w:r>
        <w:rPr>
          <w:rFonts w:ascii="Arial" w:hAnsi="Arial" w:cs="Arial"/>
        </w:rPr>
        <w:t>government</w:t>
      </w:r>
      <w:r w:rsidR="00E22CC9">
        <w:rPr>
          <w:rFonts w:ascii="Arial" w:hAnsi="Arial" w:cs="Arial"/>
        </w:rPr>
        <w:t xml:space="preserve">s </w:t>
      </w:r>
      <w:r>
        <w:rPr>
          <w:rFonts w:ascii="Arial" w:hAnsi="Arial" w:cs="Arial"/>
        </w:rPr>
        <w:t>and civil society</w:t>
      </w:r>
      <w:r w:rsidR="0013539A" w:rsidRPr="0013539A">
        <w:rPr>
          <w:rFonts w:ascii="Arial" w:hAnsi="Arial" w:cs="Arial"/>
        </w:rPr>
        <w:t xml:space="preserve"> will discuss</w:t>
      </w:r>
      <w:r w:rsidR="00BC3A51">
        <w:rPr>
          <w:rFonts w:ascii="Arial" w:hAnsi="Arial" w:cs="Arial"/>
        </w:rPr>
        <w:t xml:space="preserve"> successes of implementing this new mechanism </w:t>
      </w:r>
      <w:r w:rsidR="0013539A" w:rsidRPr="0013539A">
        <w:rPr>
          <w:rFonts w:ascii="Arial" w:hAnsi="Arial" w:cs="Arial"/>
        </w:rPr>
        <w:t>at the municipal level, as well as further prospects.</w:t>
      </w:r>
    </w:p>
    <w:p w14:paraId="5590339D" w14:textId="77777777" w:rsidR="00113672" w:rsidRDefault="00113672" w:rsidP="00BC3A51">
      <w:pPr>
        <w:spacing w:after="0" w:line="240" w:lineRule="auto"/>
        <w:ind w:left="-851" w:right="-284"/>
        <w:mirrorIndents/>
        <w:rPr>
          <w:rFonts w:ascii="Arial" w:hAnsi="Arial" w:cs="Arial"/>
        </w:rPr>
      </w:pPr>
    </w:p>
    <w:p w14:paraId="6BDD6F07" w14:textId="2BE221FC" w:rsidR="006C4D84" w:rsidRDefault="006C4D84" w:rsidP="00BC3A51">
      <w:pPr>
        <w:spacing w:after="0" w:line="240" w:lineRule="auto"/>
        <w:ind w:left="-851" w:right="-284"/>
        <w:mirrorIndents/>
        <w:rPr>
          <w:rFonts w:ascii="Arial" w:hAnsi="Arial" w:cs="Arial"/>
        </w:rPr>
      </w:pPr>
      <w:r>
        <w:rPr>
          <w:rFonts w:ascii="Arial" w:hAnsi="Arial" w:cs="Arial"/>
        </w:rPr>
        <w:t>During the event, representatives of</w:t>
      </w:r>
      <w:r w:rsidR="00452C5E" w:rsidRPr="00452C5E">
        <w:rPr>
          <w:rFonts w:ascii="Arial" w:hAnsi="Arial" w:cs="Arial"/>
        </w:rPr>
        <w:t xml:space="preserve"> Batken and Kochkor-Ata </w:t>
      </w:r>
      <w:r>
        <w:rPr>
          <w:rFonts w:ascii="Arial" w:hAnsi="Arial" w:cs="Arial"/>
        </w:rPr>
        <w:t>will share their unique experience of using</w:t>
      </w:r>
      <w:r w:rsidR="00452C5E">
        <w:rPr>
          <w:rFonts w:ascii="Arial" w:hAnsi="Arial" w:cs="Arial"/>
        </w:rPr>
        <w:t xml:space="preserve"> </w:t>
      </w:r>
      <w:r w:rsidR="00452C5E" w:rsidRPr="00452C5E">
        <w:rPr>
          <w:rFonts w:ascii="Arial" w:hAnsi="Arial" w:cs="Arial"/>
        </w:rPr>
        <w:t xml:space="preserve">state social </w:t>
      </w:r>
      <w:r w:rsidR="00452C5E">
        <w:rPr>
          <w:rFonts w:ascii="Arial" w:hAnsi="Arial" w:cs="Arial"/>
        </w:rPr>
        <w:t xml:space="preserve">procurement to address </w:t>
      </w:r>
      <w:r w:rsidR="00452C5E" w:rsidRPr="00452C5E">
        <w:rPr>
          <w:rFonts w:ascii="Arial" w:hAnsi="Arial" w:cs="Arial"/>
        </w:rPr>
        <w:t xml:space="preserve">priority </w:t>
      </w:r>
      <w:r w:rsidR="00452C5E">
        <w:rPr>
          <w:rFonts w:ascii="Arial" w:hAnsi="Arial" w:cs="Arial"/>
        </w:rPr>
        <w:t>issue</w:t>
      </w:r>
      <w:r w:rsidR="00452C5E" w:rsidRPr="00452C5E">
        <w:rPr>
          <w:rFonts w:ascii="Arial" w:hAnsi="Arial" w:cs="Arial"/>
        </w:rPr>
        <w:t>s of the</w:t>
      </w:r>
      <w:r w:rsidR="00452C5E">
        <w:rPr>
          <w:rFonts w:ascii="Arial" w:hAnsi="Arial" w:cs="Arial"/>
        </w:rPr>
        <w:t xml:space="preserve">ir communities </w:t>
      </w:r>
      <w:r w:rsidR="00452C5E" w:rsidRPr="00452C5E">
        <w:rPr>
          <w:rFonts w:ascii="Arial" w:hAnsi="Arial" w:cs="Arial"/>
        </w:rPr>
        <w:t>with participation of</w:t>
      </w:r>
      <w:r w:rsidR="00933770">
        <w:rPr>
          <w:rFonts w:ascii="Arial" w:hAnsi="Arial" w:cs="Arial"/>
        </w:rPr>
        <w:t xml:space="preserve"> civil society </w:t>
      </w:r>
      <w:r w:rsidR="00452C5E" w:rsidRPr="00452C5E">
        <w:rPr>
          <w:rFonts w:ascii="Arial" w:hAnsi="Arial" w:cs="Arial"/>
        </w:rPr>
        <w:t xml:space="preserve">organizations. </w:t>
      </w:r>
      <w:r>
        <w:rPr>
          <w:rFonts w:ascii="Arial" w:hAnsi="Arial" w:cs="Arial"/>
        </w:rPr>
        <w:t xml:space="preserve">Participants will also discuss ways to replicate this experience in other municipalities and scale it up to national level. </w:t>
      </w:r>
    </w:p>
    <w:p w14:paraId="7CFE4C0E" w14:textId="77777777" w:rsidR="006C4D84" w:rsidRDefault="006C4D84" w:rsidP="00BC3A51">
      <w:pPr>
        <w:spacing w:after="0" w:line="240" w:lineRule="auto"/>
        <w:ind w:left="-851" w:right="-284"/>
        <w:mirrorIndents/>
        <w:rPr>
          <w:rFonts w:ascii="Arial" w:hAnsi="Arial" w:cs="Arial"/>
        </w:rPr>
      </w:pPr>
    </w:p>
    <w:p w14:paraId="3F5A46C4" w14:textId="04ACBB79" w:rsidR="004441D7" w:rsidRDefault="006C4D84" w:rsidP="00BC3A51">
      <w:pPr>
        <w:spacing w:after="0" w:line="240" w:lineRule="auto"/>
        <w:ind w:left="-851" w:right="-284"/>
        <w:mirrorIndents/>
        <w:rPr>
          <w:rFonts w:ascii="Arial" w:hAnsi="Arial" w:cs="Arial"/>
        </w:rPr>
      </w:pPr>
      <w:r>
        <w:rPr>
          <w:rFonts w:ascii="Arial" w:hAnsi="Arial" w:cs="Arial"/>
        </w:rPr>
        <w:t>T</w:t>
      </w:r>
      <w:r w:rsidR="00611A31">
        <w:rPr>
          <w:rFonts w:ascii="Arial" w:hAnsi="Arial" w:cs="Arial"/>
        </w:rPr>
        <w:t xml:space="preserve">he </w:t>
      </w:r>
      <w:r>
        <w:rPr>
          <w:rFonts w:ascii="Arial" w:hAnsi="Arial" w:cs="Arial"/>
        </w:rPr>
        <w:t xml:space="preserve">new </w:t>
      </w:r>
      <w:r w:rsidR="00611A31">
        <w:rPr>
          <w:rFonts w:ascii="Arial" w:hAnsi="Arial" w:cs="Arial"/>
        </w:rPr>
        <w:t xml:space="preserve">Law on State Social Procurement </w:t>
      </w:r>
      <w:r w:rsidR="005D0AA8">
        <w:rPr>
          <w:rFonts w:ascii="Arial" w:hAnsi="Arial" w:cs="Arial"/>
        </w:rPr>
        <w:t>and</w:t>
      </w:r>
      <w:r w:rsidR="00611A31">
        <w:rPr>
          <w:rFonts w:ascii="Arial" w:hAnsi="Arial" w:cs="Arial"/>
        </w:rPr>
        <w:t xml:space="preserve"> </w:t>
      </w:r>
      <w:r>
        <w:rPr>
          <w:rFonts w:ascii="Arial" w:hAnsi="Arial" w:cs="Arial"/>
        </w:rPr>
        <w:t xml:space="preserve">related </w:t>
      </w:r>
      <w:r w:rsidR="00EC10EC">
        <w:rPr>
          <w:rFonts w:ascii="Arial" w:hAnsi="Arial" w:cs="Arial"/>
        </w:rPr>
        <w:t>legal acts</w:t>
      </w:r>
      <w:r w:rsidR="00611A31">
        <w:rPr>
          <w:rFonts w:ascii="Arial" w:hAnsi="Arial" w:cs="Arial"/>
        </w:rPr>
        <w:t xml:space="preserve"> were </w:t>
      </w:r>
      <w:r w:rsidR="00EC10EC">
        <w:rPr>
          <w:rFonts w:ascii="Arial" w:hAnsi="Arial" w:cs="Arial"/>
        </w:rPr>
        <w:t>adopt</w:t>
      </w:r>
      <w:r w:rsidR="00611A31">
        <w:rPr>
          <w:rFonts w:ascii="Arial" w:hAnsi="Arial" w:cs="Arial"/>
        </w:rPr>
        <w:t>ed in 2017.</w:t>
      </w:r>
      <w:r w:rsidR="007338A5">
        <w:rPr>
          <w:rFonts w:ascii="Arial" w:hAnsi="Arial" w:cs="Arial"/>
        </w:rPr>
        <w:t xml:space="preserve"> </w:t>
      </w:r>
      <w:r>
        <w:rPr>
          <w:rFonts w:ascii="Arial" w:hAnsi="Arial" w:cs="Arial"/>
        </w:rPr>
        <w:t xml:space="preserve">It enabled government institutions in the </w:t>
      </w:r>
      <w:r w:rsidRPr="00452C5E">
        <w:rPr>
          <w:rFonts w:ascii="Arial" w:hAnsi="Arial" w:cs="Arial"/>
        </w:rPr>
        <w:t>Kyrgyz</w:t>
      </w:r>
      <w:r>
        <w:rPr>
          <w:rFonts w:ascii="Arial" w:hAnsi="Arial" w:cs="Arial"/>
        </w:rPr>
        <w:t xml:space="preserve"> Republic </w:t>
      </w:r>
      <w:r w:rsidRPr="00452C5E">
        <w:rPr>
          <w:rFonts w:ascii="Arial" w:hAnsi="Arial" w:cs="Arial"/>
        </w:rPr>
        <w:t xml:space="preserve">to </w:t>
      </w:r>
      <w:r w:rsidR="004441D7">
        <w:rPr>
          <w:rFonts w:ascii="Arial" w:hAnsi="Arial" w:cs="Arial"/>
        </w:rPr>
        <w:t xml:space="preserve">procure </w:t>
      </w:r>
      <w:r>
        <w:rPr>
          <w:rFonts w:ascii="Arial" w:hAnsi="Arial" w:cs="Arial"/>
        </w:rPr>
        <w:t xml:space="preserve">services </w:t>
      </w:r>
      <w:r w:rsidR="004441D7">
        <w:rPr>
          <w:rFonts w:ascii="Arial" w:hAnsi="Arial" w:cs="Arial"/>
        </w:rPr>
        <w:t xml:space="preserve">from </w:t>
      </w:r>
      <w:r>
        <w:rPr>
          <w:rFonts w:ascii="Arial" w:hAnsi="Arial" w:cs="Arial"/>
        </w:rPr>
        <w:t>civil society organizations</w:t>
      </w:r>
      <w:r w:rsidR="004441D7">
        <w:rPr>
          <w:rFonts w:ascii="Arial" w:hAnsi="Arial" w:cs="Arial"/>
        </w:rPr>
        <w:t xml:space="preserve"> to address various issues in the community</w:t>
      </w:r>
      <w:r w:rsidRPr="00452C5E">
        <w:rPr>
          <w:rFonts w:ascii="Arial" w:hAnsi="Arial" w:cs="Arial"/>
        </w:rPr>
        <w:t>.</w:t>
      </w:r>
      <w:r w:rsidR="004441D7">
        <w:rPr>
          <w:rFonts w:ascii="Arial" w:hAnsi="Arial" w:cs="Arial"/>
        </w:rPr>
        <w:t xml:space="preserve"> Development Policy Institute and USAID Collaborative Governance Program has been working with the Ministry of Labor and Social Development to i</w:t>
      </w:r>
      <w:r w:rsidR="007338A5">
        <w:rPr>
          <w:rFonts w:ascii="Arial" w:hAnsi="Arial" w:cs="Arial"/>
        </w:rPr>
        <w:t>mplement</w:t>
      </w:r>
      <w:r w:rsidR="004441D7">
        <w:rPr>
          <w:rFonts w:ascii="Arial" w:hAnsi="Arial" w:cs="Arial"/>
        </w:rPr>
        <w:t xml:space="preserve"> </w:t>
      </w:r>
      <w:r w:rsidR="007338A5">
        <w:rPr>
          <w:rFonts w:ascii="Arial" w:hAnsi="Arial" w:cs="Arial"/>
        </w:rPr>
        <w:t xml:space="preserve">the new </w:t>
      </w:r>
      <w:r w:rsidR="005D0AA8">
        <w:rPr>
          <w:rFonts w:ascii="Arial" w:hAnsi="Arial" w:cs="Arial"/>
        </w:rPr>
        <w:t>law</w:t>
      </w:r>
      <w:r w:rsidR="00E41E6F" w:rsidRPr="007338A5">
        <w:rPr>
          <w:rFonts w:ascii="Arial" w:hAnsi="Arial" w:cs="Arial"/>
        </w:rPr>
        <w:t xml:space="preserve">. </w:t>
      </w:r>
    </w:p>
    <w:p w14:paraId="5B5EA32F" w14:textId="77777777" w:rsidR="004441D7" w:rsidRDefault="004441D7" w:rsidP="00BC3A51">
      <w:pPr>
        <w:spacing w:after="0" w:line="240" w:lineRule="auto"/>
        <w:ind w:left="-851" w:right="-284"/>
        <w:mirrorIndents/>
        <w:rPr>
          <w:rFonts w:ascii="Arial" w:hAnsi="Arial" w:cs="Arial"/>
        </w:rPr>
      </w:pPr>
    </w:p>
    <w:p w14:paraId="2FE465C3" w14:textId="0559A6BF" w:rsidR="001378CC" w:rsidRPr="00C65EF0" w:rsidRDefault="00C65EF0" w:rsidP="00BC3A51">
      <w:pPr>
        <w:spacing w:after="0" w:line="240" w:lineRule="auto"/>
        <w:ind w:left="-851" w:right="-284"/>
        <w:mirrorIndents/>
        <w:rPr>
          <w:rFonts w:ascii="Arial" w:hAnsi="Arial" w:cs="Arial"/>
          <w:b/>
          <w:bCs/>
          <w:i/>
          <w:iCs/>
        </w:rPr>
      </w:pPr>
      <w:r w:rsidRPr="00C65EF0">
        <w:rPr>
          <w:rFonts w:ascii="Arial" w:hAnsi="Arial" w:cs="Arial"/>
          <w:bCs/>
          <w:iCs/>
        </w:rPr>
        <w:t xml:space="preserve">The </w:t>
      </w:r>
      <w:hyperlink r:id="rId9" w:tgtFrame="_blank" w:history="1">
        <w:r w:rsidRPr="00C65EF0">
          <w:rPr>
            <w:rStyle w:val="a5"/>
            <w:rFonts w:ascii="Arial" w:hAnsi="Arial" w:cs="Arial"/>
            <w:bCs/>
            <w:iCs/>
          </w:rPr>
          <w:t>Collaborative Governance Program (CGP)</w:t>
        </w:r>
      </w:hyperlink>
      <w:r w:rsidRPr="00C65EF0">
        <w:rPr>
          <w:rFonts w:ascii="Arial" w:hAnsi="Arial" w:cs="Arial"/>
          <w:bCs/>
          <w:iCs/>
        </w:rPr>
        <w:t xml:space="preserve"> promotes effective collaboration between civil society, the private sector, and the Government of the Kyrgyz Republic. The Program is funded by the United States Agency for International Development (USAID) and is implemented by the East-West Management Institute (EWMI)</w:t>
      </w:r>
      <w:r w:rsidRPr="00C65EF0">
        <w:rPr>
          <w:rFonts w:ascii="Arial" w:hAnsi="Arial" w:cs="Arial"/>
          <w:bCs/>
          <w:i/>
          <w:iCs/>
        </w:rPr>
        <w:t>.</w:t>
      </w:r>
    </w:p>
    <w:sectPr w:rsidR="001378CC" w:rsidRPr="00C65EF0" w:rsidSect="003D47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6D"/>
    <w:rsid w:val="0000066A"/>
    <w:rsid w:val="000216FE"/>
    <w:rsid w:val="00063553"/>
    <w:rsid w:val="00072F31"/>
    <w:rsid w:val="00086838"/>
    <w:rsid w:val="000A7D7F"/>
    <w:rsid w:val="000F3B4D"/>
    <w:rsid w:val="00103F5C"/>
    <w:rsid w:val="00112571"/>
    <w:rsid w:val="00113672"/>
    <w:rsid w:val="00117F73"/>
    <w:rsid w:val="001206AF"/>
    <w:rsid w:val="0013539A"/>
    <w:rsid w:val="001377B0"/>
    <w:rsid w:val="001378CC"/>
    <w:rsid w:val="00152171"/>
    <w:rsid w:val="00162347"/>
    <w:rsid w:val="0018582D"/>
    <w:rsid w:val="0019084C"/>
    <w:rsid w:val="00194897"/>
    <w:rsid w:val="0019580E"/>
    <w:rsid w:val="001E299E"/>
    <w:rsid w:val="0020358A"/>
    <w:rsid w:val="002043CF"/>
    <w:rsid w:val="00207B47"/>
    <w:rsid w:val="002253BC"/>
    <w:rsid w:val="00273271"/>
    <w:rsid w:val="00276D74"/>
    <w:rsid w:val="00276F68"/>
    <w:rsid w:val="002A3803"/>
    <w:rsid w:val="002B433E"/>
    <w:rsid w:val="002C5FA7"/>
    <w:rsid w:val="002E0D87"/>
    <w:rsid w:val="002E21F0"/>
    <w:rsid w:val="002E2353"/>
    <w:rsid w:val="002F3C59"/>
    <w:rsid w:val="00301F97"/>
    <w:rsid w:val="00327F8A"/>
    <w:rsid w:val="00363A96"/>
    <w:rsid w:val="0036406C"/>
    <w:rsid w:val="00367AB9"/>
    <w:rsid w:val="00373C91"/>
    <w:rsid w:val="0039093F"/>
    <w:rsid w:val="003A52B8"/>
    <w:rsid w:val="003D07BA"/>
    <w:rsid w:val="003D31EC"/>
    <w:rsid w:val="003D472F"/>
    <w:rsid w:val="003E6697"/>
    <w:rsid w:val="00423AA0"/>
    <w:rsid w:val="00432D42"/>
    <w:rsid w:val="004441D7"/>
    <w:rsid w:val="00452C5E"/>
    <w:rsid w:val="00493C37"/>
    <w:rsid w:val="004C5013"/>
    <w:rsid w:val="004F74AF"/>
    <w:rsid w:val="00527506"/>
    <w:rsid w:val="00535992"/>
    <w:rsid w:val="0053755B"/>
    <w:rsid w:val="005443B1"/>
    <w:rsid w:val="005472DE"/>
    <w:rsid w:val="005510A9"/>
    <w:rsid w:val="00552BD7"/>
    <w:rsid w:val="005556BA"/>
    <w:rsid w:val="00582EFC"/>
    <w:rsid w:val="0058653D"/>
    <w:rsid w:val="00586FD6"/>
    <w:rsid w:val="005A2041"/>
    <w:rsid w:val="005A68AA"/>
    <w:rsid w:val="005B7716"/>
    <w:rsid w:val="005C2D14"/>
    <w:rsid w:val="005C5CCC"/>
    <w:rsid w:val="005D0AA8"/>
    <w:rsid w:val="005E6214"/>
    <w:rsid w:val="005E79E2"/>
    <w:rsid w:val="005E7B40"/>
    <w:rsid w:val="00611A31"/>
    <w:rsid w:val="006568DF"/>
    <w:rsid w:val="00672342"/>
    <w:rsid w:val="00674E4C"/>
    <w:rsid w:val="00685DF0"/>
    <w:rsid w:val="006A54AA"/>
    <w:rsid w:val="006A65B2"/>
    <w:rsid w:val="006C4D84"/>
    <w:rsid w:val="006D0D31"/>
    <w:rsid w:val="006E776A"/>
    <w:rsid w:val="0072148C"/>
    <w:rsid w:val="00723AF8"/>
    <w:rsid w:val="007338A5"/>
    <w:rsid w:val="00753462"/>
    <w:rsid w:val="00773183"/>
    <w:rsid w:val="00773BF6"/>
    <w:rsid w:val="007902FF"/>
    <w:rsid w:val="007A0385"/>
    <w:rsid w:val="007A09BB"/>
    <w:rsid w:val="007B5F81"/>
    <w:rsid w:val="007F1F4B"/>
    <w:rsid w:val="00800255"/>
    <w:rsid w:val="008136DD"/>
    <w:rsid w:val="0084004F"/>
    <w:rsid w:val="00845137"/>
    <w:rsid w:val="0085008C"/>
    <w:rsid w:val="0085379A"/>
    <w:rsid w:val="00871E0A"/>
    <w:rsid w:val="0087368A"/>
    <w:rsid w:val="008808C3"/>
    <w:rsid w:val="008C5C72"/>
    <w:rsid w:val="008E1D09"/>
    <w:rsid w:val="008F2E3A"/>
    <w:rsid w:val="008F4A89"/>
    <w:rsid w:val="00904A26"/>
    <w:rsid w:val="00933632"/>
    <w:rsid w:val="00933770"/>
    <w:rsid w:val="009450C0"/>
    <w:rsid w:val="00950232"/>
    <w:rsid w:val="00954F2A"/>
    <w:rsid w:val="009671F9"/>
    <w:rsid w:val="00984362"/>
    <w:rsid w:val="00990005"/>
    <w:rsid w:val="00A10F4D"/>
    <w:rsid w:val="00A57AD3"/>
    <w:rsid w:val="00A724BA"/>
    <w:rsid w:val="00A81EC7"/>
    <w:rsid w:val="00AB3C03"/>
    <w:rsid w:val="00AB421E"/>
    <w:rsid w:val="00AD07C4"/>
    <w:rsid w:val="00AE7B61"/>
    <w:rsid w:val="00B51C64"/>
    <w:rsid w:val="00B6676A"/>
    <w:rsid w:val="00B85314"/>
    <w:rsid w:val="00BB566A"/>
    <w:rsid w:val="00BC1700"/>
    <w:rsid w:val="00BC3A51"/>
    <w:rsid w:val="00BC7CCE"/>
    <w:rsid w:val="00BD578B"/>
    <w:rsid w:val="00C10031"/>
    <w:rsid w:val="00C37F52"/>
    <w:rsid w:val="00C65EF0"/>
    <w:rsid w:val="00C7234E"/>
    <w:rsid w:val="00C75E48"/>
    <w:rsid w:val="00C97E44"/>
    <w:rsid w:val="00CB08EE"/>
    <w:rsid w:val="00CB0C0A"/>
    <w:rsid w:val="00CC2396"/>
    <w:rsid w:val="00D02861"/>
    <w:rsid w:val="00D072E1"/>
    <w:rsid w:val="00D64799"/>
    <w:rsid w:val="00D77B3E"/>
    <w:rsid w:val="00D966ED"/>
    <w:rsid w:val="00DA0854"/>
    <w:rsid w:val="00DA6B26"/>
    <w:rsid w:val="00DC1761"/>
    <w:rsid w:val="00E072DC"/>
    <w:rsid w:val="00E14132"/>
    <w:rsid w:val="00E22CC9"/>
    <w:rsid w:val="00E41E6F"/>
    <w:rsid w:val="00E6665E"/>
    <w:rsid w:val="00E70563"/>
    <w:rsid w:val="00E85BCA"/>
    <w:rsid w:val="00E87960"/>
    <w:rsid w:val="00EA0650"/>
    <w:rsid w:val="00EA4DB2"/>
    <w:rsid w:val="00EC10EC"/>
    <w:rsid w:val="00ED6EC2"/>
    <w:rsid w:val="00EE42C2"/>
    <w:rsid w:val="00EF1D9E"/>
    <w:rsid w:val="00F12337"/>
    <w:rsid w:val="00F2449D"/>
    <w:rsid w:val="00F26F26"/>
    <w:rsid w:val="00F30EDC"/>
    <w:rsid w:val="00F4214F"/>
    <w:rsid w:val="00F42C86"/>
    <w:rsid w:val="00F4485B"/>
    <w:rsid w:val="00F74D99"/>
    <w:rsid w:val="00F7619A"/>
    <w:rsid w:val="00F8606D"/>
    <w:rsid w:val="00FA6EE2"/>
    <w:rsid w:val="00FE5B53"/>
    <w:rsid w:val="00FF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83AA"/>
  <w15:docId w15:val="{E9ACC9B6-7399-440B-AF06-9F4C0796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y-K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8C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606D"/>
    <w:pPr>
      <w:spacing w:after="0" w:line="240" w:lineRule="auto"/>
    </w:pPr>
    <w:rPr>
      <w:rFonts w:ascii="Arial" w:hAnsi="Arial" w:cs="Arial"/>
      <w:color w:val="305288"/>
      <w:sz w:val="84"/>
      <w:szCs w:val="84"/>
    </w:rPr>
  </w:style>
  <w:style w:type="character" w:customStyle="1" w:styleId="a4">
    <w:name w:val="Название Знак"/>
    <w:basedOn w:val="a0"/>
    <w:link w:val="a3"/>
    <w:uiPriority w:val="10"/>
    <w:rsid w:val="00F8606D"/>
    <w:rPr>
      <w:rFonts w:ascii="Arial" w:hAnsi="Arial" w:cs="Arial"/>
      <w:color w:val="305288"/>
      <w:sz w:val="84"/>
      <w:szCs w:val="84"/>
      <w:lang w:val="en-US"/>
    </w:rPr>
  </w:style>
  <w:style w:type="character" w:styleId="a5">
    <w:name w:val="Hyperlink"/>
    <w:basedOn w:val="a0"/>
    <w:uiPriority w:val="99"/>
    <w:unhideWhenUsed/>
    <w:rsid w:val="00F8606D"/>
    <w:rPr>
      <w:color w:val="0563C1" w:themeColor="hyperlink"/>
      <w:u w:val="single"/>
    </w:rPr>
  </w:style>
  <w:style w:type="paragraph" w:styleId="a6">
    <w:name w:val="header"/>
    <w:basedOn w:val="a"/>
    <w:link w:val="a7"/>
    <w:uiPriority w:val="99"/>
    <w:rsid w:val="00F8606D"/>
    <w:pPr>
      <w:tabs>
        <w:tab w:val="center" w:pos="4844"/>
        <w:tab w:val="right" w:pos="9689"/>
      </w:tabs>
      <w:spacing w:after="0" w:line="240" w:lineRule="auto"/>
    </w:pPr>
    <w:rPr>
      <w:rFonts w:ascii="Calibri" w:eastAsia="Calibri" w:hAnsi="Calibri" w:cs="Times New Roman"/>
      <w:lang w:val="ru-RU"/>
    </w:rPr>
  </w:style>
  <w:style w:type="character" w:customStyle="1" w:styleId="a7">
    <w:name w:val="Верхний колонтитул Знак"/>
    <w:basedOn w:val="a0"/>
    <w:link w:val="a6"/>
    <w:uiPriority w:val="99"/>
    <w:rsid w:val="00F8606D"/>
    <w:rPr>
      <w:rFonts w:ascii="Calibri" w:eastAsia="Calibri" w:hAnsi="Calibri" w:cs="Times New Roman"/>
      <w:lang w:val="ru-RU"/>
    </w:rPr>
  </w:style>
  <w:style w:type="paragraph" w:styleId="a8">
    <w:name w:val="Balloon Text"/>
    <w:basedOn w:val="a"/>
    <w:link w:val="a9"/>
    <w:uiPriority w:val="99"/>
    <w:semiHidden/>
    <w:unhideWhenUsed/>
    <w:rsid w:val="008136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36DD"/>
    <w:rPr>
      <w:rFonts w:ascii="Tahoma" w:hAnsi="Tahoma" w:cs="Tahoma"/>
      <w:sz w:val="16"/>
      <w:szCs w:val="16"/>
      <w:lang w:val="en-US"/>
    </w:rPr>
  </w:style>
  <w:style w:type="paragraph" w:styleId="aa">
    <w:name w:val="Normal (Web)"/>
    <w:basedOn w:val="a"/>
    <w:uiPriority w:val="99"/>
    <w:unhideWhenUsed/>
    <w:rsid w:val="005556BA"/>
    <w:pPr>
      <w:spacing w:before="100" w:beforeAutospacing="1" w:after="100" w:afterAutospacing="1" w:line="240" w:lineRule="auto"/>
    </w:pPr>
    <w:rPr>
      <w:rFonts w:ascii="Times New Roman" w:eastAsia="Times New Roman" w:hAnsi="Times New Roman" w:cs="Times New Roman"/>
      <w:sz w:val="24"/>
      <w:szCs w:val="24"/>
      <w:lang w:val="ky-KG" w:eastAsia="ky-KG"/>
    </w:rPr>
  </w:style>
  <w:style w:type="character" w:styleId="ab">
    <w:name w:val="annotation reference"/>
    <w:basedOn w:val="a0"/>
    <w:uiPriority w:val="99"/>
    <w:semiHidden/>
    <w:unhideWhenUsed/>
    <w:rsid w:val="00103F5C"/>
    <w:rPr>
      <w:sz w:val="16"/>
      <w:szCs w:val="16"/>
    </w:rPr>
  </w:style>
  <w:style w:type="paragraph" w:styleId="ac">
    <w:name w:val="annotation text"/>
    <w:basedOn w:val="a"/>
    <w:link w:val="ad"/>
    <w:uiPriority w:val="99"/>
    <w:semiHidden/>
    <w:unhideWhenUsed/>
    <w:rsid w:val="00103F5C"/>
    <w:pPr>
      <w:spacing w:line="240" w:lineRule="auto"/>
    </w:pPr>
    <w:rPr>
      <w:sz w:val="20"/>
      <w:szCs w:val="20"/>
    </w:rPr>
  </w:style>
  <w:style w:type="character" w:customStyle="1" w:styleId="ad">
    <w:name w:val="Текст примечания Знак"/>
    <w:basedOn w:val="a0"/>
    <w:link w:val="ac"/>
    <w:uiPriority w:val="99"/>
    <w:semiHidden/>
    <w:rsid w:val="00103F5C"/>
    <w:rPr>
      <w:sz w:val="20"/>
      <w:szCs w:val="20"/>
      <w:lang w:val="en-US"/>
    </w:rPr>
  </w:style>
  <w:style w:type="paragraph" w:styleId="ae">
    <w:name w:val="annotation subject"/>
    <w:basedOn w:val="ac"/>
    <w:next w:val="ac"/>
    <w:link w:val="af"/>
    <w:uiPriority w:val="99"/>
    <w:semiHidden/>
    <w:unhideWhenUsed/>
    <w:rsid w:val="00103F5C"/>
    <w:rPr>
      <w:b/>
      <w:bCs/>
    </w:rPr>
  </w:style>
  <w:style w:type="character" w:customStyle="1" w:styleId="af">
    <w:name w:val="Тема примечания Знак"/>
    <w:basedOn w:val="ad"/>
    <w:link w:val="ae"/>
    <w:uiPriority w:val="99"/>
    <w:semiHidden/>
    <w:rsid w:val="00103F5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amankulova@dpi.kg"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ewmi-cgp.or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1667</Characters>
  <Application>Microsoft Office Word</Application>
  <DocSecurity>4</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Azamat Sultanaliev</dc:creator>
  <cp:lastModifiedBy>Fatima V. Kasmakhunova</cp:lastModifiedBy>
  <cp:revision>2</cp:revision>
  <cp:lastPrinted>2018-09-10T09:22:00Z</cp:lastPrinted>
  <dcterms:created xsi:type="dcterms:W3CDTF">2018-09-11T03:54:00Z</dcterms:created>
  <dcterms:modified xsi:type="dcterms:W3CDTF">2018-09-11T03:54:00Z</dcterms:modified>
</cp:coreProperties>
</file>