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4283"/>
        <w:gridCol w:w="3798"/>
        <w:gridCol w:w="2126"/>
      </w:tblGrid>
      <w:tr w:rsidR="00231DB1" w:rsidRPr="00A40243" w:rsidTr="00B10106">
        <w:tc>
          <w:tcPr>
            <w:tcW w:w="4283" w:type="dxa"/>
            <w:shd w:val="clear" w:color="auto" w:fill="auto"/>
          </w:tcPr>
          <w:p w:rsidR="00231DB1" w:rsidRPr="00A40243" w:rsidRDefault="00231DB1" w:rsidP="00B10106">
            <w:pPr>
              <w:rPr>
                <w:rFonts w:ascii="Arial" w:hAnsi="Arial" w:cs="Arial"/>
                <w:sz w:val="21"/>
                <w:szCs w:val="21"/>
              </w:rPr>
            </w:pPr>
            <w:r w:rsidRPr="00A4024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2D7B0DE9" wp14:editId="64D17457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5715</wp:posOffset>
                  </wp:positionV>
                  <wp:extent cx="2582545" cy="949960"/>
                  <wp:effectExtent l="0" t="0" r="0" b="0"/>
                  <wp:wrapTight wrapText="bothSides">
                    <wp:wrapPolygon edited="0">
                      <wp:start x="2071" y="1733"/>
                      <wp:lineTo x="637" y="3465"/>
                      <wp:lineTo x="956" y="9529"/>
                      <wp:lineTo x="6533" y="9529"/>
                      <wp:lineTo x="1912" y="11262"/>
                      <wp:lineTo x="1275" y="12128"/>
                      <wp:lineTo x="1275" y="19925"/>
                      <wp:lineTo x="9401" y="19925"/>
                      <wp:lineTo x="9879" y="19059"/>
                      <wp:lineTo x="14340" y="16893"/>
                      <wp:lineTo x="20394" y="16027"/>
                      <wp:lineTo x="20554" y="13861"/>
                      <wp:lineTo x="16092" y="9529"/>
                      <wp:lineTo x="16252" y="6930"/>
                      <wp:lineTo x="10994" y="3465"/>
                      <wp:lineTo x="4621" y="1733"/>
                      <wp:lineTo x="2071" y="1733"/>
                    </wp:wrapPolygon>
                  </wp:wrapTight>
                  <wp:docPr id="3" name="Рисунок 3" descr="D:\NJ on D\SCO Nurgul\logos\GIZ\ELdZ_bil_KG+GIZ_KG_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NJ on D\SCO Nurgul\logos\GIZ\ELdZ_bil_KG+GIZ_KG_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4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8" w:type="dxa"/>
            <w:shd w:val="clear" w:color="auto" w:fill="auto"/>
          </w:tcPr>
          <w:p w:rsidR="00231DB1" w:rsidRPr="00A40243" w:rsidRDefault="00231DB1" w:rsidP="00B10106">
            <w:pPr>
              <w:rPr>
                <w:rFonts w:ascii="Arial" w:hAnsi="Arial" w:cs="Arial"/>
                <w:sz w:val="21"/>
                <w:szCs w:val="21"/>
              </w:rPr>
            </w:pPr>
            <w:r w:rsidRPr="00A4024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52691F7F" wp14:editId="25EA2893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147955</wp:posOffset>
                  </wp:positionV>
                  <wp:extent cx="2220595" cy="510540"/>
                  <wp:effectExtent l="0" t="0" r="8255" b="3810"/>
                  <wp:wrapTight wrapText="bothSides">
                    <wp:wrapPolygon edited="0">
                      <wp:start x="0" y="0"/>
                      <wp:lineTo x="0" y="20955"/>
                      <wp:lineTo x="21495" y="20955"/>
                      <wp:lineTo x="2149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59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1DB1" w:rsidRDefault="00231DB1" w:rsidP="00B10106">
            <w:pPr>
              <w:jc w:val="center"/>
              <w:rPr>
                <w:rFonts w:ascii="Calibri" w:hAnsi="Calibri" w:cs="Calibri"/>
                <w:b/>
                <w:color w:val="1F497D"/>
                <w:sz w:val="40"/>
                <w:szCs w:val="40"/>
                <w:lang w:val="ky-KG"/>
              </w:rPr>
            </w:pPr>
            <w:r w:rsidRPr="00562090">
              <w:rPr>
                <w:rFonts w:ascii="Calibri" w:hAnsi="Calibri" w:cs="Calibri"/>
                <w:b/>
                <w:color w:val="1F497D"/>
                <w:sz w:val="40"/>
                <w:szCs w:val="40"/>
              </w:rPr>
              <w:t>«Билек»</w:t>
            </w:r>
          </w:p>
          <w:p w:rsidR="00231DB1" w:rsidRPr="00630C3C" w:rsidRDefault="00231DB1" w:rsidP="00B1010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ky-KG"/>
              </w:rPr>
            </w:pPr>
            <w:r>
              <w:rPr>
                <w:rFonts w:ascii="Calibri" w:hAnsi="Calibri" w:cs="Calibri"/>
                <w:b/>
                <w:color w:val="1F497D"/>
                <w:sz w:val="40"/>
                <w:szCs w:val="40"/>
                <w:lang w:val="ky-KG"/>
              </w:rPr>
              <w:t>КФ</w:t>
            </w:r>
          </w:p>
        </w:tc>
      </w:tr>
    </w:tbl>
    <w:p w:rsidR="00231DB1" w:rsidRPr="00A40243" w:rsidRDefault="00231DB1" w:rsidP="00231DB1">
      <w:pPr>
        <w:jc w:val="center"/>
        <w:rPr>
          <w:rFonts w:ascii="Arial" w:hAnsi="Arial" w:cs="Arial"/>
          <w:sz w:val="21"/>
          <w:szCs w:val="21"/>
        </w:rPr>
      </w:pPr>
    </w:p>
    <w:p w:rsidR="00231DB1" w:rsidRPr="00213245" w:rsidRDefault="00231DB1" w:rsidP="00231DB1">
      <w:pPr>
        <w:tabs>
          <w:tab w:val="left" w:pos="7371"/>
        </w:tabs>
        <w:contextualSpacing/>
        <w:jc w:val="right"/>
        <w:rPr>
          <w:rFonts w:ascii="Calibri" w:hAnsi="Calibri" w:cs="Calibri"/>
          <w:color w:val="3D2898"/>
          <w:sz w:val="22"/>
          <w:szCs w:val="22"/>
        </w:rPr>
      </w:pPr>
      <w:r w:rsidRPr="00213245">
        <w:rPr>
          <w:rFonts w:ascii="Calibri" w:hAnsi="Calibri" w:cs="Calibri"/>
          <w:b/>
          <w:color w:val="1F497D"/>
          <w:sz w:val="22"/>
          <w:szCs w:val="22"/>
        </w:rPr>
        <w:t>ПРЕСС-РЕЛИЗ</w:t>
      </w:r>
      <w:r w:rsidRPr="00213245">
        <w:rPr>
          <w:rFonts w:ascii="Calibri" w:hAnsi="Calibri" w:cs="Calibri"/>
          <w:b/>
          <w:color w:val="1F497D"/>
          <w:sz w:val="22"/>
          <w:szCs w:val="22"/>
        </w:rPr>
        <w:tab/>
      </w:r>
      <w:r>
        <w:rPr>
          <w:rFonts w:ascii="Calibri" w:hAnsi="Calibri" w:cs="Calibri"/>
          <w:b/>
          <w:color w:val="1F497D"/>
          <w:sz w:val="22"/>
          <w:szCs w:val="22"/>
          <w:lang w:val="ky-KG"/>
        </w:rPr>
        <w:t>2015-жылдын 9-октябры</w:t>
      </w:r>
      <w:r w:rsidRPr="00213245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231DB1" w:rsidRDefault="00231DB1" w:rsidP="00231DB1">
      <w:pPr>
        <w:tabs>
          <w:tab w:val="left" w:pos="7371"/>
        </w:tabs>
        <w:contextualSpacing/>
        <w:jc w:val="right"/>
        <w:rPr>
          <w:rFonts w:ascii="Calibri" w:hAnsi="Calibri" w:cs="Calibri"/>
          <w:color w:val="1F497D"/>
          <w:sz w:val="22"/>
          <w:szCs w:val="22"/>
        </w:rPr>
      </w:pPr>
      <w:proofErr w:type="spellStart"/>
      <w:r w:rsidRPr="00562090">
        <w:rPr>
          <w:rFonts w:ascii="Calibri" w:hAnsi="Calibri" w:cs="Calibri"/>
          <w:color w:val="1F497D"/>
          <w:sz w:val="22"/>
          <w:szCs w:val="22"/>
        </w:rPr>
        <w:t>Жанатай</w:t>
      </w:r>
      <w:proofErr w:type="spellEnd"/>
      <w:r w:rsidRPr="00562090">
        <w:rPr>
          <w:rFonts w:ascii="Calibri" w:hAnsi="Calibri" w:cs="Calibri"/>
          <w:color w:val="1F497D"/>
          <w:sz w:val="22"/>
          <w:szCs w:val="22"/>
        </w:rPr>
        <w:t xml:space="preserve"> АСАНОВА</w:t>
      </w:r>
      <w:r>
        <w:rPr>
          <w:rFonts w:ascii="Calibri" w:hAnsi="Calibri" w:cs="Calibri"/>
          <w:color w:val="1F497D"/>
          <w:sz w:val="22"/>
          <w:szCs w:val="22"/>
        </w:rPr>
        <w:t>, тел.:</w:t>
      </w:r>
      <w:r w:rsidRPr="00562090">
        <w:rPr>
          <w:rFonts w:ascii="Calibri" w:hAnsi="Calibri" w:cs="Calibri"/>
          <w:color w:val="1F497D"/>
          <w:sz w:val="22"/>
          <w:szCs w:val="22"/>
        </w:rPr>
        <w:t xml:space="preserve"> 0771 357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562090">
        <w:rPr>
          <w:rFonts w:ascii="Calibri" w:hAnsi="Calibri" w:cs="Calibri"/>
          <w:color w:val="1F497D"/>
          <w:sz w:val="22"/>
          <w:szCs w:val="22"/>
        </w:rPr>
        <w:t>030</w:t>
      </w:r>
      <w:r>
        <w:rPr>
          <w:rFonts w:ascii="Calibri" w:hAnsi="Calibri" w:cs="Calibri"/>
          <w:color w:val="1F497D"/>
          <w:sz w:val="22"/>
          <w:szCs w:val="22"/>
        </w:rPr>
        <w:t xml:space="preserve">, </w:t>
      </w:r>
      <w:hyperlink r:id="rId6" w:history="1">
        <w:r w:rsidRPr="00E1618D">
          <w:rPr>
            <w:rStyle w:val="a9"/>
            <w:rFonts w:ascii="Calibri" w:hAnsi="Calibri" w:cs="Calibri"/>
            <w:sz w:val="22"/>
            <w:szCs w:val="22"/>
          </w:rPr>
          <w:t>janatay@rambler.ru</w:t>
        </w:r>
      </w:hyperlink>
    </w:p>
    <w:p w:rsidR="00231DB1" w:rsidRPr="00213245" w:rsidRDefault="00231DB1" w:rsidP="00231DB1">
      <w:pPr>
        <w:tabs>
          <w:tab w:val="left" w:pos="7371"/>
        </w:tabs>
        <w:contextualSpacing/>
        <w:jc w:val="right"/>
        <w:rPr>
          <w:rFonts w:ascii="Calibri" w:hAnsi="Calibri" w:cs="Calibri"/>
          <w:color w:val="1F497D"/>
          <w:sz w:val="22"/>
          <w:szCs w:val="22"/>
          <w:lang w:val="kk-KZ"/>
        </w:rPr>
      </w:pPr>
      <w:r w:rsidRPr="00213245">
        <w:rPr>
          <w:rFonts w:ascii="Calibri" w:hAnsi="Calibri" w:cs="Calibri"/>
          <w:color w:val="1F497D"/>
          <w:sz w:val="22"/>
          <w:szCs w:val="22"/>
        </w:rPr>
        <w:t>Мээрим СЕЙИТОВА,</w:t>
      </w:r>
      <w:r>
        <w:rPr>
          <w:rFonts w:ascii="Calibri" w:hAnsi="Calibri" w:cs="Calibri"/>
          <w:color w:val="1F497D"/>
          <w:sz w:val="22"/>
          <w:szCs w:val="22"/>
        </w:rPr>
        <w:t xml:space="preserve"> тел.:</w:t>
      </w:r>
      <w:r w:rsidRPr="00213245">
        <w:rPr>
          <w:rFonts w:ascii="Calibri" w:hAnsi="Calibri" w:cs="Calibri"/>
          <w:color w:val="1F497D"/>
          <w:sz w:val="22"/>
          <w:szCs w:val="22"/>
        </w:rPr>
        <w:t xml:space="preserve"> 770 801 238, </w:t>
      </w:r>
      <w:hyperlink r:id="rId7" w:history="1">
        <w:r w:rsidRPr="00E1618D">
          <w:rPr>
            <w:rStyle w:val="a9"/>
            <w:rFonts w:ascii="Calibri" w:hAnsi="Calibri" w:cs="Calibri"/>
            <w:sz w:val="22"/>
            <w:szCs w:val="22"/>
          </w:rPr>
          <w:t>MSeitova@dpi.kg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231DB1" w:rsidRPr="00213245" w:rsidRDefault="00231DB1" w:rsidP="00231DB1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rStyle w:val="a6"/>
          <w:rFonts w:ascii="Calibri" w:eastAsiaTheme="minorEastAsia" w:hAnsi="Calibri" w:cs="Calibri"/>
          <w:color w:val="000000"/>
          <w:szCs w:val="22"/>
        </w:rPr>
      </w:pPr>
    </w:p>
    <w:p w:rsidR="00231DB1" w:rsidRPr="003E08C2" w:rsidRDefault="00231DB1" w:rsidP="00231DB1">
      <w:pPr>
        <w:contextualSpacing/>
        <w:jc w:val="center"/>
        <w:rPr>
          <w:rFonts w:ascii="Calibri" w:hAnsi="Calibri" w:cs="Calibri"/>
          <w:b/>
          <w:color w:val="000000"/>
          <w:szCs w:val="22"/>
        </w:rPr>
      </w:pPr>
      <w:r w:rsidRPr="003E08C2">
        <w:rPr>
          <w:rFonts w:ascii="Calibri" w:hAnsi="Calibri" w:cs="Calibri"/>
          <w:b/>
          <w:color w:val="000000"/>
          <w:szCs w:val="22"/>
        </w:rPr>
        <w:t>МУНИЦИПАЛ</w:t>
      </w:r>
      <w:r>
        <w:rPr>
          <w:rFonts w:ascii="Calibri" w:hAnsi="Calibri" w:cs="Calibri"/>
          <w:b/>
          <w:color w:val="000000"/>
          <w:szCs w:val="22"/>
          <w:lang w:val="ky-KG"/>
        </w:rPr>
        <w:t>ДЫК СОЦИАЛДЫК ТАПШЫРЫК</w:t>
      </w:r>
      <w:r w:rsidRPr="003E08C2">
        <w:rPr>
          <w:rFonts w:ascii="Calibri" w:hAnsi="Calibri" w:cs="Calibri"/>
          <w:b/>
          <w:color w:val="000000"/>
          <w:szCs w:val="22"/>
        </w:rPr>
        <w:t>:</w:t>
      </w:r>
    </w:p>
    <w:p w:rsidR="00231DB1" w:rsidRPr="002E1AE2" w:rsidRDefault="00231DB1" w:rsidP="00231DB1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ky-KG"/>
        </w:rPr>
        <w:t>Баткен облусунун Сумбула айылдык аймагындагы элеттик чогулуш</w:t>
      </w:r>
    </w:p>
    <w:p w:rsidR="00231DB1" w:rsidRPr="00DE52AB" w:rsidRDefault="00231DB1" w:rsidP="00231DB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31DB1" w:rsidRPr="00F81724" w:rsidRDefault="00231DB1" w:rsidP="00231DB1">
      <w:pPr>
        <w:ind w:firstLine="708"/>
        <w:jc w:val="both"/>
        <w:rPr>
          <w:rFonts w:asciiTheme="minorHAnsi" w:hAnsiTheme="minorHAnsi"/>
          <w:sz w:val="22"/>
          <w:szCs w:val="22"/>
          <w:lang w:val="ky-KG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4862"/>
        <w:gridCol w:w="3495"/>
      </w:tblGrid>
      <w:tr w:rsidR="00231DB1" w:rsidRPr="002937DB" w:rsidTr="00B10106">
        <w:tc>
          <w:tcPr>
            <w:tcW w:w="1418" w:type="dxa"/>
            <w:shd w:val="clear" w:color="auto" w:fill="BFBFBF" w:themeFill="background1" w:themeFillShade="BF"/>
          </w:tcPr>
          <w:p w:rsidR="00231DB1" w:rsidRPr="002937DB" w:rsidRDefault="00231DB1" w:rsidP="00B10106">
            <w:pPr>
              <w:pStyle w:val="aa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val="ky-KG" w:eastAsia="en-US"/>
              </w:rPr>
              <w:t>Убактысы</w:t>
            </w:r>
            <w:r w:rsidRPr="002937DB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62" w:type="dxa"/>
            <w:shd w:val="clear" w:color="auto" w:fill="BFBFBF" w:themeFill="background1" w:themeFillShade="BF"/>
          </w:tcPr>
          <w:p w:rsidR="00231DB1" w:rsidRPr="00F81724" w:rsidRDefault="00231DB1" w:rsidP="00B10106">
            <w:pPr>
              <w:pStyle w:val="aa"/>
              <w:rPr>
                <w:rFonts w:asciiTheme="minorHAnsi" w:eastAsiaTheme="minorHAnsi" w:hAnsiTheme="minorHAnsi" w:cs="Arial"/>
                <w:b/>
                <w:sz w:val="22"/>
                <w:szCs w:val="22"/>
                <w:lang w:val="ky-KG"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val="ky-KG" w:eastAsia="en-US"/>
              </w:rPr>
              <w:t>Иш-чара</w:t>
            </w:r>
          </w:p>
        </w:tc>
        <w:tc>
          <w:tcPr>
            <w:tcW w:w="3495" w:type="dxa"/>
            <w:shd w:val="clear" w:color="auto" w:fill="BFBFBF" w:themeFill="background1" w:themeFillShade="BF"/>
          </w:tcPr>
          <w:p w:rsidR="00231DB1" w:rsidRPr="00F81724" w:rsidRDefault="00231DB1" w:rsidP="00B10106">
            <w:pPr>
              <w:pStyle w:val="aa"/>
              <w:rPr>
                <w:rFonts w:asciiTheme="minorHAnsi" w:eastAsiaTheme="minorHAnsi" w:hAnsiTheme="minorHAnsi" w:cs="Arial"/>
                <w:b/>
                <w:sz w:val="22"/>
                <w:szCs w:val="22"/>
                <w:lang w:val="ky-KG"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val="ky-KG" w:eastAsia="en-US"/>
              </w:rPr>
              <w:t>Жооптуулар</w:t>
            </w:r>
          </w:p>
        </w:tc>
      </w:tr>
      <w:tr w:rsidR="00231DB1" w:rsidRPr="00DE52AB" w:rsidTr="00B10106">
        <w:tc>
          <w:tcPr>
            <w:tcW w:w="1418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10:30-11:00</w:t>
            </w:r>
          </w:p>
        </w:tc>
        <w:tc>
          <w:tcPr>
            <w:tcW w:w="4862" w:type="dxa"/>
          </w:tcPr>
          <w:p w:rsidR="00231DB1" w:rsidRPr="00F81724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Катышуучуларды каттоо</w:t>
            </w:r>
          </w:p>
        </w:tc>
        <w:tc>
          <w:tcPr>
            <w:tcW w:w="3495" w:type="dxa"/>
          </w:tcPr>
          <w:p w:rsidR="00231DB1" w:rsidRPr="00616F54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Айыл өкмөттүн кызматкерлери</w:t>
            </w:r>
          </w:p>
        </w:tc>
      </w:tr>
      <w:tr w:rsidR="00231DB1" w:rsidRPr="00DE52AB" w:rsidTr="00B10106">
        <w:tc>
          <w:tcPr>
            <w:tcW w:w="1418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11:00-11:10</w:t>
            </w:r>
          </w:p>
        </w:tc>
        <w:tc>
          <w:tcPr>
            <w:tcW w:w="4862" w:type="dxa"/>
          </w:tcPr>
          <w:p w:rsidR="00231DB1" w:rsidRPr="00F81724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Саламдашуу</w:t>
            </w:r>
          </w:p>
        </w:tc>
        <w:tc>
          <w:tcPr>
            <w:tcW w:w="3495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Бекмуратов</w:t>
            </w:r>
            <w:proofErr w:type="spellEnd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Б.А,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Сумбул</w:t>
            </w:r>
            <w:proofErr w:type="spellEnd"/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а ААнын башчысы</w:t>
            </w:r>
          </w:p>
        </w:tc>
      </w:tr>
      <w:tr w:rsidR="00231DB1" w:rsidRPr="00DE52AB" w:rsidTr="00B10106">
        <w:tc>
          <w:tcPr>
            <w:tcW w:w="1418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11:10-11:30</w:t>
            </w:r>
          </w:p>
        </w:tc>
        <w:tc>
          <w:tcPr>
            <w:tcW w:w="4862" w:type="dxa"/>
          </w:tcPr>
          <w:p w:rsidR="00231DB1" w:rsidRPr="0046702F" w:rsidRDefault="00231DB1" w:rsidP="00B1010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 xml:space="preserve">Социалдык муниципалдык тапшырыктын алкагында ишке ашырылган </w:t>
            </w: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val="ky-KG" w:eastAsia="en-US"/>
              </w:rPr>
              <w:t xml:space="preserve">“Сары-Дөбө айылында мектепке чейинки билим берүүчү борбордун ачылышы”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долбоорунун жыйынтыктары менен тааныштыруу</w:t>
            </w:r>
            <w:r w:rsidRPr="00A81FC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3495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Асанова Ж.,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“Билек” коомдук фондунун координатору, долбоордун менеджери</w:t>
            </w:r>
          </w:p>
        </w:tc>
      </w:tr>
      <w:tr w:rsidR="00231DB1" w:rsidRPr="00DE52AB" w:rsidTr="00B10106">
        <w:tc>
          <w:tcPr>
            <w:tcW w:w="1418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11:30-11:40</w:t>
            </w:r>
          </w:p>
        </w:tc>
        <w:tc>
          <w:tcPr>
            <w:tcW w:w="4862" w:type="dxa"/>
          </w:tcPr>
          <w:p w:rsidR="00231DB1" w:rsidRPr="00F81724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Суроо-жооптор</w:t>
            </w:r>
          </w:p>
        </w:tc>
        <w:tc>
          <w:tcPr>
            <w:tcW w:w="3495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Асанова Ж.,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“Билек” коомдук фондунун координатору, долбоордун менеджери</w:t>
            </w:r>
          </w:p>
        </w:tc>
      </w:tr>
      <w:tr w:rsidR="00231DB1" w:rsidRPr="00DE52AB" w:rsidTr="00B10106">
        <w:tc>
          <w:tcPr>
            <w:tcW w:w="1418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11:40-12:00</w:t>
            </w:r>
          </w:p>
        </w:tc>
        <w:tc>
          <w:tcPr>
            <w:tcW w:w="4862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“Айданек” мектепке чейинки билим берүү борборунун тарбиялануучуларынын чыгармачылык жетишкендиктери менен тааныштыруу</w:t>
            </w:r>
          </w:p>
        </w:tc>
        <w:tc>
          <w:tcPr>
            <w:tcW w:w="3495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Ж</w:t>
            </w:r>
            <w:proofErr w:type="spellStart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аянбаева</w:t>
            </w:r>
            <w:proofErr w:type="spellEnd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Б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.</w:t>
            </w: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“Айданек” мектепке чейинки билим берүү борборунун жетекчиси</w:t>
            </w:r>
          </w:p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31DB1" w:rsidRPr="00DE52AB" w:rsidTr="00B10106">
        <w:tc>
          <w:tcPr>
            <w:tcW w:w="1418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12:00-12:10</w:t>
            </w:r>
          </w:p>
        </w:tc>
        <w:tc>
          <w:tcPr>
            <w:tcW w:w="4862" w:type="dxa"/>
          </w:tcPr>
          <w:p w:rsidR="00231DB1" w:rsidRPr="00F81724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Суроо-жооптор</w:t>
            </w:r>
          </w:p>
        </w:tc>
        <w:tc>
          <w:tcPr>
            <w:tcW w:w="3495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Ж</w:t>
            </w:r>
            <w:proofErr w:type="spellStart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аянбаева</w:t>
            </w:r>
            <w:proofErr w:type="spellEnd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Б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.</w:t>
            </w: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“Айданек” мектепке чейинки билим берүү борборунун жетекчиси</w:t>
            </w:r>
          </w:p>
        </w:tc>
      </w:tr>
      <w:tr w:rsidR="00231DB1" w:rsidRPr="00DE52AB" w:rsidTr="00B10106">
        <w:tc>
          <w:tcPr>
            <w:tcW w:w="1418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12:10-12:20</w:t>
            </w:r>
          </w:p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862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Биргелешкен мониторинг жана баалоо тобунун (БМжБТ) баяндамасы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95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Эргешов</w:t>
            </w:r>
            <w:proofErr w:type="spellEnd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С.,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БМжБ тобунун жетекчиси</w:t>
            </w:r>
          </w:p>
        </w:tc>
      </w:tr>
      <w:tr w:rsidR="00231DB1" w:rsidRPr="00DE52AB" w:rsidTr="00B10106">
        <w:tc>
          <w:tcPr>
            <w:tcW w:w="1418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12:20-12:30</w:t>
            </w:r>
          </w:p>
        </w:tc>
        <w:tc>
          <w:tcPr>
            <w:tcW w:w="4862" w:type="dxa"/>
          </w:tcPr>
          <w:p w:rsidR="00231DB1" w:rsidRPr="00F81724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Суроо-жооптор</w:t>
            </w:r>
          </w:p>
        </w:tc>
        <w:tc>
          <w:tcPr>
            <w:tcW w:w="3495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Эргешов</w:t>
            </w:r>
            <w:proofErr w:type="spellEnd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С.,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 xml:space="preserve">БМжБ тобунун жетекчиси </w:t>
            </w:r>
          </w:p>
        </w:tc>
      </w:tr>
      <w:tr w:rsidR="00231DB1" w:rsidRPr="00DE52AB" w:rsidTr="00B10106">
        <w:tc>
          <w:tcPr>
            <w:tcW w:w="1418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12:30-12:35</w:t>
            </w:r>
          </w:p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862" w:type="dxa"/>
          </w:tcPr>
          <w:p w:rsidR="00231DB1" w:rsidRPr="00F81724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Корутунду сөз</w:t>
            </w:r>
          </w:p>
        </w:tc>
        <w:tc>
          <w:tcPr>
            <w:tcW w:w="3495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Бекмуратов</w:t>
            </w:r>
            <w:proofErr w:type="spellEnd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Б.А,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Сумбул</w:t>
            </w:r>
            <w:proofErr w:type="spellEnd"/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а ААнын башчысы</w:t>
            </w:r>
          </w:p>
        </w:tc>
      </w:tr>
      <w:tr w:rsidR="00231DB1" w:rsidRPr="00DE52AB" w:rsidTr="00B10106">
        <w:tc>
          <w:tcPr>
            <w:tcW w:w="1418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12-35-13-00</w:t>
            </w:r>
          </w:p>
        </w:tc>
        <w:tc>
          <w:tcPr>
            <w:tcW w:w="4862" w:type="dxa"/>
          </w:tcPr>
          <w:p w:rsidR="00231DB1" w:rsidRPr="00271B57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“Айданек” мектепке чейинки билим берүү борборунун тарбиялануучуларынын концерттик программасы</w:t>
            </w:r>
          </w:p>
        </w:tc>
        <w:tc>
          <w:tcPr>
            <w:tcW w:w="3495" w:type="dxa"/>
          </w:tcPr>
          <w:p w:rsidR="00231DB1" w:rsidRPr="00630C3C" w:rsidRDefault="00231DB1" w:rsidP="00B10106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Ж</w:t>
            </w:r>
            <w:proofErr w:type="spellStart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аянбаева</w:t>
            </w:r>
            <w:proofErr w:type="spellEnd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Б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.</w:t>
            </w: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val="ky-KG" w:eastAsia="en-US"/>
              </w:rPr>
              <w:t>“Айданек” мектепке чейинки билим берүү борборунун жетекчиси</w:t>
            </w:r>
          </w:p>
        </w:tc>
      </w:tr>
    </w:tbl>
    <w:p w:rsidR="00231DB1" w:rsidRPr="00DE52AB" w:rsidRDefault="00231DB1" w:rsidP="00231DB1">
      <w:pPr>
        <w:pStyle w:val="a3"/>
        <w:kinsoku w:val="0"/>
        <w:overflowPunct w:val="0"/>
        <w:ind w:right="88"/>
        <w:rPr>
          <w:bCs w:val="0"/>
          <w:color w:val="000000"/>
          <w:sz w:val="22"/>
          <w:szCs w:val="22"/>
          <w:lang w:val="kk-KZ"/>
        </w:rPr>
      </w:pPr>
    </w:p>
    <w:p w:rsidR="00231DB1" w:rsidRPr="00DE52AB" w:rsidRDefault="00231DB1" w:rsidP="00231DB1">
      <w:pPr>
        <w:pStyle w:val="a3"/>
        <w:kinsoku w:val="0"/>
        <w:overflowPunct w:val="0"/>
        <w:ind w:right="88"/>
        <w:rPr>
          <w:bCs w:val="0"/>
          <w:color w:val="000000"/>
          <w:sz w:val="22"/>
          <w:szCs w:val="22"/>
          <w:lang w:val="kk-KZ"/>
        </w:rPr>
      </w:pPr>
    </w:p>
    <w:p w:rsidR="00231DB1" w:rsidRPr="00DE52AB" w:rsidRDefault="00231DB1" w:rsidP="00231DB1">
      <w:pPr>
        <w:pStyle w:val="a3"/>
        <w:kinsoku w:val="0"/>
        <w:overflowPunct w:val="0"/>
        <w:ind w:right="88"/>
        <w:rPr>
          <w:b w:val="0"/>
          <w:sz w:val="22"/>
          <w:szCs w:val="22"/>
          <w:lang w:val="kk-KZ"/>
        </w:rPr>
      </w:pPr>
    </w:p>
    <w:p w:rsidR="00231DB1" w:rsidRPr="00DE52AB" w:rsidRDefault="00231DB1" w:rsidP="00231DB1">
      <w:pPr>
        <w:pStyle w:val="a3"/>
        <w:kinsoku w:val="0"/>
        <w:overflowPunct w:val="0"/>
        <w:ind w:right="88"/>
        <w:rPr>
          <w:b w:val="0"/>
          <w:sz w:val="22"/>
          <w:szCs w:val="22"/>
          <w:lang w:val="kk-KZ"/>
        </w:rPr>
      </w:pPr>
    </w:p>
    <w:p w:rsidR="00231DB1" w:rsidRPr="00DE52AB" w:rsidRDefault="00231DB1" w:rsidP="00231DB1">
      <w:pPr>
        <w:rPr>
          <w:rFonts w:ascii="Arial" w:hAnsi="Arial" w:cs="Arial"/>
          <w:sz w:val="22"/>
          <w:szCs w:val="22"/>
        </w:rPr>
      </w:pPr>
    </w:p>
    <w:p w:rsidR="007B6DE6" w:rsidRDefault="007B6DE6">
      <w:bookmarkStart w:id="0" w:name="_GoBack"/>
      <w:bookmarkEnd w:id="0"/>
    </w:p>
    <w:sectPr w:rsidR="007B6DE6" w:rsidSect="006E326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B1"/>
    <w:rsid w:val="00231DB1"/>
    <w:rsid w:val="007B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4B50D-ED1D-475C-B2FB-E8EE3FF5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1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1DB1"/>
    <w:pPr>
      <w:ind w:left="109"/>
    </w:pPr>
    <w:rPr>
      <w:rFonts w:ascii="Arial" w:hAnsi="Arial" w:cs="Arial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31DB1"/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23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31DB1"/>
    <w:rPr>
      <w:b/>
      <w:bCs/>
    </w:rPr>
  </w:style>
  <w:style w:type="paragraph" w:styleId="a7">
    <w:name w:val="Normal (Web)"/>
    <w:basedOn w:val="a"/>
    <w:unhideWhenUsed/>
    <w:rsid w:val="00231DB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1"/>
    <w:qFormat/>
    <w:rsid w:val="00231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31DB1"/>
    <w:rPr>
      <w:color w:val="0563C1" w:themeColor="hyperlink"/>
      <w:u w:val="single"/>
    </w:rPr>
  </w:style>
  <w:style w:type="paragraph" w:styleId="aa">
    <w:name w:val="No Spacing"/>
    <w:uiPriority w:val="1"/>
    <w:qFormat/>
    <w:rsid w:val="00231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eitova@dpi.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tay@rambler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Мээрим</dc:creator>
  <cp:keywords/>
  <dc:description/>
  <cp:lastModifiedBy>Мээрим</cp:lastModifiedBy>
  <cp:revision>1</cp:revision>
  <dcterms:created xsi:type="dcterms:W3CDTF">2015-10-13T03:21:00Z</dcterms:created>
  <dcterms:modified xsi:type="dcterms:W3CDTF">2015-10-13T03:22:00Z</dcterms:modified>
</cp:coreProperties>
</file>