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6D" w:rsidRPr="00796819" w:rsidRDefault="00C71A6D" w:rsidP="00102DC1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РЕЗОЛЮЦИЯ</w:t>
      </w:r>
    </w:p>
    <w:p w:rsidR="001A6792" w:rsidRPr="00A03DD4" w:rsidRDefault="001A6792" w:rsidP="0061434C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Международн</w:t>
      </w:r>
      <w:r w:rsidR="00C71A6D" w:rsidRPr="00A03DD4">
        <w:rPr>
          <w:rFonts w:ascii="Times New Roman" w:hAnsi="Times New Roman" w:cs="Times New Roman"/>
          <w:sz w:val="24"/>
          <w:szCs w:val="24"/>
        </w:rPr>
        <w:t>ой</w:t>
      </w:r>
      <w:r w:rsidRPr="00A03DD4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C71A6D" w:rsidRPr="00A03DD4">
        <w:rPr>
          <w:rFonts w:ascii="Times New Roman" w:hAnsi="Times New Roman" w:cs="Times New Roman"/>
          <w:sz w:val="24"/>
          <w:szCs w:val="24"/>
        </w:rPr>
        <w:t>и</w:t>
      </w:r>
    </w:p>
    <w:p w:rsidR="001A6792" w:rsidRPr="00A03DD4" w:rsidRDefault="001A6792" w:rsidP="0061434C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 xml:space="preserve"> «</w:t>
      </w:r>
      <w:r w:rsidR="00AD5176">
        <w:rPr>
          <w:rFonts w:ascii="Times New Roman" w:hAnsi="Times New Roman" w:cs="Times New Roman"/>
          <w:sz w:val="24"/>
          <w:szCs w:val="24"/>
        </w:rPr>
        <w:t xml:space="preserve">Вопросы социальной защиты работников надомного труда в Кыргызской Республике» </w:t>
      </w:r>
    </w:p>
    <w:p w:rsidR="006E1D15" w:rsidRPr="00A03DD4" w:rsidRDefault="006E1D15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4FD4" w:rsidRPr="00A03DD4" w:rsidRDefault="00021CFA" w:rsidP="00044770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>У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>частники Конференции</w:t>
      </w:r>
      <w:r w:rsidR="001450FD" w:rsidRPr="00A03DD4">
        <w:rPr>
          <w:rFonts w:ascii="Times New Roman" w:hAnsi="Times New Roman" w:cs="Times New Roman"/>
          <w:b w:val="0"/>
          <w:sz w:val="24"/>
          <w:szCs w:val="24"/>
        </w:rPr>
        <w:t xml:space="preserve"> - представители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>х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>ов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 xml:space="preserve"> и органы местного самоуправления Кыргызской Республики, 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 xml:space="preserve">представители международных организаций, </w:t>
      </w:r>
      <w:r w:rsidR="004F442D">
        <w:rPr>
          <w:rFonts w:ascii="Times New Roman" w:hAnsi="Times New Roman" w:cs="Times New Roman"/>
          <w:b w:val="0"/>
          <w:sz w:val="24"/>
          <w:szCs w:val="24"/>
        </w:rPr>
        <w:t xml:space="preserve">представители 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 w:rsidR="004F442D">
        <w:rPr>
          <w:rFonts w:ascii="Times New Roman" w:hAnsi="Times New Roman" w:cs="Times New Roman"/>
          <w:b w:val="0"/>
          <w:sz w:val="24"/>
          <w:szCs w:val="24"/>
        </w:rPr>
        <w:t>й</w:t>
      </w:r>
      <w:r w:rsidR="00C71A6D" w:rsidRPr="00A03DD4">
        <w:rPr>
          <w:rFonts w:ascii="Times New Roman" w:hAnsi="Times New Roman" w:cs="Times New Roman"/>
          <w:b w:val="0"/>
          <w:sz w:val="24"/>
          <w:szCs w:val="24"/>
        </w:rPr>
        <w:t xml:space="preserve"> гражданского общества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D5176">
        <w:rPr>
          <w:rFonts w:ascii="Times New Roman" w:hAnsi="Times New Roman" w:cs="Times New Roman"/>
          <w:b w:val="0"/>
          <w:sz w:val="24"/>
          <w:szCs w:val="24"/>
        </w:rPr>
        <w:t>Кыргызской</w:t>
      </w:r>
      <w:proofErr w:type="spellEnd"/>
      <w:r w:rsidR="00AD5176">
        <w:rPr>
          <w:rFonts w:ascii="Times New Roman" w:hAnsi="Times New Roman" w:cs="Times New Roman"/>
          <w:b w:val="0"/>
          <w:sz w:val="24"/>
          <w:szCs w:val="24"/>
        </w:rPr>
        <w:t xml:space="preserve"> Республики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,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 xml:space="preserve"> зарубежных стран</w:t>
      </w:r>
      <w:r w:rsidR="004F442D">
        <w:rPr>
          <w:rFonts w:ascii="Times New Roman" w:hAnsi="Times New Roman" w:cs="Times New Roman"/>
          <w:b w:val="0"/>
          <w:sz w:val="24"/>
          <w:szCs w:val="24"/>
        </w:rPr>
        <w:t>, представители надомного труда (лидеры групп рукодельниц)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 xml:space="preserve"> с участием средств массовой информации с 22 по 23 сентября 2015 года (Иссык-Куль, клуб-отель «</w:t>
      </w:r>
      <w:r w:rsidR="004F442D">
        <w:rPr>
          <w:rFonts w:ascii="Times New Roman" w:hAnsi="Times New Roman" w:cs="Times New Roman"/>
          <w:b w:val="0"/>
          <w:sz w:val="24"/>
          <w:szCs w:val="24"/>
          <w:lang w:val="en-US"/>
        </w:rPr>
        <w:t>Royal</w:t>
      </w:r>
      <w:r w:rsidR="004F442D" w:rsidRPr="004F44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42D">
        <w:rPr>
          <w:rFonts w:ascii="Times New Roman" w:hAnsi="Times New Roman" w:cs="Times New Roman"/>
          <w:b w:val="0"/>
          <w:sz w:val="24"/>
          <w:szCs w:val="24"/>
          <w:lang w:val="en-US"/>
        </w:rPr>
        <w:t>Beach</w:t>
      </w:r>
      <w:r w:rsidR="004F442D">
        <w:rPr>
          <w:rFonts w:ascii="Times New Roman" w:hAnsi="Times New Roman" w:cs="Times New Roman"/>
          <w:b w:val="0"/>
          <w:sz w:val="24"/>
          <w:szCs w:val="24"/>
        </w:rPr>
        <w:t>»</w:t>
      </w:r>
      <w:r w:rsidR="00AD5176">
        <w:rPr>
          <w:rFonts w:ascii="Times New Roman" w:hAnsi="Times New Roman" w:cs="Times New Roman"/>
          <w:b w:val="0"/>
          <w:sz w:val="24"/>
          <w:szCs w:val="24"/>
        </w:rPr>
        <w:t>)</w:t>
      </w:r>
      <w:r w:rsidR="004F442D">
        <w:rPr>
          <w:rFonts w:ascii="Times New Roman" w:hAnsi="Times New Roman" w:cs="Times New Roman"/>
          <w:b w:val="0"/>
          <w:sz w:val="24"/>
          <w:szCs w:val="24"/>
        </w:rPr>
        <w:t xml:space="preserve"> принимая активное участие в обсуждении вопроса социальной и правовой защиты работников надомного труда в Кыргызстане:</w:t>
      </w:r>
    </w:p>
    <w:p w:rsidR="00044770" w:rsidRDefault="00044770" w:rsidP="00A84FD4">
      <w:pPr>
        <w:pStyle w:val="tkZagolovok5"/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кцентируя внимание на </w:t>
      </w:r>
      <w:r>
        <w:rPr>
          <w:rFonts w:ascii="Times New Roman" w:hAnsi="Times New Roman" w:cs="Times New Roman"/>
          <w:b w:val="0"/>
          <w:sz w:val="24"/>
          <w:szCs w:val="24"/>
        </w:rPr>
        <w:t>нормы Конституции Кыргызской Республики о том, что каждый имеет право на свободу труда, распоряжаться своими способностями к труду, на выбор профессии и рода занятий, охрану и условия труда, отвечающие требованиям безопасности и гигиены, а также право на вознаграждение за труд;</w:t>
      </w:r>
    </w:p>
    <w:p w:rsidR="00044770" w:rsidRDefault="00044770" w:rsidP="00A84FD4">
      <w:pPr>
        <w:pStyle w:val="tkZagolovok5"/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признавая, что надомный труд имея свои особенности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влияет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на социальную стабильность общества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обеспечении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экономическ</w:t>
      </w:r>
      <w:r>
        <w:rPr>
          <w:rFonts w:ascii="Times New Roman" w:hAnsi="Times New Roman" w:cs="Times New Roman"/>
          <w:b w:val="0"/>
          <w:sz w:val="24"/>
          <w:szCs w:val="24"/>
        </w:rPr>
        <w:t>ого развития территорий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, создает условия для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возрождения, развития и сохранения народных художественных промыслов, сохранения историко-культурного наследия, создании новых рабочих мест, социальной 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 xml:space="preserve">и правовой </w:t>
      </w:r>
      <w:r>
        <w:rPr>
          <w:rFonts w:ascii="Times New Roman" w:hAnsi="Times New Roman" w:cs="Times New Roman"/>
          <w:b w:val="0"/>
          <w:sz w:val="24"/>
          <w:szCs w:val="24"/>
        </w:rPr>
        <w:t>поддержки уязвимых групп населения, служит инструментом сохранения межэтнического согласия и развития гендерной политики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96001" w:rsidRDefault="00855CA1" w:rsidP="00A84FD4">
      <w:pPr>
        <w:pStyle w:val="tkZagolovok5"/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учитывая</w:t>
      </w:r>
      <w:r w:rsidR="00A84FD4" w:rsidRPr="00A03DD4">
        <w:rPr>
          <w:rFonts w:ascii="Times New Roman" w:hAnsi="Times New Roman" w:cs="Times New Roman"/>
          <w:b w:val="0"/>
          <w:sz w:val="24"/>
          <w:szCs w:val="24"/>
        </w:rPr>
        <w:t>, что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сегодня</w:t>
      </w:r>
      <w:r w:rsidR="00A84FD4"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6CB7">
        <w:rPr>
          <w:rFonts w:ascii="Times New Roman" w:hAnsi="Times New Roman" w:cs="Times New Roman"/>
          <w:b w:val="0"/>
          <w:sz w:val="24"/>
          <w:szCs w:val="24"/>
        </w:rPr>
        <w:t xml:space="preserve">внимание 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>центральных государственных органов,</w:t>
      </w:r>
      <w:r w:rsidR="00696CB7">
        <w:rPr>
          <w:rFonts w:ascii="Times New Roman" w:hAnsi="Times New Roman" w:cs="Times New Roman"/>
          <w:b w:val="0"/>
          <w:sz w:val="24"/>
          <w:szCs w:val="24"/>
        </w:rPr>
        <w:t xml:space="preserve"> уполномоченных государственных органов 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>и органов местного самоуправления не уделены должным образом на развитие надомного труда;</w:t>
      </w:r>
    </w:p>
    <w:p w:rsidR="001450FD" w:rsidRPr="00A03DD4" w:rsidRDefault="001450FD" w:rsidP="00A84FD4">
      <w:pPr>
        <w:pStyle w:val="tkZagolovok5"/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>отмечая необходимость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>,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>совершенствование законодательства Кыргызской Республики в сфере надомного труда, включая социальн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 xml:space="preserve">ую и 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>правовую поддержку надомных работников,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 xml:space="preserve">учитывая необходимость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разграничения функций и полномочий государственных органов и органов местного самоуправления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 xml:space="preserve"> в сфере надомного труда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, возложения функций и задач на органы местного самоуправления</w:t>
      </w:r>
      <w:r w:rsidR="00A96001">
        <w:rPr>
          <w:rFonts w:ascii="Times New Roman" w:hAnsi="Times New Roman" w:cs="Times New Roman"/>
          <w:b w:val="0"/>
          <w:sz w:val="24"/>
          <w:szCs w:val="24"/>
        </w:rPr>
        <w:t xml:space="preserve"> путем делегирования органам МСУ государственных полномочий с 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>передачей материальных, финансовых и иных средств необходимых для их осуществления.</w:t>
      </w:r>
    </w:p>
    <w:p w:rsidR="00C71A6D" w:rsidRPr="00102DC1" w:rsidRDefault="00C71A6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71A6D" w:rsidRPr="00A03DD4" w:rsidRDefault="00C71A6D" w:rsidP="00021CFA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РЕКОМЕНДУ</w:t>
      </w:r>
      <w:r w:rsidR="00021CFA" w:rsidRPr="00A03DD4">
        <w:rPr>
          <w:rFonts w:ascii="Times New Roman" w:hAnsi="Times New Roman" w:cs="Times New Roman"/>
          <w:sz w:val="24"/>
          <w:szCs w:val="24"/>
        </w:rPr>
        <w:t>ЮТ</w:t>
      </w:r>
      <w:r w:rsidRPr="00A03DD4">
        <w:rPr>
          <w:rFonts w:ascii="Times New Roman" w:hAnsi="Times New Roman" w:cs="Times New Roman"/>
          <w:sz w:val="24"/>
          <w:szCs w:val="24"/>
        </w:rPr>
        <w:t>:</w:t>
      </w:r>
    </w:p>
    <w:p w:rsidR="00C71A6D" w:rsidRPr="00102DC1" w:rsidRDefault="00C71A6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71A6D" w:rsidRPr="00A03DD4" w:rsidRDefault="00C71A6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Жогорку Кенешу Кыргызской Республики</w:t>
      </w:r>
    </w:p>
    <w:p w:rsidR="004226E6" w:rsidRPr="00A03DD4" w:rsidRDefault="004226E6" w:rsidP="004226E6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рассмотреть возможность </w:t>
      </w:r>
      <w:r>
        <w:rPr>
          <w:rFonts w:ascii="Times New Roman" w:hAnsi="Times New Roman" w:cs="Times New Roman"/>
          <w:b w:val="0"/>
          <w:sz w:val="24"/>
          <w:szCs w:val="24"/>
        </w:rPr>
        <w:t>ратификации Конвенции МОТ №177 о надомном труде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50FD" w:rsidRPr="00A03DD4" w:rsidRDefault="00C71A6D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приложить усилия по </w:t>
      </w:r>
      <w:r w:rsidR="001450FD" w:rsidRPr="00A03DD4">
        <w:rPr>
          <w:rFonts w:ascii="Times New Roman" w:hAnsi="Times New Roman" w:cs="Times New Roman"/>
          <w:b w:val="0"/>
          <w:sz w:val="24"/>
          <w:szCs w:val="24"/>
        </w:rPr>
        <w:t>у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совершенствованию законодательной базы 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>надомного труда</w:t>
      </w:r>
      <w:r w:rsidR="001450FD" w:rsidRPr="00A03DD4">
        <w:rPr>
          <w:rFonts w:ascii="Times New Roman" w:hAnsi="Times New Roman" w:cs="Times New Roman"/>
          <w:b w:val="0"/>
          <w:sz w:val="24"/>
          <w:szCs w:val="24"/>
        </w:rPr>
        <w:t>;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416E" w:rsidRPr="00A03DD4" w:rsidRDefault="0018416E" w:rsidP="0018416E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усилить контроль за исполнением 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ов и иных нормативных правовых актов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 xml:space="preserve"> уполномоченными государственными органами и органами МСУ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1A15">
        <w:rPr>
          <w:rFonts w:ascii="Times New Roman" w:hAnsi="Times New Roman" w:cs="Times New Roman"/>
          <w:b w:val="0"/>
          <w:sz w:val="24"/>
          <w:szCs w:val="24"/>
        </w:rPr>
        <w:t xml:space="preserve">в части оказания содействия надомным работникам 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и дальнейше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 xml:space="preserve"> развитии надомного труда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541BF" w:rsidRPr="00A03DD4" w:rsidRDefault="007541BF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>создать законодательные условия для партнерства между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 xml:space="preserve"> уполномоченным государственным орган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о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м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 xml:space="preserve"> в сфере социальной защиты 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и органами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местн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самоуправлени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я,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в части </w:t>
      </w:r>
      <w:r w:rsidR="0091544A">
        <w:rPr>
          <w:rFonts w:ascii="Times New Roman" w:hAnsi="Times New Roman" w:cs="Times New Roman"/>
          <w:b w:val="0"/>
          <w:sz w:val="24"/>
          <w:szCs w:val="24"/>
        </w:rPr>
        <w:t xml:space="preserve">делегирования государственных полномочий органам МСУ (с финансированием) для </w:t>
      </w:r>
      <w:r w:rsidR="00FD0C0E">
        <w:rPr>
          <w:rFonts w:ascii="Times New Roman" w:hAnsi="Times New Roman" w:cs="Times New Roman"/>
          <w:b w:val="0"/>
          <w:sz w:val="24"/>
          <w:szCs w:val="24"/>
        </w:rPr>
        <w:t>реализации социальных программ (проектов), направленных на поддержку и развития надомного труда</w:t>
      </w:r>
      <w:r w:rsidR="00CA2A06" w:rsidRPr="00A03DD4">
        <w:rPr>
          <w:rFonts w:ascii="Times New Roman" w:hAnsi="Times New Roman" w:cs="Times New Roman"/>
          <w:b w:val="0"/>
          <w:sz w:val="24"/>
          <w:szCs w:val="24"/>
        </w:rPr>
        <w:t>, через государственный социальный заказ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C71A6D" w:rsidRPr="00102DC1" w:rsidRDefault="00C71A6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71A6D" w:rsidRPr="00A03DD4" w:rsidRDefault="00C71A6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Правительству Кыргызской Республики</w:t>
      </w:r>
      <w:r w:rsidR="0039210A">
        <w:rPr>
          <w:rFonts w:ascii="Times New Roman" w:hAnsi="Times New Roman" w:cs="Times New Roman"/>
          <w:sz w:val="24"/>
          <w:szCs w:val="24"/>
        </w:rPr>
        <w:t xml:space="preserve"> и уполномоченным государственным органам</w:t>
      </w:r>
      <w:r w:rsidR="00855CA1">
        <w:rPr>
          <w:rFonts w:ascii="Times New Roman" w:hAnsi="Times New Roman" w:cs="Times New Roman"/>
          <w:sz w:val="24"/>
          <w:szCs w:val="24"/>
        </w:rPr>
        <w:t xml:space="preserve"> в сфере труда и социальной защиты</w:t>
      </w:r>
    </w:p>
    <w:p w:rsidR="004226E6" w:rsidRPr="00B24FEF" w:rsidRDefault="004226E6" w:rsidP="004226E6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провести качественный и глубокий анализ и мониторинг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экономического и трудового потенциала 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надомных работников,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изучить 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>их условия труда,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>социально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 страховани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я и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правов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поддержк</w:t>
      </w:r>
      <w:r w:rsidR="00855CA1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для разработки </w:t>
      </w:r>
      <w:r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о развитии надомного труда</w:t>
      </w:r>
      <w:r w:rsidRPr="00B24FE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8416E" w:rsidRPr="00A03DD4" w:rsidRDefault="0018416E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lastRenderedPageBreak/>
        <w:t>проводить последовательную политику, направленную на дальнейш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развитие 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>сфер</w:t>
      </w:r>
      <w:r w:rsidR="004226E6">
        <w:rPr>
          <w:rFonts w:ascii="Times New Roman" w:hAnsi="Times New Roman" w:cs="Times New Roman"/>
          <w:b w:val="0"/>
          <w:sz w:val="24"/>
          <w:szCs w:val="24"/>
        </w:rPr>
        <w:t>ы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 xml:space="preserve"> надомного труда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226E6" w:rsidRPr="00A03DD4" w:rsidRDefault="004226E6" w:rsidP="004226E6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обеспечить неукоснительное соблюдение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государственными органами и органами местного самоуправления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 xml:space="preserve">действующего </w:t>
      </w:r>
      <w:r w:rsidR="00833326" w:rsidRPr="00A03DD4">
        <w:rPr>
          <w:rFonts w:ascii="Times New Roman" w:hAnsi="Times New Roman" w:cs="Times New Roman"/>
          <w:b w:val="0"/>
          <w:sz w:val="24"/>
          <w:szCs w:val="24"/>
        </w:rPr>
        <w:t>законодатель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>ства</w:t>
      </w:r>
      <w:r w:rsidR="00833326"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развитии надомного труда и социально-правовой поддержке надомных работников, включая выполнения органами МСУ 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 xml:space="preserve">соответствующих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государственных полномочий</w:t>
      </w:r>
      <w:r w:rsidR="00833326" w:rsidRPr="008333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 xml:space="preserve">через </w:t>
      </w:r>
      <w:r w:rsidR="00833326" w:rsidRPr="00A03DD4">
        <w:rPr>
          <w:rFonts w:ascii="Times New Roman" w:hAnsi="Times New Roman" w:cs="Times New Roman"/>
          <w:b w:val="0"/>
          <w:sz w:val="24"/>
          <w:szCs w:val="24"/>
        </w:rPr>
        <w:t>делегирован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>ие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71A6D" w:rsidRPr="00A03DD4" w:rsidRDefault="00C71A6D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взвешенно и обоснованно подходить к вопросам 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>возложения задач о развитии надомного труда на органы МСУ через делегирование государственных полномочий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, изыскивая ресурсы для </w:t>
      </w:r>
      <w:r w:rsidR="00796819">
        <w:rPr>
          <w:rFonts w:ascii="Times New Roman" w:hAnsi="Times New Roman" w:cs="Times New Roman"/>
          <w:b w:val="0"/>
          <w:sz w:val="24"/>
          <w:szCs w:val="24"/>
        </w:rPr>
        <w:t>финансирования делегированных государственных полномочий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5235C7" w:rsidRDefault="007541BF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принять неотложные меры по </w:t>
      </w:r>
      <w:r w:rsidR="005235C7">
        <w:rPr>
          <w:rFonts w:ascii="Times New Roman" w:hAnsi="Times New Roman" w:cs="Times New Roman"/>
          <w:b w:val="0"/>
          <w:sz w:val="24"/>
          <w:szCs w:val="24"/>
        </w:rPr>
        <w:t xml:space="preserve">подготовке проектов нормативных правовых актов по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совершенствованию системы </w:t>
      </w:r>
      <w:r w:rsidR="005235C7">
        <w:rPr>
          <w:rFonts w:ascii="Times New Roman" w:hAnsi="Times New Roman" w:cs="Times New Roman"/>
          <w:b w:val="0"/>
          <w:sz w:val="24"/>
          <w:szCs w:val="24"/>
        </w:rPr>
        <w:t xml:space="preserve">надомного труда, предоставляя на первых этапах 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 xml:space="preserve">необходимые </w:t>
      </w:r>
      <w:r w:rsidR="005235C7">
        <w:rPr>
          <w:rFonts w:ascii="Times New Roman" w:hAnsi="Times New Roman" w:cs="Times New Roman"/>
          <w:b w:val="0"/>
          <w:sz w:val="24"/>
          <w:szCs w:val="24"/>
        </w:rPr>
        <w:t>льготы по налогообложению и социальному страхованию работников надомного труда;</w:t>
      </w:r>
    </w:p>
    <w:p w:rsidR="007541BF" w:rsidRPr="00A03DD4" w:rsidRDefault="00DA669C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создать условия 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для обеспечения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политического, 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>административного и финансового диалога между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органами государственной власти</w:t>
      </w:r>
      <w:r w:rsidR="005235C7">
        <w:rPr>
          <w:rFonts w:ascii="Times New Roman" w:hAnsi="Times New Roman" w:cs="Times New Roman"/>
          <w:b w:val="0"/>
          <w:sz w:val="24"/>
          <w:szCs w:val="24"/>
        </w:rPr>
        <w:t>, органами местного самоуправления и работниками надомного труда и их ассоциациями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358E2" w:rsidRPr="00A03DD4" w:rsidRDefault="00C358E2" w:rsidP="00C71A6D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создать эффективный механизм взаимодействия </w:t>
      </w:r>
      <w:r w:rsidR="004303E3">
        <w:rPr>
          <w:rFonts w:ascii="Times New Roman" w:hAnsi="Times New Roman" w:cs="Times New Roman"/>
          <w:b w:val="0"/>
          <w:sz w:val="24"/>
          <w:szCs w:val="24"/>
        </w:rPr>
        <w:t xml:space="preserve">надомных работников и их ассоциаций 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с органами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самоуправления, 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государственными органами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, организаци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гражданского общества, международны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донорски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организациями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и проект</w:t>
      </w:r>
      <w:r w:rsidR="00B24FEF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DA669C" w:rsidRDefault="00A772C4" w:rsidP="00A03DD4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рассмотреть возможность </w:t>
      </w:r>
      <w:r w:rsidR="00DA669C" w:rsidRPr="00A03DD4">
        <w:rPr>
          <w:rFonts w:ascii="Times New Roman" w:hAnsi="Times New Roman" w:cs="Times New Roman"/>
          <w:b w:val="0"/>
          <w:sz w:val="24"/>
          <w:szCs w:val="24"/>
        </w:rPr>
        <w:t>повышения квалификации</w:t>
      </w:r>
      <w:r w:rsidR="00EE707D"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надомных работников</w:t>
      </w:r>
      <w:r w:rsidR="00642FBA"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226E6" w:rsidRPr="00A03DD4" w:rsidRDefault="004226E6" w:rsidP="00A03DD4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рассмотреть возможность р</w:t>
      </w:r>
      <w:r w:rsidRPr="004226E6">
        <w:rPr>
          <w:rFonts w:ascii="Times New Roman" w:hAnsi="Times New Roman" w:cs="Times New Roman"/>
          <w:b w:val="0"/>
          <w:sz w:val="24"/>
          <w:szCs w:val="24"/>
        </w:rPr>
        <w:t>азвитие сети надомников</w:t>
      </w:r>
      <w:r w:rsidR="00833326">
        <w:rPr>
          <w:rFonts w:ascii="Times New Roman" w:hAnsi="Times New Roman" w:cs="Times New Roman"/>
          <w:b w:val="0"/>
          <w:sz w:val="24"/>
          <w:szCs w:val="24"/>
        </w:rPr>
        <w:t>, посредством оказания им организационно-правовой поддержки в добровольном объединении и образовании Ассоциации надомных работников.</w:t>
      </w:r>
    </w:p>
    <w:p w:rsidR="00915DD8" w:rsidRPr="00A03DD4" w:rsidRDefault="00915DD8" w:rsidP="00A772C4">
      <w:pPr>
        <w:pStyle w:val="tkZagolovok5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07D" w:rsidRPr="00A03DD4" w:rsidRDefault="00EE707D" w:rsidP="00EE707D">
      <w:pPr>
        <w:pStyle w:val="tkZagolovok5"/>
        <w:spacing w:before="0" w:after="0" w:line="240" w:lineRule="auto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1A6D" w:rsidRPr="00A03DD4" w:rsidRDefault="00EE707D" w:rsidP="00C71A6D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t>О</w:t>
      </w:r>
      <w:r w:rsidR="00C71A6D" w:rsidRPr="00A03DD4">
        <w:rPr>
          <w:rFonts w:ascii="Times New Roman" w:hAnsi="Times New Roman" w:cs="Times New Roman"/>
          <w:sz w:val="24"/>
          <w:szCs w:val="24"/>
        </w:rPr>
        <w:t>рганам местного самоуправления Кыргызской Республики</w:t>
      </w:r>
    </w:p>
    <w:p w:rsidR="00021CFA" w:rsidRPr="00A03DD4" w:rsidRDefault="00021CFA" w:rsidP="00021CFA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сосредоточить внимание и усилия 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>руководителей исполнительных органов МСУ (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глав </w:t>
      </w:r>
      <w:proofErr w:type="spellStart"/>
      <w:r w:rsidR="0039210A">
        <w:rPr>
          <w:rFonts w:ascii="Times New Roman" w:hAnsi="Times New Roman" w:cs="Times New Roman"/>
          <w:b w:val="0"/>
          <w:sz w:val="24"/>
          <w:szCs w:val="24"/>
        </w:rPr>
        <w:t>айыл</w:t>
      </w:r>
      <w:proofErr w:type="spellEnd"/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9210A">
        <w:rPr>
          <w:rFonts w:ascii="Times New Roman" w:hAnsi="Times New Roman" w:cs="Times New Roman"/>
          <w:b w:val="0"/>
          <w:sz w:val="24"/>
          <w:szCs w:val="24"/>
        </w:rPr>
        <w:t>окмоту</w:t>
      </w:r>
      <w:proofErr w:type="spellEnd"/>
      <w:r w:rsidR="001E672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>мэров городов)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и депутатов </w:t>
      </w:r>
      <w:r w:rsidR="00102DC1">
        <w:rPr>
          <w:rFonts w:ascii="Times New Roman" w:hAnsi="Times New Roman" w:cs="Times New Roman"/>
          <w:b w:val="0"/>
          <w:sz w:val="24"/>
          <w:szCs w:val="24"/>
        </w:rPr>
        <w:t xml:space="preserve">местных кенешей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на выполнени</w:t>
      </w:r>
      <w:r w:rsidR="00102DC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требований законодательства в 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>оказани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я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содействия и развити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>я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надомного труда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21CFA" w:rsidRPr="00A03DD4" w:rsidRDefault="00021CFA" w:rsidP="00021CFA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принять решительные меры по 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>оказанию ресурсной поддержки надомны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>м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работник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>ам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,</w:t>
      </w:r>
      <w:r w:rsidR="001E67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>рассматривать и изыскивать финансовые ресурсы путем привлечения инвестиций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,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грантов, спонсорской помощи и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других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,</w:t>
      </w:r>
      <w:r w:rsidR="0039210A">
        <w:rPr>
          <w:rFonts w:ascii="Times New Roman" w:hAnsi="Times New Roman" w:cs="Times New Roman"/>
          <w:b w:val="0"/>
          <w:sz w:val="24"/>
          <w:szCs w:val="24"/>
        </w:rPr>
        <w:t xml:space="preserve"> не запрещенных законодательством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71A6D" w:rsidRDefault="00021CFA" w:rsidP="007541BF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создать условия для эффективного участия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 xml:space="preserve">надомных работников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в местном самоуправлении, включая бюджетный процесс, таким образом, чтобы 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 xml:space="preserve">местные программы развития территорий,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планы и бюджет органов местного самоуправления наилучшим образом отвечали потребностям граждан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 xml:space="preserve">, в том числе 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 xml:space="preserve">потребностям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надомны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>х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 xml:space="preserve"> работник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3196E" w:rsidRDefault="00B3196E" w:rsidP="007541BF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повысить уровень </w:t>
      </w:r>
      <w:r w:rsidR="004226E6">
        <w:rPr>
          <w:rFonts w:ascii="Times New Roman" w:hAnsi="Times New Roman" w:cs="Times New Roman"/>
          <w:b w:val="0"/>
          <w:sz w:val="24"/>
          <w:szCs w:val="24"/>
        </w:rPr>
        <w:t xml:space="preserve">информированности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надомных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 w:val="0"/>
          <w:sz w:val="24"/>
          <w:szCs w:val="24"/>
        </w:rPr>
        <w:t>налого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 xml:space="preserve">обложения и 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государственного 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социального с</w:t>
      </w:r>
      <w:r w:rsidR="00A97D46">
        <w:rPr>
          <w:rFonts w:ascii="Times New Roman" w:hAnsi="Times New Roman" w:cs="Times New Roman"/>
          <w:b w:val="0"/>
          <w:sz w:val="24"/>
          <w:szCs w:val="24"/>
        </w:rPr>
        <w:t>т</w:t>
      </w:r>
      <w:r w:rsidR="00841527">
        <w:rPr>
          <w:rFonts w:ascii="Times New Roman" w:hAnsi="Times New Roman" w:cs="Times New Roman"/>
          <w:b w:val="0"/>
          <w:sz w:val="24"/>
          <w:szCs w:val="24"/>
        </w:rPr>
        <w:t>рахова</w:t>
      </w:r>
      <w:r w:rsidR="00A97D46">
        <w:rPr>
          <w:rFonts w:ascii="Times New Roman" w:hAnsi="Times New Roman" w:cs="Times New Roman"/>
          <w:b w:val="0"/>
          <w:sz w:val="24"/>
          <w:szCs w:val="24"/>
        </w:rPr>
        <w:t>ния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4770" w:rsidRPr="00044770" w:rsidRDefault="001B584C" w:rsidP="00044770">
      <w:pPr>
        <w:pStyle w:val="a3"/>
        <w:numPr>
          <w:ilvl w:val="0"/>
          <w:numId w:val="13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44770" w:rsidRPr="00044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отивировать </w:t>
      </w:r>
      <w:r w:rsidR="00044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надомных работников</w:t>
      </w:r>
      <w:r w:rsidR="00044770" w:rsidRPr="00044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выходу из тени</w:t>
      </w:r>
      <w:r w:rsidR="00044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установленных законом способах</w:t>
      </w:r>
      <w:r w:rsidR="00044770" w:rsidRPr="00044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1BF" w:rsidRPr="00102DC1" w:rsidRDefault="007541BF" w:rsidP="007541BF">
      <w:pPr>
        <w:pStyle w:val="tkZagolovok5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7541BF" w:rsidRPr="00A03DD4" w:rsidRDefault="00044770" w:rsidP="007541BF">
      <w:pPr>
        <w:pStyle w:val="tkZagolovok5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41BF" w:rsidRPr="00A03DD4">
        <w:rPr>
          <w:rFonts w:ascii="Times New Roman" w:hAnsi="Times New Roman" w:cs="Times New Roman"/>
          <w:sz w:val="24"/>
          <w:szCs w:val="24"/>
        </w:rPr>
        <w:t>рганизациям гражданского общества:</w:t>
      </w:r>
    </w:p>
    <w:p w:rsidR="007541BF" w:rsidRPr="00A03DD4" w:rsidRDefault="00A97D46" w:rsidP="007541BF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принять 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>активно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ие 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поддержке и развитии надомного труда и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 внедрении новых механизмов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развития надомного труда и механизмов 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партнерства </w:t>
      </w:r>
      <w:r>
        <w:rPr>
          <w:rFonts w:ascii="Times New Roman" w:hAnsi="Times New Roman" w:cs="Times New Roman"/>
          <w:b w:val="0"/>
          <w:sz w:val="24"/>
          <w:szCs w:val="24"/>
        </w:rPr>
        <w:t>их с органами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 местн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 самоуправлени</w:t>
      </w:r>
      <w:r>
        <w:rPr>
          <w:rFonts w:ascii="Times New Roman" w:hAnsi="Times New Roman" w:cs="Times New Roman"/>
          <w:b w:val="0"/>
          <w:sz w:val="24"/>
          <w:szCs w:val="24"/>
        </w:rPr>
        <w:t>я, государственными органами</w:t>
      </w:r>
      <w:r w:rsidR="007541BF" w:rsidRPr="00A03DD4">
        <w:rPr>
          <w:rFonts w:ascii="Times New Roman" w:hAnsi="Times New Roman" w:cs="Times New Roman"/>
          <w:b w:val="0"/>
          <w:sz w:val="24"/>
          <w:szCs w:val="24"/>
        </w:rPr>
        <w:t xml:space="preserve"> и гражданским обществом;</w:t>
      </w:r>
    </w:p>
    <w:p w:rsidR="007541BF" w:rsidRDefault="00A84FD4" w:rsidP="007541BF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DD4">
        <w:rPr>
          <w:rFonts w:ascii="Times New Roman" w:hAnsi="Times New Roman" w:cs="Times New Roman"/>
          <w:b w:val="0"/>
          <w:sz w:val="24"/>
          <w:szCs w:val="24"/>
        </w:rPr>
        <w:t>прин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>ять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 xml:space="preserve"> активное участие в процессах мониторинга и оценки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 xml:space="preserve"> деятельности надомного труда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226E6" w:rsidRPr="00A03DD4" w:rsidRDefault="004226E6" w:rsidP="004226E6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лидерам надомных работников быть более активными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26E6">
        <w:rPr>
          <w:rFonts w:ascii="Times New Roman" w:hAnsi="Times New Roman" w:cs="Times New Roman"/>
          <w:b w:val="0"/>
          <w:sz w:val="24"/>
          <w:szCs w:val="24"/>
        </w:rPr>
        <w:t>создавать Ассоциации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надомных работников и расширять сети надомных работников </w:t>
      </w:r>
      <w:r w:rsidR="001B584C">
        <w:rPr>
          <w:rFonts w:ascii="Times New Roman" w:hAnsi="Times New Roman" w:cs="Times New Roman"/>
          <w:b w:val="0"/>
          <w:sz w:val="24"/>
          <w:szCs w:val="24"/>
        </w:rPr>
        <w:t>по всей республике, развивать партнерство с государственными органами, органами МСУ, гражданским обществом и донорскими международными организациями.</w:t>
      </w:r>
    </w:p>
    <w:p w:rsidR="004226E6" w:rsidRDefault="004226E6" w:rsidP="004226E6">
      <w:pPr>
        <w:pStyle w:val="tkZagolovok5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26E6" w:rsidRPr="00A03DD4" w:rsidRDefault="004226E6" w:rsidP="004226E6">
      <w:pPr>
        <w:pStyle w:val="tkZagolovok5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4FD4" w:rsidRPr="00A03DD4" w:rsidRDefault="00A84FD4" w:rsidP="009904DB">
      <w:pPr>
        <w:pStyle w:val="tkZagolovok5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4FD4" w:rsidRPr="00102DC1" w:rsidRDefault="00A84FD4" w:rsidP="00A84FD4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84FD4" w:rsidRPr="00A03DD4" w:rsidRDefault="00A84FD4" w:rsidP="00A84FD4">
      <w:pPr>
        <w:pStyle w:val="tkZagolovok5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DD4">
        <w:rPr>
          <w:rFonts w:ascii="Times New Roman" w:hAnsi="Times New Roman" w:cs="Times New Roman"/>
          <w:sz w:val="24"/>
          <w:szCs w:val="24"/>
        </w:rPr>
        <w:lastRenderedPageBreak/>
        <w:t>международным донорским организациям и проектам:</w:t>
      </w:r>
    </w:p>
    <w:p w:rsidR="00A84FD4" w:rsidRDefault="009904DB" w:rsidP="00A84FD4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рассмотреть возможность при составлении собственных программ и планов направления по поддержке и развитию надомного труда в Кыргызстане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4770" w:rsidRDefault="008140B1" w:rsidP="00044770">
      <w:pPr>
        <w:pStyle w:val="tkZagolovok5"/>
        <w:numPr>
          <w:ilvl w:val="0"/>
          <w:numId w:val="13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рассмотреть возможность 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>оказ</w:t>
      </w:r>
      <w:r>
        <w:rPr>
          <w:rFonts w:ascii="Times New Roman" w:hAnsi="Times New Roman" w:cs="Times New Roman"/>
          <w:b w:val="0"/>
          <w:sz w:val="24"/>
          <w:szCs w:val="24"/>
        </w:rPr>
        <w:t>анию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 xml:space="preserve"> содействи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центральным и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 xml:space="preserve"> уполномоченным государственным органам, органам МСУ в п</w:t>
      </w:r>
      <w:r w:rsidR="00044770" w:rsidRPr="00044770">
        <w:rPr>
          <w:rFonts w:ascii="Times New Roman" w:hAnsi="Times New Roman" w:cs="Times New Roman"/>
          <w:b w:val="0"/>
          <w:sz w:val="24"/>
          <w:szCs w:val="24"/>
        </w:rPr>
        <w:t xml:space="preserve">роведение информационных компаний </w:t>
      </w:r>
      <w:r w:rsidR="00044770">
        <w:rPr>
          <w:rFonts w:ascii="Times New Roman" w:hAnsi="Times New Roman" w:cs="Times New Roman"/>
          <w:b w:val="0"/>
          <w:sz w:val="24"/>
          <w:szCs w:val="24"/>
        </w:rPr>
        <w:t>и иных организационных мероприятий, направлен</w:t>
      </w:r>
      <w:r>
        <w:rPr>
          <w:rFonts w:ascii="Times New Roman" w:hAnsi="Times New Roman" w:cs="Times New Roman"/>
          <w:b w:val="0"/>
          <w:sz w:val="24"/>
          <w:szCs w:val="24"/>
        </w:rPr>
        <w:t>ных на развитие надомного труда.</w:t>
      </w:r>
    </w:p>
    <w:p w:rsidR="00044770" w:rsidRDefault="00044770" w:rsidP="00044770">
      <w:pPr>
        <w:pStyle w:val="tkZagolovok5"/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40B1" w:rsidRDefault="008140B1" w:rsidP="008140B1">
      <w:pPr>
        <w:pStyle w:val="tkZagolovok5"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основании </w:t>
      </w:r>
      <w:r w:rsidR="009904DB">
        <w:rPr>
          <w:rFonts w:ascii="Times New Roman" w:hAnsi="Times New Roman" w:cs="Times New Roman"/>
          <w:b w:val="0"/>
          <w:sz w:val="24"/>
          <w:szCs w:val="24"/>
        </w:rPr>
        <w:t xml:space="preserve">изложенных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выше </w:t>
      </w:r>
      <w:r w:rsidR="009904DB">
        <w:rPr>
          <w:rFonts w:ascii="Times New Roman" w:hAnsi="Times New Roman" w:cs="Times New Roman"/>
          <w:b w:val="0"/>
          <w:sz w:val="24"/>
          <w:szCs w:val="24"/>
        </w:rPr>
        <w:t>рекомендаций</w:t>
      </w:r>
      <w:r w:rsidR="00A84FD4" w:rsidRPr="00A03DD4">
        <w:rPr>
          <w:rFonts w:ascii="Times New Roman" w:hAnsi="Times New Roman" w:cs="Times New Roman"/>
          <w:b w:val="0"/>
          <w:sz w:val="24"/>
          <w:szCs w:val="24"/>
        </w:rPr>
        <w:t xml:space="preserve">, участники конференции призывают все политические и гражданские силы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Республики принять активное участие в решении данного вопроса и </w:t>
      </w:r>
      <w:r w:rsidR="00A84FD4" w:rsidRPr="00A03DD4">
        <w:rPr>
          <w:rFonts w:ascii="Times New Roman" w:hAnsi="Times New Roman" w:cs="Times New Roman"/>
          <w:b w:val="0"/>
          <w:sz w:val="24"/>
          <w:szCs w:val="24"/>
        </w:rPr>
        <w:t xml:space="preserve">сосредоточиться на создании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необходимых </w:t>
      </w:r>
      <w:r w:rsidR="00A84FD4" w:rsidRPr="00A03DD4">
        <w:rPr>
          <w:rFonts w:ascii="Times New Roman" w:hAnsi="Times New Roman" w:cs="Times New Roman"/>
          <w:b w:val="0"/>
          <w:sz w:val="24"/>
          <w:szCs w:val="24"/>
        </w:rPr>
        <w:t xml:space="preserve">условий для развития </w:t>
      </w:r>
      <w:r w:rsidR="009904DB">
        <w:rPr>
          <w:rFonts w:ascii="Times New Roman" w:hAnsi="Times New Roman" w:cs="Times New Roman"/>
          <w:b w:val="0"/>
          <w:sz w:val="24"/>
          <w:szCs w:val="24"/>
        </w:rPr>
        <w:t>надомного труда</w:t>
      </w:r>
      <w:r w:rsidRPr="008140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A03DD4">
        <w:rPr>
          <w:rFonts w:ascii="Times New Roman" w:hAnsi="Times New Roman" w:cs="Times New Roman"/>
          <w:b w:val="0"/>
          <w:sz w:val="24"/>
          <w:szCs w:val="24"/>
        </w:rPr>
        <w:t>Кыргызс</w:t>
      </w:r>
      <w:r>
        <w:rPr>
          <w:rFonts w:ascii="Times New Roman" w:hAnsi="Times New Roman" w:cs="Times New Roman"/>
          <w:b w:val="0"/>
          <w:sz w:val="24"/>
          <w:szCs w:val="24"/>
        </w:rPr>
        <w:t>тане.</w:t>
      </w:r>
    </w:p>
    <w:p w:rsidR="008140B1" w:rsidRDefault="008140B1" w:rsidP="008140B1">
      <w:pPr>
        <w:pStyle w:val="tkZagolovok5"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40B1" w:rsidRDefault="008140B1" w:rsidP="008140B1">
      <w:pPr>
        <w:pStyle w:val="tkZagolovok5"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40B1" w:rsidRDefault="008140B1" w:rsidP="008140B1">
      <w:pPr>
        <w:pStyle w:val="tkZagolovok5"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8140B1" w:rsidSect="00102DC1">
      <w:headerReference w:type="default" r:id="rId7"/>
      <w:footerReference w:type="default" r:id="rId8"/>
      <w:pgSz w:w="11906" w:h="16838" w:code="9"/>
      <w:pgMar w:top="567" w:right="567" w:bottom="567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12" w:rsidRDefault="00FF7B12" w:rsidP="0046244A">
      <w:pPr>
        <w:spacing w:after="0" w:line="240" w:lineRule="auto"/>
      </w:pPr>
      <w:r>
        <w:separator/>
      </w:r>
    </w:p>
  </w:endnote>
  <w:endnote w:type="continuationSeparator" w:id="0">
    <w:p w:rsidR="00FF7B12" w:rsidRDefault="00FF7B12" w:rsidP="0046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27" w:rsidRDefault="00BF1D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140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12" w:rsidRDefault="00FF7B12" w:rsidP="0046244A">
      <w:pPr>
        <w:spacing w:after="0" w:line="240" w:lineRule="auto"/>
      </w:pPr>
      <w:r>
        <w:separator/>
      </w:r>
    </w:p>
  </w:footnote>
  <w:footnote w:type="continuationSeparator" w:id="0">
    <w:p w:rsidR="00FF7B12" w:rsidRDefault="00FF7B12" w:rsidP="0046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386"/>
      <w:gridCol w:w="2835"/>
    </w:tblGrid>
    <w:tr w:rsidR="0061434C" w:rsidRPr="005C6B47" w:rsidTr="0061434C">
      <w:tc>
        <w:tcPr>
          <w:tcW w:w="1668" w:type="dxa"/>
          <w:shd w:val="clear" w:color="auto" w:fill="auto"/>
        </w:tcPr>
        <w:p w:rsidR="00BF1D27" w:rsidRPr="00A03DD4" w:rsidRDefault="00BF1D27" w:rsidP="00D10353">
          <w:pPr>
            <w:pStyle w:val="a4"/>
            <w:rPr>
              <w:lang w:val="en-US"/>
            </w:rPr>
          </w:pPr>
        </w:p>
      </w:tc>
      <w:tc>
        <w:tcPr>
          <w:tcW w:w="5386" w:type="dxa"/>
          <w:shd w:val="clear" w:color="auto" w:fill="auto"/>
        </w:tcPr>
        <w:p w:rsidR="00BF1D27" w:rsidRPr="005C6B47" w:rsidRDefault="00BF1D27" w:rsidP="00C71A6D">
          <w:pPr>
            <w:pStyle w:val="a4"/>
            <w:tabs>
              <w:tab w:val="clear" w:pos="4677"/>
            </w:tabs>
            <w:jc w:val="center"/>
          </w:pPr>
        </w:p>
      </w:tc>
      <w:tc>
        <w:tcPr>
          <w:tcW w:w="2835" w:type="dxa"/>
          <w:shd w:val="clear" w:color="auto" w:fill="auto"/>
        </w:tcPr>
        <w:p w:rsidR="00BF1D27" w:rsidRPr="005C6B47" w:rsidRDefault="00BF1D27" w:rsidP="005C6B47">
          <w:pPr>
            <w:pStyle w:val="a4"/>
            <w:jc w:val="right"/>
          </w:pPr>
        </w:p>
      </w:tc>
    </w:tr>
    <w:tr w:rsidR="001450FD" w:rsidRPr="005C6B47" w:rsidTr="0061434C">
      <w:tc>
        <w:tcPr>
          <w:tcW w:w="1668" w:type="dxa"/>
          <w:shd w:val="clear" w:color="auto" w:fill="auto"/>
        </w:tcPr>
        <w:p w:rsidR="001450FD" w:rsidRPr="005C6B47" w:rsidRDefault="001450FD" w:rsidP="00D10353">
          <w:pPr>
            <w:pStyle w:val="a4"/>
          </w:pPr>
        </w:p>
      </w:tc>
      <w:tc>
        <w:tcPr>
          <w:tcW w:w="5386" w:type="dxa"/>
          <w:shd w:val="clear" w:color="auto" w:fill="auto"/>
        </w:tcPr>
        <w:p w:rsidR="001450FD" w:rsidRPr="005C6B47" w:rsidRDefault="001450FD" w:rsidP="00C71A6D">
          <w:pPr>
            <w:pStyle w:val="a4"/>
            <w:tabs>
              <w:tab w:val="clear" w:pos="4677"/>
            </w:tabs>
            <w:jc w:val="center"/>
          </w:pPr>
        </w:p>
      </w:tc>
      <w:tc>
        <w:tcPr>
          <w:tcW w:w="2835" w:type="dxa"/>
          <w:shd w:val="clear" w:color="auto" w:fill="auto"/>
        </w:tcPr>
        <w:p w:rsidR="001450FD" w:rsidRPr="005C6B47" w:rsidRDefault="001450FD" w:rsidP="005C6B47">
          <w:pPr>
            <w:pStyle w:val="a4"/>
            <w:jc w:val="right"/>
          </w:pPr>
          <w:r>
            <w:t xml:space="preserve">Проект </w:t>
          </w:r>
        </w:p>
      </w:tc>
    </w:tr>
  </w:tbl>
  <w:p w:rsidR="00BF1D27" w:rsidRPr="0061434C" w:rsidRDefault="00BF1D27" w:rsidP="0061434C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32"/>
    <w:multiLevelType w:val="hybridMultilevel"/>
    <w:tmpl w:val="58D20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1D0F2F"/>
    <w:multiLevelType w:val="hybridMultilevel"/>
    <w:tmpl w:val="6A6ACFBA"/>
    <w:lvl w:ilvl="0" w:tplc="3656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3D68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133EE"/>
    <w:multiLevelType w:val="hybridMultilevel"/>
    <w:tmpl w:val="EB0A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59"/>
    <w:multiLevelType w:val="hybridMultilevel"/>
    <w:tmpl w:val="5BE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C69"/>
    <w:multiLevelType w:val="hybridMultilevel"/>
    <w:tmpl w:val="D4C2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1CA3"/>
    <w:multiLevelType w:val="hybridMultilevel"/>
    <w:tmpl w:val="9F9CD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501F46"/>
    <w:multiLevelType w:val="multilevel"/>
    <w:tmpl w:val="613A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93976E0"/>
    <w:multiLevelType w:val="hybridMultilevel"/>
    <w:tmpl w:val="6858991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2F7A93"/>
    <w:multiLevelType w:val="hybridMultilevel"/>
    <w:tmpl w:val="74207A4E"/>
    <w:lvl w:ilvl="0" w:tplc="3656EA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4593CB6"/>
    <w:multiLevelType w:val="multilevel"/>
    <w:tmpl w:val="AD5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64113"/>
    <w:multiLevelType w:val="hybridMultilevel"/>
    <w:tmpl w:val="5E6E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C1FD9"/>
    <w:multiLevelType w:val="hybridMultilevel"/>
    <w:tmpl w:val="E998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540"/>
    <w:multiLevelType w:val="hybridMultilevel"/>
    <w:tmpl w:val="3EFA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B3F1B"/>
    <w:multiLevelType w:val="hybridMultilevel"/>
    <w:tmpl w:val="5B3CA41C"/>
    <w:lvl w:ilvl="0" w:tplc="3656E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FB"/>
    <w:rsid w:val="000201EF"/>
    <w:rsid w:val="000215FC"/>
    <w:rsid w:val="00021CFA"/>
    <w:rsid w:val="00032E45"/>
    <w:rsid w:val="00044770"/>
    <w:rsid w:val="00071857"/>
    <w:rsid w:val="0008619A"/>
    <w:rsid w:val="00093829"/>
    <w:rsid w:val="000C1CEE"/>
    <w:rsid w:val="000E6BE4"/>
    <w:rsid w:val="00102DC1"/>
    <w:rsid w:val="00104FC8"/>
    <w:rsid w:val="001131C2"/>
    <w:rsid w:val="00136E81"/>
    <w:rsid w:val="001450FD"/>
    <w:rsid w:val="0016039C"/>
    <w:rsid w:val="001721B9"/>
    <w:rsid w:val="00173E74"/>
    <w:rsid w:val="00177C02"/>
    <w:rsid w:val="0018416E"/>
    <w:rsid w:val="001847D7"/>
    <w:rsid w:val="00191000"/>
    <w:rsid w:val="001968C7"/>
    <w:rsid w:val="001A6792"/>
    <w:rsid w:val="001B3C52"/>
    <w:rsid w:val="001B584C"/>
    <w:rsid w:val="001D6DB7"/>
    <w:rsid w:val="001E1EDD"/>
    <w:rsid w:val="001E672F"/>
    <w:rsid w:val="00202B4F"/>
    <w:rsid w:val="002120ED"/>
    <w:rsid w:val="0022316A"/>
    <w:rsid w:val="00230E6A"/>
    <w:rsid w:val="00231563"/>
    <w:rsid w:val="00233F29"/>
    <w:rsid w:val="0024005A"/>
    <w:rsid w:val="00240312"/>
    <w:rsid w:val="00274B4A"/>
    <w:rsid w:val="002925B3"/>
    <w:rsid w:val="00295B2C"/>
    <w:rsid w:val="0029689D"/>
    <w:rsid w:val="002B1E5E"/>
    <w:rsid w:val="002B4F33"/>
    <w:rsid w:val="002B5D68"/>
    <w:rsid w:val="002F37DE"/>
    <w:rsid w:val="00301D4B"/>
    <w:rsid w:val="0032367C"/>
    <w:rsid w:val="003240AC"/>
    <w:rsid w:val="003258A5"/>
    <w:rsid w:val="00353912"/>
    <w:rsid w:val="00363286"/>
    <w:rsid w:val="003642DD"/>
    <w:rsid w:val="00367A16"/>
    <w:rsid w:val="00382EF6"/>
    <w:rsid w:val="0039210A"/>
    <w:rsid w:val="003A5599"/>
    <w:rsid w:val="00405432"/>
    <w:rsid w:val="004226E6"/>
    <w:rsid w:val="004303E3"/>
    <w:rsid w:val="00435FB7"/>
    <w:rsid w:val="00451EFB"/>
    <w:rsid w:val="004612F9"/>
    <w:rsid w:val="0046244A"/>
    <w:rsid w:val="00471819"/>
    <w:rsid w:val="004776FC"/>
    <w:rsid w:val="004A26CF"/>
    <w:rsid w:val="004D22DB"/>
    <w:rsid w:val="004E205C"/>
    <w:rsid w:val="004E471E"/>
    <w:rsid w:val="004F345C"/>
    <w:rsid w:val="004F442D"/>
    <w:rsid w:val="004F7BD1"/>
    <w:rsid w:val="005235C7"/>
    <w:rsid w:val="0053380C"/>
    <w:rsid w:val="0055451B"/>
    <w:rsid w:val="00573B7E"/>
    <w:rsid w:val="00581080"/>
    <w:rsid w:val="005858EE"/>
    <w:rsid w:val="00596BB4"/>
    <w:rsid w:val="005A01C1"/>
    <w:rsid w:val="005B76BC"/>
    <w:rsid w:val="005C6B47"/>
    <w:rsid w:val="0060310B"/>
    <w:rsid w:val="00612E5B"/>
    <w:rsid w:val="0061434C"/>
    <w:rsid w:val="00625A53"/>
    <w:rsid w:val="00642FBA"/>
    <w:rsid w:val="00671A15"/>
    <w:rsid w:val="00684579"/>
    <w:rsid w:val="00696CB7"/>
    <w:rsid w:val="006E1D15"/>
    <w:rsid w:val="00717342"/>
    <w:rsid w:val="00724FA7"/>
    <w:rsid w:val="0075001F"/>
    <w:rsid w:val="007541BF"/>
    <w:rsid w:val="007739B6"/>
    <w:rsid w:val="00796819"/>
    <w:rsid w:val="00796A69"/>
    <w:rsid w:val="00797C3B"/>
    <w:rsid w:val="007A5D8E"/>
    <w:rsid w:val="007D3B1D"/>
    <w:rsid w:val="007E5C77"/>
    <w:rsid w:val="008140B1"/>
    <w:rsid w:val="00833326"/>
    <w:rsid w:val="0084070C"/>
    <w:rsid w:val="00841527"/>
    <w:rsid w:val="00846F45"/>
    <w:rsid w:val="00855CA1"/>
    <w:rsid w:val="00863DD7"/>
    <w:rsid w:val="00875ED9"/>
    <w:rsid w:val="008A05EA"/>
    <w:rsid w:val="008B72B8"/>
    <w:rsid w:val="008C1E05"/>
    <w:rsid w:val="008D5D0D"/>
    <w:rsid w:val="008E5C34"/>
    <w:rsid w:val="0091544A"/>
    <w:rsid w:val="00915DD8"/>
    <w:rsid w:val="00961092"/>
    <w:rsid w:val="009904DB"/>
    <w:rsid w:val="00997DAD"/>
    <w:rsid w:val="009A703A"/>
    <w:rsid w:val="009B2820"/>
    <w:rsid w:val="009B5481"/>
    <w:rsid w:val="009F0B21"/>
    <w:rsid w:val="009F0F24"/>
    <w:rsid w:val="00A03DD4"/>
    <w:rsid w:val="00A27765"/>
    <w:rsid w:val="00A3100F"/>
    <w:rsid w:val="00A44D1E"/>
    <w:rsid w:val="00A51BCA"/>
    <w:rsid w:val="00A70655"/>
    <w:rsid w:val="00A772C4"/>
    <w:rsid w:val="00A84FD4"/>
    <w:rsid w:val="00A96001"/>
    <w:rsid w:val="00A97D46"/>
    <w:rsid w:val="00AA3308"/>
    <w:rsid w:val="00AB1CEA"/>
    <w:rsid w:val="00AD5176"/>
    <w:rsid w:val="00AF5997"/>
    <w:rsid w:val="00B22313"/>
    <w:rsid w:val="00B24B18"/>
    <w:rsid w:val="00B24FEF"/>
    <w:rsid w:val="00B3196E"/>
    <w:rsid w:val="00B44246"/>
    <w:rsid w:val="00B67FB2"/>
    <w:rsid w:val="00B73501"/>
    <w:rsid w:val="00B831A3"/>
    <w:rsid w:val="00B90C78"/>
    <w:rsid w:val="00B917A3"/>
    <w:rsid w:val="00BA0938"/>
    <w:rsid w:val="00BB7AB4"/>
    <w:rsid w:val="00BD0033"/>
    <w:rsid w:val="00BD5BA5"/>
    <w:rsid w:val="00BE1497"/>
    <w:rsid w:val="00BF1D27"/>
    <w:rsid w:val="00C07BBD"/>
    <w:rsid w:val="00C112B3"/>
    <w:rsid w:val="00C25007"/>
    <w:rsid w:val="00C32A3D"/>
    <w:rsid w:val="00C358E2"/>
    <w:rsid w:val="00C519C2"/>
    <w:rsid w:val="00C52780"/>
    <w:rsid w:val="00C71A6D"/>
    <w:rsid w:val="00C75347"/>
    <w:rsid w:val="00CA2A06"/>
    <w:rsid w:val="00CA56A1"/>
    <w:rsid w:val="00CB420A"/>
    <w:rsid w:val="00CC7828"/>
    <w:rsid w:val="00D020A1"/>
    <w:rsid w:val="00D044D2"/>
    <w:rsid w:val="00D10353"/>
    <w:rsid w:val="00D21B26"/>
    <w:rsid w:val="00D32132"/>
    <w:rsid w:val="00D37B0F"/>
    <w:rsid w:val="00DA669C"/>
    <w:rsid w:val="00DB1882"/>
    <w:rsid w:val="00DB35E2"/>
    <w:rsid w:val="00DB5060"/>
    <w:rsid w:val="00DC2859"/>
    <w:rsid w:val="00DC4539"/>
    <w:rsid w:val="00DE0054"/>
    <w:rsid w:val="00DE0C02"/>
    <w:rsid w:val="00DE49A2"/>
    <w:rsid w:val="00DF45A2"/>
    <w:rsid w:val="00E0577A"/>
    <w:rsid w:val="00E14076"/>
    <w:rsid w:val="00E27149"/>
    <w:rsid w:val="00E44770"/>
    <w:rsid w:val="00E52F74"/>
    <w:rsid w:val="00E5340F"/>
    <w:rsid w:val="00E53654"/>
    <w:rsid w:val="00E91A02"/>
    <w:rsid w:val="00E94497"/>
    <w:rsid w:val="00E94FFF"/>
    <w:rsid w:val="00EC1D84"/>
    <w:rsid w:val="00EC6909"/>
    <w:rsid w:val="00EE01A3"/>
    <w:rsid w:val="00EE707D"/>
    <w:rsid w:val="00F20DCC"/>
    <w:rsid w:val="00F37888"/>
    <w:rsid w:val="00F44C5C"/>
    <w:rsid w:val="00FD0C0E"/>
    <w:rsid w:val="00FD1CC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92559-AAFC-4AE6-9A02-5E7DB6A1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51EF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451EFB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828"/>
    <w:pPr>
      <w:spacing w:after="0" w:line="240" w:lineRule="auto"/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46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44A"/>
  </w:style>
  <w:style w:type="paragraph" w:styleId="a6">
    <w:name w:val="footer"/>
    <w:basedOn w:val="a"/>
    <w:link w:val="a7"/>
    <w:uiPriority w:val="99"/>
    <w:unhideWhenUsed/>
    <w:rsid w:val="0046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44A"/>
  </w:style>
  <w:style w:type="paragraph" w:styleId="a8">
    <w:name w:val="Balloon Text"/>
    <w:basedOn w:val="a"/>
    <w:link w:val="a9"/>
    <w:uiPriority w:val="99"/>
    <w:semiHidden/>
    <w:unhideWhenUsed/>
    <w:rsid w:val="00B4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44246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B4F33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625A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5A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25A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5A5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25A53"/>
    <w:rPr>
      <w:b/>
      <w:bCs/>
      <w:sz w:val="20"/>
      <w:szCs w:val="20"/>
    </w:rPr>
  </w:style>
  <w:style w:type="table" w:styleId="af0">
    <w:name w:val="Table Grid"/>
    <w:basedOn w:val="a1"/>
    <w:uiPriority w:val="59"/>
    <w:rsid w:val="0058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7B0F"/>
  </w:style>
  <w:style w:type="paragraph" w:styleId="af1">
    <w:name w:val="Normal (Web)"/>
    <w:basedOn w:val="a"/>
    <w:uiPriority w:val="99"/>
    <w:semiHidden/>
    <w:unhideWhenUsed/>
    <w:rsid w:val="000C1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7221</CharactersWithSpaces>
  <SharedDoc>false</SharedDoc>
  <HLinks>
    <vt:vector size="6" baseType="variant"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Bektur</cp:lastModifiedBy>
  <cp:revision>4</cp:revision>
  <cp:lastPrinted>2015-03-14T04:26:00Z</cp:lastPrinted>
  <dcterms:created xsi:type="dcterms:W3CDTF">2015-09-23T05:59:00Z</dcterms:created>
  <dcterms:modified xsi:type="dcterms:W3CDTF">2015-09-25T05:00:00Z</dcterms:modified>
</cp:coreProperties>
</file>