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9B" w:rsidRPr="006E0D27" w:rsidRDefault="0067359B" w:rsidP="0067359B">
      <w:pPr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67359B">
        <w:rPr>
          <w:rFonts w:ascii="Arial" w:hAnsi="Arial" w:cs="Arial"/>
          <w:sz w:val="20"/>
          <w:szCs w:val="20"/>
          <w:lang w:val="ru-RU"/>
        </w:rPr>
        <w:t>Приложение</w:t>
      </w:r>
      <w:r w:rsidRPr="006E0D27">
        <w:rPr>
          <w:rFonts w:ascii="Arial" w:hAnsi="Arial" w:cs="Arial"/>
          <w:sz w:val="20"/>
          <w:szCs w:val="20"/>
          <w:lang w:val="en-US"/>
        </w:rPr>
        <w:t xml:space="preserve"> 1</w:t>
      </w:r>
    </w:p>
    <w:p w:rsidR="0067359B" w:rsidRDefault="0067359B" w:rsidP="00087C05">
      <w:pPr>
        <w:jc w:val="center"/>
        <w:rPr>
          <w:rFonts w:ascii="Arial" w:hAnsi="Arial" w:cs="Arial"/>
          <w:b/>
          <w:sz w:val="28"/>
          <w:szCs w:val="22"/>
        </w:rPr>
      </w:pPr>
    </w:p>
    <w:p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 xml:space="preserve">HELVETAS Swiss Intercooperation </w:t>
      </w:r>
      <w:r>
        <w:rPr>
          <w:rFonts w:ascii="Arial" w:hAnsi="Arial" w:cs="Arial"/>
          <w:b/>
          <w:sz w:val="28"/>
          <w:szCs w:val="22"/>
        </w:rPr>
        <w:t>Kyrgyzstan</w:t>
      </w:r>
    </w:p>
    <w:p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</w:p>
    <w:p w:rsidR="00087C05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>Terms of Reference (ToR)</w:t>
      </w:r>
    </w:p>
    <w:p w:rsidR="00087C05" w:rsidRDefault="00087C05" w:rsidP="00087C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7C05" w:rsidRPr="00D4194C" w:rsidRDefault="00087C05" w:rsidP="00087C05">
      <w:pPr>
        <w:jc w:val="center"/>
        <w:rPr>
          <w:b/>
          <w:lang w:val="ru-RU"/>
        </w:rPr>
      </w:pPr>
      <w:r w:rsidRPr="00D4194C">
        <w:rPr>
          <w:b/>
          <w:lang w:val="ru-RU"/>
        </w:rPr>
        <w:t xml:space="preserve">Техническое задание для консультанта по </w:t>
      </w:r>
      <w:r w:rsidR="00D4194C" w:rsidRPr="00D4194C">
        <w:rPr>
          <w:b/>
          <w:lang w:val="ru-RU"/>
        </w:rPr>
        <w:t>повышению потенциала местных коучеров</w:t>
      </w:r>
      <w:r w:rsidRPr="00D4194C">
        <w:rPr>
          <w:b/>
          <w:lang w:val="ru-RU"/>
        </w:rPr>
        <w:t xml:space="preserve"> Проекта «Улучшение услуг на местном уровне»</w:t>
      </w:r>
      <w:r w:rsidR="00DE5446" w:rsidRPr="00D4194C">
        <w:rPr>
          <w:b/>
          <w:lang w:val="ru-RU"/>
        </w:rPr>
        <w:t xml:space="preserve"> в сфере </w:t>
      </w:r>
      <w:r w:rsidR="00D4194C" w:rsidRPr="00D4194C">
        <w:rPr>
          <w:b/>
          <w:color w:val="010101"/>
          <w:lang w:val="ru-RU" w:eastAsia="ru-RU"/>
        </w:rPr>
        <w:t>организации и управления услугами</w:t>
      </w:r>
      <w:r w:rsidR="00950C16">
        <w:rPr>
          <w:b/>
          <w:color w:val="010101"/>
          <w:lang w:val="ru-RU" w:eastAsia="ru-RU"/>
        </w:rPr>
        <w:t>,</w:t>
      </w:r>
      <w:r w:rsidR="00D4194C" w:rsidRPr="00D4194C">
        <w:rPr>
          <w:b/>
          <w:color w:val="010101"/>
          <w:lang w:val="ru-RU" w:eastAsia="ru-RU"/>
        </w:rPr>
        <w:t xml:space="preserve"> основанными на тарифах</w:t>
      </w:r>
      <w:r w:rsidRPr="00D4194C">
        <w:rPr>
          <w:b/>
          <w:lang w:val="ru-RU"/>
        </w:rPr>
        <w:t>.</w:t>
      </w:r>
    </w:p>
    <w:p w:rsidR="00DE5446" w:rsidRDefault="00DE5446" w:rsidP="00DE54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DE5446" w:rsidRPr="005035B4" w:rsidRDefault="00DE5446" w:rsidP="00DE5446">
      <w:pPr>
        <w:pStyle w:val="a7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Обоснование</w:t>
      </w:r>
    </w:p>
    <w:p w:rsidR="00E333D5" w:rsidRPr="00E15C33" w:rsidRDefault="00DE5446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 xml:space="preserve">Проект «Улучшение услуг на местном уровне», финансируемый Правительством Швейцарии </w:t>
      </w:r>
      <w:r w:rsidR="003C5D6E" w:rsidRPr="00E15C33">
        <w:rPr>
          <w:lang w:val="ru-RU"/>
        </w:rPr>
        <w:t xml:space="preserve">через Швейцарское агентство по развитию и сотрудничеству выполняется Хелветас и Институтом политики развития. </w:t>
      </w:r>
      <w:r w:rsidR="00E333D5" w:rsidRPr="00E15C33">
        <w:rPr>
          <w:lang w:val="ru-RU"/>
        </w:rPr>
        <w:t xml:space="preserve">Целью Проекта является создание устойчивой системы управления услугами на местном уровне, обеспечивающую своевременное и эффективное реагирование на запросы граждан </w:t>
      </w:r>
    </w:p>
    <w:p w:rsidR="00DE5446" w:rsidRPr="00E15C33" w:rsidRDefault="00DE5446" w:rsidP="00E15C33">
      <w:pPr>
        <w:spacing w:before="60" w:after="60"/>
        <w:jc w:val="both"/>
        <w:rPr>
          <w:lang w:val="ru-RU"/>
        </w:rPr>
      </w:pPr>
      <w:r w:rsidRPr="00E15C33">
        <w:rPr>
          <w:lang w:val="ru-RU"/>
        </w:rPr>
        <w:t>Проект сфокусирует свою работу на достижении следующих результатов:</w:t>
      </w:r>
    </w:p>
    <w:p w:rsidR="00DE5446" w:rsidRPr="00E15C33" w:rsidRDefault="00DE5446" w:rsidP="00E15C33">
      <w:pPr>
        <w:pStyle w:val="a7"/>
        <w:numPr>
          <w:ilvl w:val="0"/>
          <w:numId w:val="2"/>
        </w:numPr>
        <w:spacing w:before="60" w:after="60"/>
        <w:jc w:val="both"/>
        <w:rPr>
          <w:lang w:val="ru-RU"/>
        </w:rPr>
      </w:pPr>
      <w:r w:rsidRPr="00E15C33">
        <w:rPr>
          <w:lang w:val="ru-RU"/>
        </w:rPr>
        <w:t>Граждане получают эффективные, результативные и устойчивые услуги от местных поставщиков услуг</w:t>
      </w:r>
    </w:p>
    <w:p w:rsidR="00DE5446" w:rsidRPr="00E15C33" w:rsidRDefault="00DE5446" w:rsidP="00E15C33">
      <w:pPr>
        <w:pStyle w:val="a7"/>
        <w:numPr>
          <w:ilvl w:val="0"/>
          <w:numId w:val="2"/>
        </w:numPr>
        <w:spacing w:before="60" w:after="60"/>
        <w:jc w:val="both"/>
        <w:rPr>
          <w:lang w:val="ru-RU"/>
        </w:rPr>
      </w:pPr>
      <w:r w:rsidRPr="00E15C33">
        <w:rPr>
          <w:lang w:val="ru-RU"/>
        </w:rPr>
        <w:t xml:space="preserve">Внедрена эффективная система взаимодействия с заинтересованными сторонами для улучшения услуг, предоставляемых на местном уровне </w:t>
      </w:r>
    </w:p>
    <w:p w:rsidR="00AB1F10" w:rsidRPr="00E15C33" w:rsidRDefault="00B46872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 xml:space="preserve">В </w:t>
      </w:r>
      <w:r w:rsidR="00F12544" w:rsidRPr="00E15C33">
        <w:rPr>
          <w:lang w:val="ru-RU"/>
        </w:rPr>
        <w:t xml:space="preserve">первой фазе в течении 2015-2019 гг. Проект </w:t>
      </w:r>
      <w:r w:rsidR="006A3371" w:rsidRPr="00E15C33">
        <w:rPr>
          <w:lang w:val="ru-RU"/>
        </w:rPr>
        <w:t>сотрудничает с</w:t>
      </w:r>
      <w:r w:rsidR="00B95DB1" w:rsidRPr="00E15C33">
        <w:rPr>
          <w:lang w:val="ru-RU"/>
        </w:rPr>
        <w:t xml:space="preserve"> </w:t>
      </w:r>
      <w:r w:rsidR="001F7B35" w:rsidRPr="00E15C33">
        <w:rPr>
          <w:lang w:val="ru-RU"/>
        </w:rPr>
        <w:t>3</w:t>
      </w:r>
      <w:r w:rsidR="00A640DB" w:rsidRPr="00E15C33">
        <w:rPr>
          <w:lang w:val="ru-RU"/>
        </w:rPr>
        <w:t>0</w:t>
      </w:r>
      <w:r w:rsidR="00F12544" w:rsidRPr="00E15C33">
        <w:rPr>
          <w:lang w:val="ru-RU"/>
        </w:rPr>
        <w:t xml:space="preserve"> муниципалитет</w:t>
      </w:r>
      <w:r w:rsidR="006A3371" w:rsidRPr="00E15C33">
        <w:rPr>
          <w:lang w:val="ru-RU"/>
        </w:rPr>
        <w:t>ами</w:t>
      </w:r>
      <w:r w:rsidR="00A609C4" w:rsidRPr="00E15C33">
        <w:rPr>
          <w:lang w:val="ru-RU"/>
        </w:rPr>
        <w:t xml:space="preserve"> (город</w:t>
      </w:r>
      <w:r w:rsidR="006A3371" w:rsidRPr="00E15C33">
        <w:rPr>
          <w:lang w:val="ru-RU"/>
        </w:rPr>
        <w:t>ами</w:t>
      </w:r>
      <w:r w:rsidR="00A609C4" w:rsidRPr="00E15C33">
        <w:rPr>
          <w:lang w:val="ru-RU"/>
        </w:rPr>
        <w:t xml:space="preserve"> и айылны</w:t>
      </w:r>
      <w:r w:rsidR="006A3371" w:rsidRPr="00E15C33">
        <w:rPr>
          <w:lang w:val="ru-RU"/>
        </w:rPr>
        <w:t>ми</w:t>
      </w:r>
      <w:r w:rsidR="00A609C4" w:rsidRPr="00E15C33">
        <w:rPr>
          <w:lang w:val="ru-RU"/>
        </w:rPr>
        <w:t xml:space="preserve"> аймак</w:t>
      </w:r>
      <w:r w:rsidR="006A3371" w:rsidRPr="00E15C33">
        <w:rPr>
          <w:lang w:val="ru-RU"/>
        </w:rPr>
        <w:t>ами</w:t>
      </w:r>
      <w:r w:rsidR="00F12544" w:rsidRPr="00E15C33">
        <w:rPr>
          <w:lang w:val="ru-RU"/>
        </w:rPr>
        <w:t xml:space="preserve"> Джалал-Абадской и Иссык-Кульской областей</w:t>
      </w:r>
      <w:r w:rsidR="00A609C4" w:rsidRPr="00E15C33">
        <w:rPr>
          <w:lang w:val="ru-RU"/>
        </w:rPr>
        <w:t>)</w:t>
      </w:r>
      <w:r w:rsidR="00F12544" w:rsidRPr="00E15C33">
        <w:rPr>
          <w:lang w:val="ru-RU"/>
        </w:rPr>
        <w:t xml:space="preserve">. </w:t>
      </w:r>
    </w:p>
    <w:p w:rsidR="005256BA" w:rsidRPr="00E15C33" w:rsidRDefault="005256BA" w:rsidP="00E15C33">
      <w:pPr>
        <w:ind w:firstLine="360"/>
        <w:jc w:val="both"/>
        <w:rPr>
          <w:rFonts w:eastAsia="Calibri"/>
          <w:b/>
          <w:lang w:val="ru-RU"/>
        </w:rPr>
      </w:pPr>
      <w:r w:rsidRPr="00E15C33">
        <w:rPr>
          <w:bCs/>
          <w:color w:val="010101"/>
          <w:bdr w:val="none" w:sz="0" w:space="0" w:color="auto" w:frame="1"/>
          <w:lang w:val="ru-RU" w:eastAsia="ru-RU"/>
        </w:rPr>
        <w:t xml:space="preserve">В рамках проектной деятельности пилотные муниципалитеты активно стали работать над улучшением услуг, в том числе коммунальных. Интервенции по развитию муниципальных предприятий, СООППВ, расчет и принятие обоснованного тарифа на коммунальные услуги проводятся во всех пилотных муниципалитетах. Кроме этого пилотные муниципалитеты заинтересованы в разработке и внедрении системы муниципальных заказов для определенных видов работ. На местах в реализации этих инициатив консультантами выступают нанятые Проектом коучеры.  Для оказания коучинга на профессиональном уровне, есть потребность повысить потенциал коучеров по </w:t>
      </w:r>
      <w:r w:rsidR="00950C16">
        <w:rPr>
          <w:bCs/>
          <w:color w:val="010101"/>
          <w:bdr w:val="none" w:sz="0" w:space="0" w:color="auto" w:frame="1"/>
          <w:lang w:val="ru-RU" w:eastAsia="ru-RU"/>
        </w:rPr>
        <w:t>о</w:t>
      </w:r>
      <w:r w:rsidRPr="00E15C33">
        <w:rPr>
          <w:bCs/>
          <w:color w:val="010101"/>
          <w:bdr w:val="none" w:sz="0" w:space="0" w:color="auto" w:frame="1"/>
          <w:lang w:val="ru-RU" w:eastAsia="ru-RU"/>
        </w:rPr>
        <w:t xml:space="preserve">рганизации и управлению услугами, включающие такие темы как: </w:t>
      </w:r>
    </w:p>
    <w:p w:rsidR="005256BA" w:rsidRPr="00E15C33" w:rsidRDefault="005256BA" w:rsidP="00E15C33">
      <w:pPr>
        <w:pStyle w:val="a7"/>
        <w:numPr>
          <w:ilvl w:val="0"/>
          <w:numId w:val="44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Организация и развитие муниципального предприятия</w:t>
      </w:r>
      <w:r w:rsidR="00950C16">
        <w:rPr>
          <w:rFonts w:eastAsia="Calibri"/>
          <w:lang w:val="ru-RU"/>
        </w:rPr>
        <w:t>:</w:t>
      </w:r>
    </w:p>
    <w:p w:rsidR="00696318" w:rsidRPr="00E15C33" w:rsidRDefault="00696318" w:rsidP="00E15C33">
      <w:pPr>
        <w:pStyle w:val="a7"/>
        <w:numPr>
          <w:ilvl w:val="0"/>
          <w:numId w:val="48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Порядок учреждения и регистрации МП (СООППВ);</w:t>
      </w:r>
    </w:p>
    <w:p w:rsidR="00696318" w:rsidRPr="00E15C33" w:rsidRDefault="0088444F" w:rsidP="00E15C33">
      <w:pPr>
        <w:pStyle w:val="a7"/>
        <w:numPr>
          <w:ilvl w:val="0"/>
          <w:numId w:val="48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Порядок и положени</w:t>
      </w:r>
      <w:r w:rsidR="00950C16">
        <w:rPr>
          <w:rFonts w:eastAsia="Calibri"/>
          <w:lang w:val="ru-RU"/>
        </w:rPr>
        <w:t>е</w:t>
      </w:r>
      <w:r w:rsidRPr="00E15C33">
        <w:rPr>
          <w:rFonts w:eastAsia="Calibri"/>
          <w:lang w:val="ru-RU"/>
        </w:rPr>
        <w:t xml:space="preserve"> по формированию штатного расписания;</w:t>
      </w:r>
    </w:p>
    <w:p w:rsidR="0088444F" w:rsidRPr="00E15C33" w:rsidRDefault="0088444F" w:rsidP="00E15C33">
      <w:pPr>
        <w:pStyle w:val="a7"/>
        <w:numPr>
          <w:ilvl w:val="0"/>
          <w:numId w:val="48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Расчет фонда заработной платы, налогов и отчислений;</w:t>
      </w:r>
    </w:p>
    <w:p w:rsidR="0088444F" w:rsidRPr="00E15C33" w:rsidRDefault="0088444F" w:rsidP="00E15C33">
      <w:pPr>
        <w:pStyle w:val="a7"/>
        <w:numPr>
          <w:ilvl w:val="0"/>
          <w:numId w:val="48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Расчет «Бюджет</w:t>
      </w:r>
      <w:r w:rsidR="00950C16">
        <w:rPr>
          <w:rFonts w:eastAsia="Calibri"/>
          <w:lang w:val="ru-RU"/>
        </w:rPr>
        <w:t>а</w:t>
      </w:r>
      <w:r w:rsidRPr="00E15C33">
        <w:rPr>
          <w:rFonts w:eastAsia="Calibri"/>
          <w:lang w:val="ru-RU"/>
        </w:rPr>
        <w:t>, ориентированный на результат» (БОР);</w:t>
      </w:r>
    </w:p>
    <w:p w:rsidR="0088444F" w:rsidRPr="00E15C33" w:rsidRDefault="0088444F" w:rsidP="00E15C33">
      <w:pPr>
        <w:pStyle w:val="a7"/>
        <w:numPr>
          <w:ilvl w:val="0"/>
          <w:numId w:val="48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Отчетность и подотчетность МП.</w:t>
      </w:r>
    </w:p>
    <w:p w:rsidR="0088444F" w:rsidRPr="00E15C33" w:rsidRDefault="0088444F" w:rsidP="00E15C33">
      <w:pPr>
        <w:pStyle w:val="a7"/>
        <w:spacing w:after="160" w:line="259" w:lineRule="auto"/>
        <w:ind w:left="1440"/>
        <w:jc w:val="both"/>
        <w:rPr>
          <w:rFonts w:eastAsia="Calibri"/>
          <w:lang w:val="ru-RU"/>
        </w:rPr>
      </w:pPr>
    </w:p>
    <w:p w:rsidR="005256BA" w:rsidRPr="00E15C33" w:rsidRDefault="005256BA" w:rsidP="00E15C33">
      <w:pPr>
        <w:pStyle w:val="a7"/>
        <w:numPr>
          <w:ilvl w:val="0"/>
          <w:numId w:val="44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lastRenderedPageBreak/>
        <w:t>Разработка Муниципального заказа, включая нормативные и финансовые аспекты</w:t>
      </w:r>
      <w:r w:rsidR="00950C16">
        <w:rPr>
          <w:rFonts w:eastAsia="Calibri"/>
          <w:lang w:val="ru-RU"/>
        </w:rPr>
        <w:t>:</w:t>
      </w:r>
    </w:p>
    <w:p w:rsidR="0088444F" w:rsidRPr="00E15C33" w:rsidRDefault="0088444F" w:rsidP="00E15C33">
      <w:pPr>
        <w:pStyle w:val="a7"/>
        <w:numPr>
          <w:ilvl w:val="0"/>
          <w:numId w:val="49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Методика разработки муниципального заказа;</w:t>
      </w:r>
    </w:p>
    <w:p w:rsidR="0088444F" w:rsidRDefault="0088444F" w:rsidP="00E15C33">
      <w:pPr>
        <w:pStyle w:val="a7"/>
        <w:numPr>
          <w:ilvl w:val="0"/>
          <w:numId w:val="49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Методика расчета объема работ, разработка техкарты;</w:t>
      </w:r>
    </w:p>
    <w:p w:rsidR="003B0C2A" w:rsidRPr="00E15C33" w:rsidRDefault="003B0C2A" w:rsidP="00E15C33">
      <w:pPr>
        <w:pStyle w:val="a7"/>
        <w:numPr>
          <w:ilvl w:val="0"/>
          <w:numId w:val="49"/>
        </w:numPr>
        <w:spacing w:after="160" w:line="259" w:lineRule="auto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Методы и способы госзакуп</w:t>
      </w:r>
      <w:r w:rsidR="00950C16">
        <w:rPr>
          <w:rFonts w:eastAsia="Calibri"/>
          <w:lang w:val="ru-RU"/>
        </w:rPr>
        <w:t>о</w:t>
      </w:r>
      <w:r>
        <w:rPr>
          <w:rFonts w:eastAsia="Calibri"/>
          <w:lang w:val="ru-RU"/>
        </w:rPr>
        <w:t>к;</w:t>
      </w:r>
    </w:p>
    <w:p w:rsidR="0088444F" w:rsidRPr="00E15C33" w:rsidRDefault="0088444F" w:rsidP="00E15C33">
      <w:pPr>
        <w:pStyle w:val="a7"/>
        <w:numPr>
          <w:ilvl w:val="0"/>
          <w:numId w:val="49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Подготовка АВР (формы, приложения);</w:t>
      </w:r>
    </w:p>
    <w:p w:rsidR="003B0C2A" w:rsidRPr="003B0C2A" w:rsidRDefault="0088444F" w:rsidP="003B0C2A">
      <w:pPr>
        <w:pStyle w:val="a7"/>
        <w:numPr>
          <w:ilvl w:val="0"/>
          <w:numId w:val="49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Способы оплаты, источники оплаты, отчетность</w:t>
      </w:r>
      <w:r w:rsidR="00950C16">
        <w:rPr>
          <w:rFonts w:eastAsia="Calibri"/>
          <w:lang w:val="ru-RU"/>
        </w:rPr>
        <w:t>.</w:t>
      </w:r>
    </w:p>
    <w:p w:rsidR="0088444F" w:rsidRPr="00E15C33" w:rsidRDefault="0088444F" w:rsidP="00E15C33">
      <w:pPr>
        <w:pStyle w:val="a7"/>
        <w:spacing w:after="160" w:line="259" w:lineRule="auto"/>
        <w:ind w:left="1440"/>
        <w:jc w:val="both"/>
        <w:rPr>
          <w:rFonts w:eastAsia="Calibri"/>
          <w:lang w:val="ru-RU"/>
        </w:rPr>
      </w:pPr>
    </w:p>
    <w:p w:rsidR="005256BA" w:rsidRPr="00E15C33" w:rsidRDefault="005256BA" w:rsidP="00E15C33">
      <w:pPr>
        <w:pStyle w:val="a7"/>
        <w:numPr>
          <w:ilvl w:val="0"/>
          <w:numId w:val="44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Расчет обоснованного тарифа по обеспечению питьевой водой и по вывозу ТБО, включая нормативные и финансовые аспекты</w:t>
      </w:r>
      <w:r w:rsidR="00950C16">
        <w:rPr>
          <w:rFonts w:eastAsia="Calibri"/>
          <w:lang w:val="ru-RU"/>
        </w:rPr>
        <w:t>:</w:t>
      </w:r>
    </w:p>
    <w:p w:rsidR="0088444F" w:rsidRPr="00E15C33" w:rsidRDefault="0088444F" w:rsidP="00E15C33">
      <w:pPr>
        <w:pStyle w:val="a7"/>
        <w:numPr>
          <w:ilvl w:val="0"/>
          <w:numId w:val="50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Методика расчета обоснованного тарифа</w:t>
      </w:r>
      <w:r w:rsidR="007917DE" w:rsidRPr="00E15C33">
        <w:rPr>
          <w:rFonts w:eastAsia="Calibri"/>
          <w:lang w:val="ru-RU"/>
        </w:rPr>
        <w:t xml:space="preserve"> (ПП КР №83, расчет норм потребления и т</w:t>
      </w:r>
      <w:r w:rsidR="00950C16">
        <w:rPr>
          <w:rFonts w:eastAsia="Calibri"/>
          <w:lang w:val="ru-RU"/>
        </w:rPr>
        <w:t>.</w:t>
      </w:r>
      <w:r w:rsidR="007917DE" w:rsidRPr="00E15C33">
        <w:rPr>
          <w:rFonts w:eastAsia="Calibri"/>
          <w:lang w:val="ru-RU"/>
        </w:rPr>
        <w:t>д.);</w:t>
      </w:r>
    </w:p>
    <w:p w:rsidR="007917DE" w:rsidRPr="00E15C33" w:rsidRDefault="007917DE" w:rsidP="00E15C33">
      <w:pPr>
        <w:pStyle w:val="a7"/>
        <w:numPr>
          <w:ilvl w:val="0"/>
          <w:numId w:val="50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Разработка, согласование и принятие тарифа;</w:t>
      </w:r>
    </w:p>
    <w:p w:rsidR="007917DE" w:rsidRPr="00E15C33" w:rsidRDefault="007917DE" w:rsidP="00E15C33">
      <w:pPr>
        <w:pStyle w:val="a7"/>
        <w:numPr>
          <w:ilvl w:val="0"/>
          <w:numId w:val="50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Согласование с Антимонопольной службой при ПКР;</w:t>
      </w:r>
    </w:p>
    <w:p w:rsidR="007917DE" w:rsidRPr="00E15C33" w:rsidRDefault="007917DE" w:rsidP="00E15C33">
      <w:pPr>
        <w:pStyle w:val="a7"/>
        <w:numPr>
          <w:ilvl w:val="0"/>
          <w:numId w:val="50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Субсидии, источники финансирования и форма оплаты;</w:t>
      </w:r>
    </w:p>
    <w:p w:rsidR="007917DE" w:rsidRPr="00E15C33" w:rsidRDefault="007917DE" w:rsidP="00E15C33">
      <w:pPr>
        <w:pStyle w:val="a7"/>
        <w:numPr>
          <w:ilvl w:val="0"/>
          <w:numId w:val="50"/>
        </w:numPr>
        <w:spacing w:after="160" w:line="259" w:lineRule="auto"/>
        <w:jc w:val="both"/>
        <w:rPr>
          <w:rFonts w:eastAsia="Calibri"/>
          <w:lang w:val="ru-RU"/>
        </w:rPr>
      </w:pPr>
      <w:r w:rsidRPr="00E15C33">
        <w:rPr>
          <w:rFonts w:eastAsia="Calibri"/>
          <w:lang w:val="ru-RU"/>
        </w:rPr>
        <w:t>Отчетность</w:t>
      </w:r>
      <w:r w:rsidR="00950C16">
        <w:rPr>
          <w:rFonts w:eastAsia="Calibri"/>
          <w:lang w:val="ru-RU"/>
        </w:rPr>
        <w:t>, АВР.</w:t>
      </w:r>
    </w:p>
    <w:p w:rsidR="005256BA" w:rsidRPr="00E15C33" w:rsidRDefault="005256BA" w:rsidP="00E15C33">
      <w:pPr>
        <w:spacing w:before="60" w:after="60"/>
        <w:ind w:firstLine="360"/>
        <w:jc w:val="both"/>
        <w:rPr>
          <w:lang w:val="ru-RU"/>
        </w:rPr>
      </w:pPr>
    </w:p>
    <w:p w:rsidR="00DE5446" w:rsidRPr="00E15C33" w:rsidRDefault="000E71C9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 xml:space="preserve">В связи с этим Проект осуществляет найм </w:t>
      </w:r>
      <w:r w:rsidR="00330487" w:rsidRPr="00E15C33">
        <w:rPr>
          <w:lang w:val="ru-RU"/>
        </w:rPr>
        <w:t xml:space="preserve">специалистов </w:t>
      </w:r>
      <w:r w:rsidRPr="00E15C33">
        <w:rPr>
          <w:lang w:val="ru-RU"/>
        </w:rPr>
        <w:t xml:space="preserve">в сфере </w:t>
      </w:r>
      <w:r w:rsidR="00CF2E4A" w:rsidRPr="00E15C33">
        <w:rPr>
          <w:bCs/>
          <w:color w:val="010101"/>
          <w:bdr w:val="none" w:sz="0" w:space="0" w:color="auto" w:frame="1"/>
          <w:lang w:val="ru-RU" w:eastAsia="ru-RU"/>
        </w:rPr>
        <w:t>Организации и управлению услугами</w:t>
      </w:r>
      <w:r w:rsidR="00950C16">
        <w:rPr>
          <w:bCs/>
          <w:color w:val="010101"/>
          <w:bdr w:val="none" w:sz="0" w:space="0" w:color="auto" w:frame="1"/>
          <w:lang w:val="ru-RU" w:eastAsia="ru-RU"/>
        </w:rPr>
        <w:t>, основанными</w:t>
      </w:r>
      <w:r w:rsidR="00CF2E4A" w:rsidRPr="00E15C33">
        <w:rPr>
          <w:bCs/>
          <w:color w:val="010101"/>
          <w:bdr w:val="none" w:sz="0" w:space="0" w:color="auto" w:frame="1"/>
          <w:lang w:val="ru-RU" w:eastAsia="ru-RU"/>
        </w:rPr>
        <w:t xml:space="preserve"> на тарифах</w:t>
      </w:r>
      <w:r w:rsidRPr="00E15C33">
        <w:rPr>
          <w:lang w:val="ru-RU"/>
        </w:rPr>
        <w:t>.</w:t>
      </w:r>
    </w:p>
    <w:p w:rsidR="00087C05" w:rsidRPr="00E15C33" w:rsidRDefault="00087C05" w:rsidP="00E15C33">
      <w:pPr>
        <w:autoSpaceDE w:val="0"/>
        <w:autoSpaceDN w:val="0"/>
        <w:adjustRightInd w:val="0"/>
        <w:jc w:val="both"/>
        <w:rPr>
          <w:lang w:val="ru-RU"/>
        </w:rPr>
      </w:pPr>
    </w:p>
    <w:p w:rsidR="00C55BA1" w:rsidRPr="00E15C33" w:rsidRDefault="00C55BA1" w:rsidP="00E15C33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ru-RU"/>
        </w:rPr>
      </w:pPr>
      <w:r w:rsidRPr="00E15C33">
        <w:rPr>
          <w:b/>
        </w:rPr>
        <w:t>Цель технического задания.</w:t>
      </w:r>
    </w:p>
    <w:p w:rsidR="0017484A" w:rsidRPr="00E15C33" w:rsidRDefault="0017484A" w:rsidP="00E15C33">
      <w:pPr>
        <w:pStyle w:val="a7"/>
        <w:spacing w:after="200" w:line="276" w:lineRule="auto"/>
        <w:ind w:left="1440"/>
        <w:jc w:val="both"/>
        <w:rPr>
          <w:lang w:val="ru-RU"/>
        </w:rPr>
      </w:pPr>
    </w:p>
    <w:p w:rsidR="0017484A" w:rsidRPr="00E15C33" w:rsidRDefault="00C55BA1" w:rsidP="00E15C33">
      <w:pPr>
        <w:pStyle w:val="a7"/>
        <w:shd w:val="clear" w:color="auto" w:fill="FFFFFF"/>
        <w:spacing w:line="240" w:lineRule="atLeast"/>
        <w:ind w:left="1068"/>
        <w:jc w:val="both"/>
        <w:rPr>
          <w:bCs/>
          <w:color w:val="010101"/>
          <w:bdr w:val="none" w:sz="0" w:space="0" w:color="auto" w:frame="1"/>
          <w:lang w:val="ru-RU" w:eastAsia="ru-RU"/>
        </w:rPr>
      </w:pPr>
      <w:r w:rsidRPr="00E15C33">
        <w:rPr>
          <w:b/>
          <w:lang w:val="ru-RU"/>
        </w:rPr>
        <w:t>Цель</w:t>
      </w:r>
      <w:r w:rsidR="00465BD8" w:rsidRPr="00E15C33">
        <w:rPr>
          <w:lang w:val="ru-RU"/>
        </w:rPr>
        <w:t>:</w:t>
      </w:r>
      <w:r w:rsidR="00330487" w:rsidRPr="00E15C33">
        <w:rPr>
          <w:lang w:val="ru-RU"/>
        </w:rPr>
        <w:t xml:space="preserve"> </w:t>
      </w:r>
    </w:p>
    <w:p w:rsidR="0017484A" w:rsidRPr="00E15C33" w:rsidRDefault="0017484A" w:rsidP="00E15C33">
      <w:pPr>
        <w:pStyle w:val="a7"/>
        <w:numPr>
          <w:ilvl w:val="0"/>
          <w:numId w:val="45"/>
        </w:numPr>
        <w:shd w:val="clear" w:color="auto" w:fill="FFFFFF"/>
        <w:spacing w:line="240" w:lineRule="atLeast"/>
        <w:jc w:val="both"/>
        <w:rPr>
          <w:bCs/>
          <w:color w:val="010101"/>
          <w:bdr w:val="none" w:sz="0" w:space="0" w:color="auto" w:frame="1"/>
          <w:lang w:val="ru-RU" w:eastAsia="ru-RU"/>
        </w:rPr>
      </w:pPr>
      <w:r w:rsidRPr="00E15C33">
        <w:rPr>
          <w:rFonts w:eastAsiaTheme="minorEastAsia"/>
          <w:b/>
          <w:lang w:val="ky-KG"/>
        </w:rPr>
        <w:t xml:space="preserve">Разработать модуль, тренинговый материал, для обучения коучеров Проекта; </w:t>
      </w:r>
    </w:p>
    <w:p w:rsidR="0017484A" w:rsidRPr="00E15C33" w:rsidRDefault="0017484A" w:rsidP="00E15C33">
      <w:pPr>
        <w:pStyle w:val="a7"/>
        <w:numPr>
          <w:ilvl w:val="0"/>
          <w:numId w:val="45"/>
        </w:numPr>
        <w:shd w:val="clear" w:color="auto" w:fill="FFFFFF"/>
        <w:spacing w:line="240" w:lineRule="atLeast"/>
        <w:jc w:val="both"/>
        <w:rPr>
          <w:bCs/>
          <w:color w:val="010101"/>
          <w:bdr w:val="none" w:sz="0" w:space="0" w:color="auto" w:frame="1"/>
          <w:lang w:val="ru-RU" w:eastAsia="ru-RU"/>
        </w:rPr>
      </w:pPr>
      <w:r w:rsidRPr="00E15C33">
        <w:rPr>
          <w:rFonts w:eastAsiaTheme="majorEastAsia"/>
          <w:b/>
          <w:bCs/>
          <w:lang w:val="ky-KG"/>
        </w:rPr>
        <w:t>Повысить потенциал коучеров (провести 2 тренинга, в г.Каракол и в г.Жалал-Абад)</w:t>
      </w:r>
    </w:p>
    <w:p w:rsidR="00C55BA1" w:rsidRPr="00E15C33" w:rsidRDefault="00C55BA1" w:rsidP="00E15C33">
      <w:pPr>
        <w:jc w:val="both"/>
        <w:rPr>
          <w:lang w:val="ru-RU"/>
        </w:rPr>
      </w:pPr>
    </w:p>
    <w:p w:rsidR="00C55BA1" w:rsidRPr="00E15C33" w:rsidRDefault="00C55BA1" w:rsidP="00E15C33">
      <w:pPr>
        <w:pStyle w:val="a7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E15C33">
        <w:rPr>
          <w:b/>
        </w:rPr>
        <w:t>Объем работ.</w:t>
      </w:r>
    </w:p>
    <w:p w:rsidR="009120A0" w:rsidRPr="00E15C33" w:rsidRDefault="009120A0" w:rsidP="00E15C33">
      <w:pPr>
        <w:spacing w:after="200" w:line="276" w:lineRule="auto"/>
        <w:jc w:val="both"/>
        <w:rPr>
          <w:lang w:val="ru-RU"/>
        </w:rPr>
      </w:pPr>
      <w:r w:rsidRPr="00E15C33">
        <w:rPr>
          <w:lang w:val="ru-RU"/>
        </w:rPr>
        <w:t xml:space="preserve">Объем работ по данному техническому заданию с указанием мероприятий, сроков реализации и достигаемых индикаторов указан в Таблице 1. </w:t>
      </w:r>
    </w:p>
    <w:p w:rsidR="009120A0" w:rsidRPr="00E15C33" w:rsidRDefault="009120A0" w:rsidP="00E15C33">
      <w:pPr>
        <w:spacing w:after="160" w:line="259" w:lineRule="auto"/>
        <w:ind w:left="720"/>
        <w:contextualSpacing/>
        <w:jc w:val="both"/>
        <w:rPr>
          <w:rFonts w:eastAsiaTheme="minorHAnsi"/>
          <w:b/>
          <w:lang w:val="ru-RU"/>
        </w:rPr>
      </w:pPr>
      <w:r w:rsidRPr="00E15C33">
        <w:rPr>
          <w:rFonts w:eastAsiaTheme="minorHAnsi"/>
          <w:b/>
          <w:lang w:val="ru-RU"/>
        </w:rPr>
        <w:t>Таблица 1. План и график реализации Проекта.</w:t>
      </w:r>
    </w:p>
    <w:p w:rsidR="009120A0" w:rsidRPr="00E15C33" w:rsidRDefault="009120A0" w:rsidP="00E15C33">
      <w:pPr>
        <w:spacing w:after="160" w:line="259" w:lineRule="auto"/>
        <w:ind w:left="720"/>
        <w:contextualSpacing/>
        <w:jc w:val="both"/>
        <w:rPr>
          <w:rFonts w:eastAsiaTheme="minorHAnsi"/>
          <w:b/>
          <w:lang w:val="ru-RU"/>
        </w:rPr>
      </w:pPr>
    </w:p>
    <w:tbl>
      <w:tblPr>
        <w:tblStyle w:val="2"/>
        <w:tblW w:w="9521" w:type="dxa"/>
        <w:tblLayout w:type="fixed"/>
        <w:tblLook w:val="04A0" w:firstRow="1" w:lastRow="0" w:firstColumn="1" w:lastColumn="0" w:noHBand="0" w:noVBand="1"/>
      </w:tblPr>
      <w:tblGrid>
        <w:gridCol w:w="589"/>
        <w:gridCol w:w="3234"/>
        <w:gridCol w:w="1021"/>
        <w:gridCol w:w="1701"/>
        <w:gridCol w:w="2976"/>
      </w:tblGrid>
      <w:tr w:rsidR="009120A0" w:rsidRPr="00E15C33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№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Наименование действий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Кол-во мероприятий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Срок реализации</w:t>
            </w:r>
          </w:p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(месяцы)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Индикатор исполнения</w:t>
            </w:r>
          </w:p>
        </w:tc>
      </w:tr>
      <w:tr w:rsidR="009120A0" w:rsidRPr="00E15C33" w:rsidTr="0073624A">
        <w:tc>
          <w:tcPr>
            <w:tcW w:w="9521" w:type="dxa"/>
            <w:gridSpan w:val="5"/>
            <w:shd w:val="clear" w:color="auto" w:fill="B4C6E7" w:themeFill="accent5" w:themeFillTint="66"/>
          </w:tcPr>
          <w:p w:rsidR="009120A0" w:rsidRPr="00E15C33" w:rsidRDefault="00466A3B" w:rsidP="00E15C33">
            <w:pPr>
              <w:jc w:val="both"/>
              <w:rPr>
                <w:rFonts w:eastAsiaTheme="majorEastAsia"/>
                <w:b/>
                <w:bCs/>
                <w:lang w:val="ky-KG"/>
              </w:rPr>
            </w:pPr>
            <w:r w:rsidRPr="00E15C33">
              <w:rPr>
                <w:rFonts w:eastAsiaTheme="majorEastAsia"/>
                <w:b/>
                <w:bCs/>
                <w:lang w:val="ky-KG"/>
              </w:rPr>
              <w:t>Задача 1.</w:t>
            </w:r>
          </w:p>
        </w:tc>
      </w:tr>
      <w:tr w:rsidR="009120A0" w:rsidRPr="00E15C33" w:rsidTr="0073624A">
        <w:tc>
          <w:tcPr>
            <w:tcW w:w="589" w:type="dxa"/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en-US"/>
              </w:rPr>
            </w:pPr>
            <w:r w:rsidRPr="00E15C33">
              <w:rPr>
                <w:rFonts w:eastAsiaTheme="minorEastAsia"/>
                <w:b/>
                <w:lang w:val="en-US"/>
              </w:rPr>
              <w:t>1</w:t>
            </w:r>
            <w:r w:rsidRPr="00E15C33">
              <w:rPr>
                <w:rFonts w:eastAsiaTheme="minorEastAsia"/>
                <w:b/>
                <w:lang w:val="ru-RU"/>
              </w:rPr>
              <w:t>.</w:t>
            </w:r>
          </w:p>
        </w:tc>
        <w:tc>
          <w:tcPr>
            <w:tcW w:w="5956" w:type="dxa"/>
            <w:gridSpan w:val="3"/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ky-KG"/>
              </w:rPr>
              <w:t xml:space="preserve">Задача 1. </w:t>
            </w:r>
            <w:r w:rsidR="00AD26B1" w:rsidRPr="00E15C33">
              <w:rPr>
                <w:rFonts w:eastAsiaTheme="minorEastAsia"/>
                <w:b/>
                <w:lang w:val="ky-KG"/>
              </w:rPr>
              <w:t>Разработать модуль, тренинговый материал, для обучения коучеров Проекта</w:t>
            </w:r>
          </w:p>
        </w:tc>
        <w:tc>
          <w:tcPr>
            <w:tcW w:w="2976" w:type="dxa"/>
          </w:tcPr>
          <w:p w:rsidR="009120A0" w:rsidRPr="00E15C33" w:rsidRDefault="00AD26B1" w:rsidP="00E15C33">
            <w:pPr>
              <w:numPr>
                <w:ilvl w:val="0"/>
                <w:numId w:val="23"/>
              </w:numPr>
              <w:tabs>
                <w:tab w:val="left" w:pos="567"/>
              </w:tabs>
              <w:spacing w:before="60" w:after="60"/>
              <w:ind w:left="5" w:hanging="5"/>
              <w:contextualSpacing/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>Тренинговый модуль</w:t>
            </w:r>
          </w:p>
          <w:p w:rsidR="00AD26B1" w:rsidRPr="00E15C33" w:rsidRDefault="00AD26B1" w:rsidP="00E15C33">
            <w:pPr>
              <w:numPr>
                <w:ilvl w:val="0"/>
                <w:numId w:val="23"/>
              </w:numPr>
              <w:tabs>
                <w:tab w:val="left" w:pos="567"/>
              </w:tabs>
              <w:spacing w:before="60" w:after="60"/>
              <w:ind w:left="5" w:hanging="5"/>
              <w:contextualSpacing/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>Материалы для тренинга</w:t>
            </w:r>
          </w:p>
        </w:tc>
      </w:tr>
      <w:tr w:rsidR="009120A0" w:rsidRPr="00E15C33" w:rsidTr="0073624A">
        <w:tc>
          <w:tcPr>
            <w:tcW w:w="589" w:type="dxa"/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lastRenderedPageBreak/>
              <w:t>1.1.</w:t>
            </w:r>
          </w:p>
        </w:tc>
        <w:tc>
          <w:tcPr>
            <w:tcW w:w="3234" w:type="dxa"/>
          </w:tcPr>
          <w:p w:rsidR="009120A0" w:rsidRPr="00E15C33" w:rsidRDefault="00535119" w:rsidP="00E15C33">
            <w:pPr>
              <w:jc w:val="both"/>
              <w:rPr>
                <w:rFonts w:eastAsiaTheme="minorEastAsia"/>
                <w:lang w:val="ky-KG"/>
              </w:rPr>
            </w:pPr>
            <w:r w:rsidRPr="00E15C33">
              <w:rPr>
                <w:rFonts w:eastAsiaTheme="minorEastAsia"/>
                <w:lang w:val="ky-KG"/>
              </w:rPr>
              <w:t>Разработать модуль, тренинговый материал</w:t>
            </w:r>
          </w:p>
        </w:tc>
        <w:tc>
          <w:tcPr>
            <w:tcW w:w="1021" w:type="dxa"/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ky-KG"/>
              </w:rPr>
            </w:pPr>
            <w:r w:rsidRPr="00E15C33">
              <w:rPr>
                <w:rFonts w:eastAsiaTheme="minorEastAsia"/>
                <w:b/>
                <w:lang w:val="ky-KG"/>
              </w:rPr>
              <w:t>1</w:t>
            </w:r>
          </w:p>
        </w:tc>
        <w:tc>
          <w:tcPr>
            <w:tcW w:w="1701" w:type="dxa"/>
          </w:tcPr>
          <w:p w:rsidR="009120A0" w:rsidRPr="00E15C33" w:rsidRDefault="0002216E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Февраль – март</w:t>
            </w:r>
            <w:r w:rsidR="00F532AF" w:rsidRPr="00E15C33">
              <w:rPr>
                <w:rFonts w:eastAsiaTheme="minorEastAsia"/>
                <w:b/>
                <w:lang w:val="ru-RU"/>
              </w:rPr>
              <w:t xml:space="preserve"> 2019</w:t>
            </w:r>
          </w:p>
        </w:tc>
        <w:tc>
          <w:tcPr>
            <w:tcW w:w="2976" w:type="dxa"/>
          </w:tcPr>
          <w:p w:rsidR="009120A0" w:rsidRPr="00E15C33" w:rsidRDefault="004F713A" w:rsidP="00E15C33">
            <w:pPr>
              <w:numPr>
                <w:ilvl w:val="0"/>
                <w:numId w:val="24"/>
              </w:numPr>
              <w:tabs>
                <w:tab w:val="left" w:pos="360"/>
              </w:tabs>
              <w:spacing w:before="60" w:after="60"/>
              <w:ind w:left="0" w:firstLine="5"/>
              <w:contextualSpacing/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 xml:space="preserve">Тренинговый модуль и раздаточные материалы </w:t>
            </w:r>
            <w:r w:rsidR="0002216E" w:rsidRPr="00E15C33">
              <w:rPr>
                <w:rFonts w:eastAsiaTheme="minorEastAsia"/>
                <w:lang w:val="ru-RU"/>
              </w:rPr>
              <w:t>разработан</w:t>
            </w:r>
            <w:r w:rsidRPr="00E15C33">
              <w:rPr>
                <w:rFonts w:eastAsiaTheme="minorEastAsia"/>
                <w:lang w:val="ru-RU"/>
              </w:rPr>
              <w:t>ы</w:t>
            </w:r>
            <w:r w:rsidR="00330487" w:rsidRPr="00E15C33">
              <w:rPr>
                <w:rFonts w:eastAsiaTheme="minorEastAsia"/>
                <w:lang w:val="ru-RU"/>
              </w:rPr>
              <w:t xml:space="preserve"> </w:t>
            </w:r>
            <w:r w:rsidRPr="00E15C33">
              <w:rPr>
                <w:rFonts w:eastAsiaTheme="minorEastAsia"/>
                <w:lang w:val="ru-RU"/>
              </w:rPr>
              <w:t>и согласованы</w:t>
            </w:r>
            <w:r w:rsidR="00CE3D9E" w:rsidRPr="00E15C33">
              <w:rPr>
                <w:rFonts w:eastAsiaTheme="minorEastAsia"/>
                <w:lang w:val="ru-RU"/>
              </w:rPr>
              <w:t xml:space="preserve"> с Проектом</w:t>
            </w:r>
            <w:r w:rsidRPr="00E15C33">
              <w:rPr>
                <w:rFonts w:eastAsiaTheme="minorEastAsia"/>
                <w:lang w:val="ru-RU"/>
              </w:rPr>
              <w:t xml:space="preserve"> </w:t>
            </w:r>
            <w:r w:rsidRPr="00E15C33">
              <w:rPr>
                <w:rFonts w:eastAsiaTheme="minorEastAsia"/>
                <w:i/>
                <w:lang w:val="ru-RU"/>
              </w:rPr>
              <w:t>(модуль и тренинговый материал будет собственностью Проекта)</w:t>
            </w:r>
          </w:p>
        </w:tc>
      </w:tr>
      <w:tr w:rsidR="009120A0" w:rsidRPr="00E15C33" w:rsidTr="0073624A">
        <w:tc>
          <w:tcPr>
            <w:tcW w:w="589" w:type="dxa"/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1.2.</w:t>
            </w:r>
          </w:p>
        </w:tc>
        <w:tc>
          <w:tcPr>
            <w:tcW w:w="3234" w:type="dxa"/>
          </w:tcPr>
          <w:p w:rsidR="009120A0" w:rsidRPr="00E15C33" w:rsidRDefault="0002216E" w:rsidP="00E15C33">
            <w:pPr>
              <w:jc w:val="both"/>
              <w:rPr>
                <w:rFonts w:eastAsiaTheme="minorHAnsi"/>
                <w:lang w:val="ky-KG"/>
              </w:rPr>
            </w:pPr>
            <w:r w:rsidRPr="00E15C33">
              <w:rPr>
                <w:rFonts w:eastAsiaTheme="minorHAnsi"/>
                <w:lang w:val="ky-KG"/>
              </w:rPr>
              <w:t xml:space="preserve">Согласование </w:t>
            </w:r>
            <w:r w:rsidR="0040574B" w:rsidRPr="00E15C33">
              <w:rPr>
                <w:rFonts w:eastAsiaTheme="minorHAnsi"/>
                <w:lang w:val="ky-KG"/>
              </w:rPr>
              <w:t>модуля и тренингового материала</w:t>
            </w:r>
            <w:r w:rsidRPr="00E15C33">
              <w:rPr>
                <w:rFonts w:eastAsiaTheme="minorHAnsi"/>
                <w:lang w:val="ky-KG"/>
              </w:rPr>
              <w:t xml:space="preserve"> с </w:t>
            </w:r>
            <w:r w:rsidR="0040574B" w:rsidRPr="00E15C33">
              <w:rPr>
                <w:rFonts w:eastAsiaTheme="minorHAnsi"/>
                <w:lang w:val="ky-KG"/>
              </w:rPr>
              <w:t>Проектом</w:t>
            </w:r>
            <w:r w:rsidR="00330487" w:rsidRPr="00E15C33">
              <w:rPr>
                <w:rFonts w:eastAsiaTheme="minorHAnsi"/>
                <w:lang w:val="ky-KG"/>
              </w:rPr>
              <w:t xml:space="preserve"> </w:t>
            </w:r>
          </w:p>
        </w:tc>
        <w:tc>
          <w:tcPr>
            <w:tcW w:w="1021" w:type="dxa"/>
          </w:tcPr>
          <w:p w:rsidR="009120A0" w:rsidRPr="00E15C33" w:rsidRDefault="0073624A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1</w:t>
            </w:r>
          </w:p>
        </w:tc>
        <w:tc>
          <w:tcPr>
            <w:tcW w:w="1701" w:type="dxa"/>
          </w:tcPr>
          <w:p w:rsidR="009120A0" w:rsidRPr="00E15C33" w:rsidRDefault="0040574B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Март</w:t>
            </w:r>
            <w:r w:rsidR="00F532AF" w:rsidRPr="00E15C33">
              <w:rPr>
                <w:rFonts w:eastAsiaTheme="minorEastAsia"/>
                <w:b/>
                <w:lang w:val="ru-RU"/>
              </w:rPr>
              <w:t xml:space="preserve"> 2019</w:t>
            </w:r>
          </w:p>
        </w:tc>
        <w:tc>
          <w:tcPr>
            <w:tcW w:w="2976" w:type="dxa"/>
          </w:tcPr>
          <w:p w:rsidR="009120A0" w:rsidRPr="00E15C33" w:rsidRDefault="009120A0" w:rsidP="00E15C33">
            <w:pPr>
              <w:tabs>
                <w:tab w:val="left" w:pos="567"/>
              </w:tabs>
              <w:spacing w:before="60" w:after="60"/>
              <w:ind w:left="5"/>
              <w:contextualSpacing/>
              <w:jc w:val="both"/>
              <w:rPr>
                <w:rFonts w:eastAsiaTheme="minorEastAsia"/>
                <w:lang w:val="ru-RU"/>
              </w:rPr>
            </w:pPr>
          </w:p>
        </w:tc>
      </w:tr>
      <w:tr w:rsidR="009120A0" w:rsidRPr="00E15C33" w:rsidTr="0073624A">
        <w:tc>
          <w:tcPr>
            <w:tcW w:w="9521" w:type="dxa"/>
            <w:gridSpan w:val="5"/>
            <w:shd w:val="clear" w:color="auto" w:fill="BDD6EE" w:themeFill="accent1" w:themeFillTint="66"/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ky-KG"/>
              </w:rPr>
            </w:pPr>
            <w:r w:rsidRPr="00E15C33">
              <w:rPr>
                <w:rFonts w:eastAsiaTheme="minorEastAsia"/>
                <w:b/>
                <w:lang w:val="ky-KG"/>
              </w:rPr>
              <w:t xml:space="preserve">Задача 2. </w:t>
            </w:r>
          </w:p>
        </w:tc>
      </w:tr>
      <w:tr w:rsidR="009120A0" w:rsidRPr="00E15C33" w:rsidTr="0073624A">
        <w:tc>
          <w:tcPr>
            <w:tcW w:w="589" w:type="dxa"/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2</w:t>
            </w:r>
          </w:p>
        </w:tc>
        <w:tc>
          <w:tcPr>
            <w:tcW w:w="5956" w:type="dxa"/>
            <w:gridSpan w:val="3"/>
          </w:tcPr>
          <w:p w:rsidR="0040574B" w:rsidRPr="00E15C33" w:rsidRDefault="009120A0" w:rsidP="00E15C33">
            <w:pPr>
              <w:shd w:val="clear" w:color="auto" w:fill="FFFFFF"/>
              <w:spacing w:line="240" w:lineRule="atLeast"/>
              <w:jc w:val="both"/>
              <w:rPr>
                <w:bCs/>
                <w:color w:val="010101"/>
                <w:bdr w:val="none" w:sz="0" w:space="0" w:color="auto" w:frame="1"/>
                <w:lang w:val="ru-RU"/>
              </w:rPr>
            </w:pPr>
            <w:r w:rsidRPr="00E15C33">
              <w:rPr>
                <w:rFonts w:eastAsiaTheme="minorEastAsia"/>
                <w:b/>
                <w:lang w:val="ky-KG"/>
              </w:rPr>
              <w:t>Задача 2.</w:t>
            </w:r>
            <w:r w:rsidRPr="00E15C33">
              <w:rPr>
                <w:rFonts w:eastAsiaTheme="minorEastAsia"/>
                <w:lang w:val="ky-KG"/>
              </w:rPr>
              <w:t xml:space="preserve"> </w:t>
            </w:r>
            <w:r w:rsidR="0040574B" w:rsidRPr="00E15C33">
              <w:rPr>
                <w:rFonts w:eastAsiaTheme="majorEastAsia"/>
                <w:b/>
                <w:bCs/>
                <w:lang w:val="ky-KG"/>
              </w:rPr>
              <w:t>Повысить потенциал коучеров (провести 2 тренинга, в г.Каракол и в г.Жалал-Абад)</w:t>
            </w:r>
          </w:p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</w:p>
        </w:tc>
        <w:tc>
          <w:tcPr>
            <w:tcW w:w="2976" w:type="dxa"/>
          </w:tcPr>
          <w:p w:rsidR="009120A0" w:rsidRPr="00E15C33" w:rsidRDefault="00466A3B" w:rsidP="00E15C33">
            <w:pPr>
              <w:numPr>
                <w:ilvl w:val="0"/>
                <w:numId w:val="33"/>
              </w:numPr>
              <w:tabs>
                <w:tab w:val="left" w:pos="567"/>
              </w:tabs>
              <w:spacing w:before="60" w:after="60"/>
              <w:ind w:left="0"/>
              <w:contextualSpacing/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>Успешно проведены 2 тренинга</w:t>
            </w:r>
          </w:p>
          <w:p w:rsidR="00617AAA" w:rsidRPr="00E15C33" w:rsidRDefault="00617AAA" w:rsidP="00E15C33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eastAsiaTheme="minorEastAsia"/>
                <w:lang w:val="ru-RU"/>
              </w:rPr>
            </w:pPr>
          </w:p>
        </w:tc>
      </w:tr>
      <w:tr w:rsidR="009120A0" w:rsidRPr="00E15C33" w:rsidTr="0073624A">
        <w:tc>
          <w:tcPr>
            <w:tcW w:w="589" w:type="dxa"/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2.1.</w:t>
            </w:r>
          </w:p>
        </w:tc>
        <w:tc>
          <w:tcPr>
            <w:tcW w:w="3234" w:type="dxa"/>
          </w:tcPr>
          <w:p w:rsidR="009120A0" w:rsidRPr="00E15C33" w:rsidRDefault="00F532AF" w:rsidP="00E15C33">
            <w:pPr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>Проведение двух тренингов</w:t>
            </w:r>
          </w:p>
          <w:p w:rsidR="00F532AF" w:rsidRPr="00E15C33" w:rsidRDefault="00F532AF" w:rsidP="00E15C33">
            <w:pPr>
              <w:pStyle w:val="a7"/>
              <w:numPr>
                <w:ilvl w:val="0"/>
                <w:numId w:val="47"/>
              </w:numPr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>Каракол;</w:t>
            </w:r>
          </w:p>
          <w:p w:rsidR="00F532AF" w:rsidRPr="00E15C33" w:rsidRDefault="00F532AF" w:rsidP="00E15C33">
            <w:pPr>
              <w:pStyle w:val="a7"/>
              <w:numPr>
                <w:ilvl w:val="0"/>
                <w:numId w:val="47"/>
              </w:numPr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>Жалал-Абад.</w:t>
            </w:r>
          </w:p>
        </w:tc>
        <w:tc>
          <w:tcPr>
            <w:tcW w:w="1021" w:type="dxa"/>
          </w:tcPr>
          <w:p w:rsidR="009120A0" w:rsidRPr="00E15C33" w:rsidRDefault="00F532AF" w:rsidP="00E15C33">
            <w:pPr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701" w:type="dxa"/>
          </w:tcPr>
          <w:p w:rsidR="009120A0" w:rsidRPr="00E15C33" w:rsidRDefault="00F532AF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Март 2019</w:t>
            </w:r>
          </w:p>
        </w:tc>
        <w:tc>
          <w:tcPr>
            <w:tcW w:w="2976" w:type="dxa"/>
          </w:tcPr>
          <w:p w:rsidR="009120A0" w:rsidRPr="00E15C33" w:rsidRDefault="00F532AF" w:rsidP="00E15C33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>О</w:t>
            </w:r>
            <w:r w:rsidR="00CE3D9E" w:rsidRPr="00E15C33">
              <w:rPr>
                <w:rFonts w:eastAsiaTheme="minorEastAsia"/>
                <w:lang w:val="ru-RU"/>
              </w:rPr>
              <w:t>тчет</w:t>
            </w:r>
            <w:r w:rsidRPr="00E15C33">
              <w:rPr>
                <w:rFonts w:eastAsiaTheme="minorEastAsia"/>
                <w:lang w:val="ru-RU"/>
              </w:rPr>
              <w:t xml:space="preserve"> о проведении тренингов</w:t>
            </w:r>
            <w:r w:rsidR="00CE3D9E" w:rsidRPr="00E15C33">
              <w:rPr>
                <w:rFonts w:eastAsiaTheme="minorEastAsia"/>
                <w:lang w:val="ru-RU"/>
              </w:rPr>
              <w:t xml:space="preserve"> </w:t>
            </w:r>
          </w:p>
        </w:tc>
      </w:tr>
      <w:tr w:rsidR="009120A0" w:rsidRPr="00E15C33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2.</w:t>
            </w:r>
            <w:r w:rsidR="00CE3D9E" w:rsidRPr="00E15C33">
              <w:rPr>
                <w:rFonts w:eastAsiaTheme="minorEastAsia"/>
                <w:b/>
                <w:lang w:val="ru-RU"/>
              </w:rPr>
              <w:t>2</w:t>
            </w:r>
            <w:r w:rsidRPr="00E15C33">
              <w:rPr>
                <w:rFonts w:eastAsiaTheme="minorEastAsia"/>
                <w:b/>
                <w:lang w:val="ru-RU"/>
              </w:rPr>
              <w:t>.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E15C33" w:rsidRDefault="00CE3D9E" w:rsidP="00E15C33">
            <w:pPr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ky-KG"/>
              </w:rPr>
              <w:t xml:space="preserve">Консультации для </w:t>
            </w:r>
            <w:r w:rsidR="00F532AF" w:rsidRPr="00E15C33">
              <w:rPr>
                <w:rFonts w:eastAsiaTheme="minorEastAsia"/>
                <w:lang w:val="ky-KG"/>
              </w:rPr>
              <w:t xml:space="preserve">коучеров по интересующим их </w:t>
            </w:r>
            <w:r w:rsidRPr="00E15C33">
              <w:rPr>
                <w:rFonts w:eastAsiaTheme="minorEastAsia"/>
                <w:lang w:val="ky-KG"/>
              </w:rPr>
              <w:t xml:space="preserve"> вопрос</w:t>
            </w:r>
            <w:r w:rsidR="00F532AF" w:rsidRPr="00E15C33">
              <w:rPr>
                <w:rFonts w:eastAsiaTheme="minorEastAsia"/>
                <w:lang w:val="ky-KG"/>
              </w:rPr>
              <w:t xml:space="preserve">ам 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E15C33" w:rsidRDefault="009120A0" w:rsidP="00E15C33">
            <w:pPr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E15C33" w:rsidRDefault="00F532AF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Март 2019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E15C33" w:rsidRDefault="00CE3D9E" w:rsidP="00E15C33">
            <w:pPr>
              <w:tabs>
                <w:tab w:val="left" w:pos="567"/>
              </w:tabs>
              <w:spacing w:before="60" w:after="60"/>
              <w:ind w:left="5"/>
              <w:contextualSpacing/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 xml:space="preserve">Отчет по проведенным консультациям </w:t>
            </w:r>
          </w:p>
        </w:tc>
      </w:tr>
    </w:tbl>
    <w:p w:rsidR="009120A0" w:rsidRPr="00E15C33" w:rsidRDefault="009120A0" w:rsidP="00E15C33">
      <w:pPr>
        <w:spacing w:after="160" w:line="259" w:lineRule="auto"/>
        <w:jc w:val="both"/>
        <w:rPr>
          <w:rFonts w:eastAsiaTheme="minorHAnsi"/>
          <w:b/>
          <w:lang w:val="ru-RU"/>
        </w:rPr>
      </w:pPr>
    </w:p>
    <w:p w:rsidR="009120A0" w:rsidRPr="00E15C33" w:rsidRDefault="009120A0" w:rsidP="00E15C33">
      <w:pPr>
        <w:spacing w:after="160" w:line="259" w:lineRule="auto"/>
        <w:jc w:val="both"/>
        <w:rPr>
          <w:rFonts w:eastAsiaTheme="minorHAnsi"/>
          <w:b/>
          <w:lang w:val="ru-RU"/>
        </w:rPr>
      </w:pPr>
      <w:r w:rsidRPr="00E15C33">
        <w:rPr>
          <w:rFonts w:eastAsiaTheme="minorHAnsi"/>
          <w:b/>
          <w:lang w:val="ru-RU"/>
        </w:rPr>
        <w:t>Подотчетность.</w:t>
      </w:r>
    </w:p>
    <w:p w:rsidR="009120A0" w:rsidRPr="00E15C33" w:rsidRDefault="009120A0" w:rsidP="00E15C33">
      <w:pPr>
        <w:spacing w:after="160" w:line="259" w:lineRule="auto"/>
        <w:jc w:val="both"/>
        <w:rPr>
          <w:rFonts w:eastAsiaTheme="minorHAnsi"/>
          <w:lang w:val="ru-RU"/>
        </w:rPr>
      </w:pPr>
      <w:r w:rsidRPr="00E15C33">
        <w:rPr>
          <w:rFonts w:eastAsiaTheme="minorHAnsi"/>
          <w:lang w:val="ru-RU"/>
        </w:rPr>
        <w:t>Исполнитель представляет следующие виды отчетов:</w:t>
      </w:r>
    </w:p>
    <w:p w:rsidR="00CE3D9E" w:rsidRPr="00E15C33" w:rsidRDefault="009120A0" w:rsidP="00E15C33">
      <w:pPr>
        <w:spacing w:after="160" w:line="259" w:lineRule="auto"/>
        <w:contextualSpacing/>
        <w:jc w:val="both"/>
        <w:rPr>
          <w:rFonts w:eastAsiaTheme="minorHAnsi"/>
          <w:lang w:val="ru-RU"/>
        </w:rPr>
      </w:pPr>
      <w:r w:rsidRPr="00E15C33">
        <w:rPr>
          <w:rFonts w:eastAsiaTheme="minorHAnsi"/>
          <w:lang w:val="ru-RU"/>
        </w:rPr>
        <w:t xml:space="preserve">По итогам реализации </w:t>
      </w:r>
      <w:r w:rsidR="00CE3D9E" w:rsidRPr="00E15C33">
        <w:rPr>
          <w:rFonts w:eastAsiaTheme="minorHAnsi"/>
          <w:lang w:val="ru-RU"/>
        </w:rPr>
        <w:t>технического задания</w:t>
      </w:r>
      <w:r w:rsidRPr="00E15C33">
        <w:rPr>
          <w:rFonts w:eastAsiaTheme="minorHAnsi"/>
          <w:lang w:val="ru-RU"/>
        </w:rPr>
        <w:t xml:space="preserve"> Исполнитель готовит финальный сборный отчет</w:t>
      </w:r>
      <w:r w:rsidR="00CE3D9E" w:rsidRPr="00E15C33">
        <w:rPr>
          <w:rFonts w:eastAsiaTheme="minorHAnsi"/>
          <w:lang w:val="ru-RU"/>
        </w:rPr>
        <w:t>:</w:t>
      </w:r>
    </w:p>
    <w:p w:rsidR="00CE3D9E" w:rsidRPr="00E15C33" w:rsidRDefault="00CE3D9E" w:rsidP="00E15C33">
      <w:pPr>
        <w:spacing w:after="160" w:line="259" w:lineRule="auto"/>
        <w:ind w:left="720"/>
        <w:contextualSpacing/>
        <w:jc w:val="both"/>
        <w:rPr>
          <w:rFonts w:eastAsiaTheme="minorHAnsi"/>
          <w:lang w:val="ru-RU"/>
        </w:rPr>
      </w:pPr>
      <w:r w:rsidRPr="00E15C33">
        <w:rPr>
          <w:rFonts w:eastAsiaTheme="minorHAnsi"/>
          <w:lang w:val="ru-RU"/>
        </w:rPr>
        <w:t>- описание достигнутых индикаторов,</w:t>
      </w:r>
    </w:p>
    <w:p w:rsidR="00CE3D9E" w:rsidRPr="00E15C33" w:rsidRDefault="00CE3D9E" w:rsidP="00E15C33">
      <w:pPr>
        <w:spacing w:after="160" w:line="259" w:lineRule="auto"/>
        <w:ind w:left="720"/>
        <w:contextualSpacing/>
        <w:jc w:val="both"/>
        <w:rPr>
          <w:rFonts w:eastAsiaTheme="minorHAnsi"/>
          <w:lang w:val="ru-RU"/>
        </w:rPr>
      </w:pPr>
      <w:r w:rsidRPr="00E15C33">
        <w:rPr>
          <w:rFonts w:eastAsiaTheme="minorHAnsi"/>
          <w:lang w:val="ru-RU"/>
        </w:rPr>
        <w:t>- электронную версию</w:t>
      </w:r>
      <w:r w:rsidR="00696318" w:rsidRPr="00E15C33">
        <w:rPr>
          <w:rFonts w:eastAsiaTheme="minorHAnsi"/>
          <w:lang w:val="ru-RU"/>
        </w:rPr>
        <w:t xml:space="preserve"> трени</w:t>
      </w:r>
      <w:r w:rsidR="00950C16">
        <w:rPr>
          <w:rFonts w:eastAsiaTheme="minorHAnsi"/>
          <w:lang w:val="ru-RU"/>
        </w:rPr>
        <w:t>н</w:t>
      </w:r>
      <w:r w:rsidR="00696318" w:rsidRPr="00E15C33">
        <w:rPr>
          <w:rFonts w:eastAsiaTheme="minorHAnsi"/>
          <w:lang w:val="ru-RU"/>
        </w:rPr>
        <w:t xml:space="preserve">гового модуля, тренингового материала. </w:t>
      </w:r>
    </w:p>
    <w:p w:rsidR="00CE3D9E" w:rsidRPr="00E15C33" w:rsidRDefault="00CE3D9E" w:rsidP="00E15C33">
      <w:pPr>
        <w:spacing w:after="160" w:line="259" w:lineRule="auto"/>
        <w:ind w:left="720"/>
        <w:contextualSpacing/>
        <w:jc w:val="both"/>
        <w:rPr>
          <w:rFonts w:eastAsiaTheme="minorHAnsi"/>
          <w:lang w:val="ru-RU"/>
        </w:rPr>
      </w:pPr>
      <w:r w:rsidRPr="00E15C33">
        <w:rPr>
          <w:rFonts w:eastAsiaTheme="minorHAnsi"/>
          <w:lang w:val="ru-RU"/>
        </w:rPr>
        <w:t>- выявленные проблемы, предоставленные консультации и дальнейшие рекомендации.</w:t>
      </w:r>
    </w:p>
    <w:p w:rsidR="00CE3D9E" w:rsidRPr="00E15C33" w:rsidRDefault="00CE3D9E" w:rsidP="00E15C33">
      <w:pPr>
        <w:spacing w:after="160" w:line="259" w:lineRule="auto"/>
        <w:contextualSpacing/>
        <w:jc w:val="both"/>
        <w:rPr>
          <w:rFonts w:eastAsiaTheme="minorHAnsi"/>
          <w:lang w:val="ru-RU"/>
        </w:rPr>
      </w:pPr>
    </w:p>
    <w:p w:rsidR="009120A0" w:rsidRPr="00E15C33" w:rsidRDefault="009120A0" w:rsidP="00E15C33">
      <w:pPr>
        <w:spacing w:line="276" w:lineRule="auto"/>
        <w:ind w:firstLine="708"/>
        <w:contextualSpacing/>
        <w:jc w:val="both"/>
        <w:rPr>
          <w:lang w:val="ru-RU"/>
        </w:rPr>
      </w:pPr>
      <w:r w:rsidRPr="00E15C33">
        <w:rPr>
          <w:lang w:val="ru-RU"/>
        </w:rPr>
        <w:t>Консультант подотчетен в своей работе менеджеру Проекта. Промежуточные и финансовые отчеты предоставляются в срок</w:t>
      </w:r>
      <w:r w:rsidR="00617AAA" w:rsidRPr="00E15C33">
        <w:rPr>
          <w:lang w:val="ru-RU"/>
        </w:rPr>
        <w:t>,</w:t>
      </w:r>
      <w:r w:rsidRPr="00E15C33">
        <w:rPr>
          <w:lang w:val="ru-RU"/>
        </w:rPr>
        <w:t xml:space="preserve"> указанный в плане работ.</w:t>
      </w:r>
    </w:p>
    <w:p w:rsidR="009120A0" w:rsidRPr="00E15C33" w:rsidRDefault="009120A0" w:rsidP="00E15C33">
      <w:pPr>
        <w:spacing w:line="276" w:lineRule="auto"/>
        <w:ind w:firstLine="708"/>
        <w:contextualSpacing/>
        <w:jc w:val="both"/>
        <w:rPr>
          <w:lang w:val="ru-RU"/>
        </w:rPr>
      </w:pPr>
      <w:r w:rsidRPr="00E15C33">
        <w:rPr>
          <w:lang w:val="ru-RU"/>
        </w:rPr>
        <w:t>Менеджер Проекта оставляет за собой право запросить информацию о текущем статусе реализации задания.</w:t>
      </w:r>
    </w:p>
    <w:p w:rsidR="009120A0" w:rsidRPr="00E15C33" w:rsidRDefault="009120A0" w:rsidP="00E15C33">
      <w:pPr>
        <w:spacing w:line="276" w:lineRule="auto"/>
        <w:ind w:firstLine="708"/>
        <w:contextualSpacing/>
        <w:jc w:val="both"/>
        <w:rPr>
          <w:lang w:val="ru-RU"/>
        </w:rPr>
      </w:pPr>
      <w:r w:rsidRPr="00E15C33">
        <w:rPr>
          <w:lang w:val="ru-RU"/>
        </w:rPr>
        <w:t>Контактным лицом Проекта на период выполнения технического задания является менеджер компонента по работе на местном уровне.</w:t>
      </w:r>
    </w:p>
    <w:p w:rsidR="009120A0" w:rsidRPr="00E15C33" w:rsidRDefault="009120A0" w:rsidP="00E15C33">
      <w:pPr>
        <w:spacing w:line="276" w:lineRule="auto"/>
        <w:contextualSpacing/>
        <w:jc w:val="both"/>
        <w:rPr>
          <w:lang w:val="ru-RU"/>
        </w:rPr>
      </w:pPr>
    </w:p>
    <w:p w:rsidR="009120A0" w:rsidRPr="00E15C33" w:rsidRDefault="009120A0" w:rsidP="00E15C33">
      <w:pPr>
        <w:ind w:left="1440"/>
        <w:contextualSpacing/>
        <w:jc w:val="both"/>
        <w:rPr>
          <w:b/>
          <w:lang w:val="ru-RU"/>
        </w:rPr>
      </w:pPr>
      <w:r w:rsidRPr="00E15C33">
        <w:rPr>
          <w:b/>
          <w:lang w:val="ru-RU"/>
        </w:rPr>
        <w:t>Порядок финансирования.</w:t>
      </w:r>
    </w:p>
    <w:p w:rsidR="009120A0" w:rsidRPr="00E15C33" w:rsidRDefault="009120A0" w:rsidP="00E15C33">
      <w:pPr>
        <w:ind w:firstLine="708"/>
        <w:jc w:val="both"/>
        <w:rPr>
          <w:lang w:val="ru-RU"/>
        </w:rPr>
      </w:pPr>
      <w:r w:rsidRPr="00E15C33">
        <w:rPr>
          <w:lang w:val="ru-RU"/>
        </w:rPr>
        <w:t xml:space="preserve">После подписания контракта выплачивается авансовая сумма в размере </w:t>
      </w:r>
      <w:r w:rsidR="00CE3D9E" w:rsidRPr="00E15C33">
        <w:rPr>
          <w:lang w:val="ru-RU"/>
        </w:rPr>
        <w:t>4</w:t>
      </w:r>
      <w:r w:rsidRPr="00E15C33">
        <w:rPr>
          <w:lang w:val="ru-RU"/>
        </w:rPr>
        <w:t>0% стоимости контракта.</w:t>
      </w:r>
    </w:p>
    <w:p w:rsidR="009120A0" w:rsidRPr="00E15C33" w:rsidRDefault="009120A0" w:rsidP="00E15C33">
      <w:pPr>
        <w:ind w:firstLine="708"/>
        <w:jc w:val="both"/>
        <w:rPr>
          <w:lang w:val="ru-RU"/>
        </w:rPr>
      </w:pPr>
      <w:r w:rsidRPr="00E15C33">
        <w:rPr>
          <w:lang w:val="ru-RU"/>
        </w:rPr>
        <w:t xml:space="preserve">Второй транш в размере </w:t>
      </w:r>
      <w:r w:rsidR="00CE3D9E" w:rsidRPr="00E15C33">
        <w:rPr>
          <w:lang w:val="ru-RU"/>
        </w:rPr>
        <w:t>6</w:t>
      </w:r>
      <w:r w:rsidRPr="00E15C33">
        <w:rPr>
          <w:lang w:val="ru-RU"/>
        </w:rPr>
        <w:t xml:space="preserve">0% выплачивается по </w:t>
      </w:r>
      <w:r w:rsidR="007B5661" w:rsidRPr="00E15C33">
        <w:rPr>
          <w:lang w:val="ru-RU"/>
        </w:rPr>
        <w:t>предоставлению</w:t>
      </w:r>
      <w:r w:rsidR="00CE3D9E" w:rsidRPr="00E15C33">
        <w:rPr>
          <w:lang w:val="ru-RU"/>
        </w:rPr>
        <w:t xml:space="preserve"> и утверждению итогового </w:t>
      </w:r>
      <w:r w:rsidR="007B5661" w:rsidRPr="00E15C33">
        <w:rPr>
          <w:lang w:val="ru-RU"/>
        </w:rPr>
        <w:t xml:space="preserve">отчета </w:t>
      </w:r>
      <w:r w:rsidR="00CE3847" w:rsidRPr="00E15C33">
        <w:rPr>
          <w:lang w:val="ru-RU"/>
        </w:rPr>
        <w:t>по реализации задач 1 и 2 технического задания</w:t>
      </w:r>
    </w:p>
    <w:sectPr w:rsidR="009120A0" w:rsidRPr="00E15C33" w:rsidSect="006E0D27">
      <w:footerReference w:type="default" r:id="rId7"/>
      <w:headerReference w:type="first" r:id="rId8"/>
      <w:pgSz w:w="12240" w:h="15840"/>
      <w:pgMar w:top="141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C1" w:rsidRDefault="00365BC1" w:rsidP="00C55BA1">
      <w:r>
        <w:separator/>
      </w:r>
    </w:p>
  </w:endnote>
  <w:endnote w:type="continuationSeparator" w:id="0">
    <w:p w:rsidR="00365BC1" w:rsidRDefault="00365BC1" w:rsidP="00C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4A" w:rsidRPr="004704A3" w:rsidRDefault="0073624A">
    <w:pPr>
      <w:pStyle w:val="a3"/>
      <w:jc w:val="right"/>
      <w:rPr>
        <w:rFonts w:asciiTheme="majorHAnsi" w:hAnsiTheme="majorHAnsi"/>
        <w:sz w:val="20"/>
      </w:rPr>
    </w:pPr>
    <w:r w:rsidRPr="004704A3">
      <w:rPr>
        <w:rFonts w:asciiTheme="majorHAnsi" w:hAnsiTheme="majorHAnsi"/>
        <w:sz w:val="20"/>
      </w:rPr>
      <w:t xml:space="preserve">Page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PAGE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1009A0">
      <w:rPr>
        <w:rFonts w:asciiTheme="majorHAnsi" w:hAnsiTheme="majorHAnsi"/>
        <w:b/>
        <w:noProof/>
        <w:sz w:val="20"/>
      </w:rPr>
      <w:t>3</w:t>
    </w:r>
    <w:r w:rsidR="00D91B46" w:rsidRPr="004704A3">
      <w:rPr>
        <w:rFonts w:asciiTheme="majorHAnsi" w:hAnsiTheme="majorHAnsi"/>
        <w:b/>
        <w:sz w:val="20"/>
      </w:rPr>
      <w:fldChar w:fldCharType="end"/>
    </w:r>
    <w:r w:rsidRPr="004704A3">
      <w:rPr>
        <w:rFonts w:asciiTheme="majorHAnsi" w:hAnsiTheme="majorHAnsi"/>
        <w:sz w:val="20"/>
      </w:rPr>
      <w:t xml:space="preserve"> of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NUMPAGES 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1009A0">
      <w:rPr>
        <w:rFonts w:asciiTheme="majorHAnsi" w:hAnsiTheme="majorHAnsi"/>
        <w:b/>
        <w:noProof/>
        <w:sz w:val="20"/>
      </w:rPr>
      <w:t>3</w:t>
    </w:r>
    <w:r w:rsidR="00D91B46" w:rsidRPr="004704A3">
      <w:rPr>
        <w:rFonts w:asciiTheme="majorHAnsi" w:hAnsiTheme="majorHAnsi"/>
        <w:b/>
        <w:sz w:val="20"/>
      </w:rPr>
      <w:fldChar w:fldCharType="end"/>
    </w:r>
  </w:p>
  <w:p w:rsidR="0073624A" w:rsidRDefault="007362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C1" w:rsidRDefault="00365BC1" w:rsidP="00C55BA1">
      <w:r>
        <w:separator/>
      </w:r>
    </w:p>
  </w:footnote>
  <w:footnote w:type="continuationSeparator" w:id="0">
    <w:p w:rsidR="00365BC1" w:rsidRDefault="00365BC1" w:rsidP="00C5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4A" w:rsidRDefault="0073624A" w:rsidP="00F56E1C">
    <w:pPr>
      <w:pStyle w:val="a5"/>
    </w:pPr>
    <w:r w:rsidRPr="006F7AD2">
      <w:rPr>
        <w:noProof/>
        <w:lang w:val="ru-RU" w:eastAsia="ru-RU"/>
      </w:rPr>
      <w:drawing>
        <wp:inline distT="0" distB="0" distL="0" distR="0">
          <wp:extent cx="1620000" cy="601200"/>
          <wp:effectExtent l="0" t="0" r="0" b="8890"/>
          <wp:docPr id="2" name="Picture 4" descr="HEL_SI_Logo_norm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EL_SI_Logo_normal_RGB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713" t="15804" r="11136" b="15981"/>
                  <a:stretch/>
                </pic:blipFill>
                <pic:spPr bwMode="auto">
                  <a:xfrm>
                    <a:off x="0" y="0"/>
                    <a:ext cx="1620000" cy="6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24A" w:rsidRPr="004704A3" w:rsidRDefault="0073624A" w:rsidP="00F56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242"/>
    <w:multiLevelType w:val="hybridMultilevel"/>
    <w:tmpl w:val="C106AC8E"/>
    <w:lvl w:ilvl="0" w:tplc="2E944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678"/>
    <w:multiLevelType w:val="hybridMultilevel"/>
    <w:tmpl w:val="5C5E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838"/>
    <w:multiLevelType w:val="hybridMultilevel"/>
    <w:tmpl w:val="6680A8EA"/>
    <w:lvl w:ilvl="0" w:tplc="FF144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046B"/>
    <w:multiLevelType w:val="hybridMultilevel"/>
    <w:tmpl w:val="9168B634"/>
    <w:lvl w:ilvl="0" w:tplc="D00ACCE8">
      <w:start w:val="1"/>
      <w:numFmt w:val="decimal"/>
      <w:lvlText w:val="(%1)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8D91ED8"/>
    <w:multiLevelType w:val="hybridMultilevel"/>
    <w:tmpl w:val="2CBC9FD6"/>
    <w:lvl w:ilvl="0" w:tplc="0E6A4E4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0A3B33AB"/>
    <w:multiLevelType w:val="hybridMultilevel"/>
    <w:tmpl w:val="F37C5D04"/>
    <w:lvl w:ilvl="0" w:tplc="07443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10EE"/>
    <w:multiLevelType w:val="hybridMultilevel"/>
    <w:tmpl w:val="D92AE05E"/>
    <w:lvl w:ilvl="0" w:tplc="97FAB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3F31"/>
    <w:multiLevelType w:val="hybridMultilevel"/>
    <w:tmpl w:val="17FA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3FB6"/>
    <w:multiLevelType w:val="hybridMultilevel"/>
    <w:tmpl w:val="FC9EF19E"/>
    <w:lvl w:ilvl="0" w:tplc="974EF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7"/>
    <w:multiLevelType w:val="hybridMultilevel"/>
    <w:tmpl w:val="F294AE2C"/>
    <w:lvl w:ilvl="0" w:tplc="DBC24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3666"/>
    <w:multiLevelType w:val="hybridMultilevel"/>
    <w:tmpl w:val="0B68F440"/>
    <w:lvl w:ilvl="0" w:tplc="19EE2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3BCF"/>
    <w:multiLevelType w:val="hybridMultilevel"/>
    <w:tmpl w:val="6F5E0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D815B1"/>
    <w:multiLevelType w:val="hybridMultilevel"/>
    <w:tmpl w:val="4D5C42BA"/>
    <w:lvl w:ilvl="0" w:tplc="0B029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D7A10"/>
    <w:multiLevelType w:val="hybridMultilevel"/>
    <w:tmpl w:val="4AE8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C4DB4"/>
    <w:multiLevelType w:val="hybridMultilevel"/>
    <w:tmpl w:val="7EB440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D06D5"/>
    <w:multiLevelType w:val="hybridMultilevel"/>
    <w:tmpl w:val="B1D0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41538"/>
    <w:multiLevelType w:val="hybridMultilevel"/>
    <w:tmpl w:val="F002FCCC"/>
    <w:lvl w:ilvl="0" w:tplc="DB46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E5753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A716E"/>
    <w:multiLevelType w:val="hybridMultilevel"/>
    <w:tmpl w:val="68AAA164"/>
    <w:lvl w:ilvl="0" w:tplc="B9DA776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B1FAD"/>
    <w:multiLevelType w:val="hybridMultilevel"/>
    <w:tmpl w:val="F208B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BB36F4"/>
    <w:multiLevelType w:val="hybridMultilevel"/>
    <w:tmpl w:val="164CD73A"/>
    <w:lvl w:ilvl="0" w:tplc="CAE09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302E6"/>
    <w:multiLevelType w:val="hybridMultilevel"/>
    <w:tmpl w:val="D9181ADE"/>
    <w:lvl w:ilvl="0" w:tplc="203A9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328EB"/>
    <w:multiLevelType w:val="hybridMultilevel"/>
    <w:tmpl w:val="08E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401D5"/>
    <w:multiLevelType w:val="hybridMultilevel"/>
    <w:tmpl w:val="D850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B44CB"/>
    <w:multiLevelType w:val="hybridMultilevel"/>
    <w:tmpl w:val="C4662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2623D2"/>
    <w:multiLevelType w:val="hybridMultilevel"/>
    <w:tmpl w:val="02304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16A74"/>
    <w:multiLevelType w:val="hybridMultilevel"/>
    <w:tmpl w:val="E9948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C291F"/>
    <w:multiLevelType w:val="hybridMultilevel"/>
    <w:tmpl w:val="AFAA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575FF"/>
    <w:multiLevelType w:val="hybridMultilevel"/>
    <w:tmpl w:val="38B4DC5E"/>
    <w:lvl w:ilvl="0" w:tplc="FDD20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010C"/>
    <w:multiLevelType w:val="hybridMultilevel"/>
    <w:tmpl w:val="6F20796E"/>
    <w:lvl w:ilvl="0" w:tplc="9312C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F6D29"/>
    <w:multiLevelType w:val="hybridMultilevel"/>
    <w:tmpl w:val="54EA2A42"/>
    <w:lvl w:ilvl="0" w:tplc="04DA6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01B25"/>
    <w:multiLevelType w:val="hybridMultilevel"/>
    <w:tmpl w:val="59C65B62"/>
    <w:lvl w:ilvl="0" w:tplc="5956B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6407B"/>
    <w:multiLevelType w:val="hybridMultilevel"/>
    <w:tmpl w:val="60424D8C"/>
    <w:lvl w:ilvl="0" w:tplc="E3C48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85BF0"/>
    <w:multiLevelType w:val="hybridMultilevel"/>
    <w:tmpl w:val="6F28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57F35"/>
    <w:multiLevelType w:val="hybridMultilevel"/>
    <w:tmpl w:val="97C62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D17DC"/>
    <w:multiLevelType w:val="hybridMultilevel"/>
    <w:tmpl w:val="EC063DD0"/>
    <w:lvl w:ilvl="0" w:tplc="A748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F0675"/>
    <w:multiLevelType w:val="hybridMultilevel"/>
    <w:tmpl w:val="D4DA5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93314"/>
    <w:multiLevelType w:val="hybridMultilevel"/>
    <w:tmpl w:val="1F1A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814BB"/>
    <w:multiLevelType w:val="hybridMultilevel"/>
    <w:tmpl w:val="7AC69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D4A88"/>
    <w:multiLevelType w:val="hybridMultilevel"/>
    <w:tmpl w:val="BC7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53CB8"/>
    <w:multiLevelType w:val="hybridMultilevel"/>
    <w:tmpl w:val="ED08F728"/>
    <w:lvl w:ilvl="0" w:tplc="35683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14D3B"/>
    <w:multiLevelType w:val="multilevel"/>
    <w:tmpl w:val="4E6AD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F144B8"/>
    <w:multiLevelType w:val="hybridMultilevel"/>
    <w:tmpl w:val="60E4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83743"/>
    <w:multiLevelType w:val="hybridMultilevel"/>
    <w:tmpl w:val="ACE68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535534"/>
    <w:multiLevelType w:val="hybridMultilevel"/>
    <w:tmpl w:val="A65451DA"/>
    <w:lvl w:ilvl="0" w:tplc="CAEEA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D724F"/>
    <w:multiLevelType w:val="hybridMultilevel"/>
    <w:tmpl w:val="25CE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E42D0"/>
    <w:multiLevelType w:val="hybridMultilevel"/>
    <w:tmpl w:val="F894DCD8"/>
    <w:lvl w:ilvl="0" w:tplc="E2E2B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B4CF1"/>
    <w:multiLevelType w:val="hybridMultilevel"/>
    <w:tmpl w:val="AB9AA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8"/>
  </w:num>
  <w:num w:numId="4">
    <w:abstractNumId w:val="19"/>
  </w:num>
  <w:num w:numId="5">
    <w:abstractNumId w:val="23"/>
  </w:num>
  <w:num w:numId="6">
    <w:abstractNumId w:val="7"/>
  </w:num>
  <w:num w:numId="7">
    <w:abstractNumId w:val="15"/>
  </w:num>
  <w:num w:numId="8">
    <w:abstractNumId w:val="24"/>
  </w:num>
  <w:num w:numId="9">
    <w:abstractNumId w:val="34"/>
  </w:num>
  <w:num w:numId="10">
    <w:abstractNumId w:val="47"/>
  </w:num>
  <w:num w:numId="11">
    <w:abstractNumId w:val="38"/>
  </w:num>
  <w:num w:numId="12">
    <w:abstractNumId w:val="28"/>
  </w:num>
  <w:num w:numId="13">
    <w:abstractNumId w:val="40"/>
  </w:num>
  <w:num w:numId="14">
    <w:abstractNumId w:val="42"/>
  </w:num>
  <w:num w:numId="15">
    <w:abstractNumId w:val="49"/>
  </w:num>
  <w:num w:numId="16">
    <w:abstractNumId w:val="43"/>
  </w:num>
  <w:num w:numId="17">
    <w:abstractNumId w:val="37"/>
  </w:num>
  <w:num w:numId="18">
    <w:abstractNumId w:val="27"/>
  </w:num>
  <w:num w:numId="19">
    <w:abstractNumId w:val="39"/>
  </w:num>
  <w:num w:numId="20">
    <w:abstractNumId w:val="35"/>
  </w:num>
  <w:num w:numId="21">
    <w:abstractNumId w:val="4"/>
  </w:num>
  <w:num w:numId="22">
    <w:abstractNumId w:val="26"/>
  </w:num>
  <w:num w:numId="23">
    <w:abstractNumId w:val="22"/>
  </w:num>
  <w:num w:numId="24">
    <w:abstractNumId w:val="31"/>
  </w:num>
  <w:num w:numId="25">
    <w:abstractNumId w:val="14"/>
  </w:num>
  <w:num w:numId="26">
    <w:abstractNumId w:val="48"/>
  </w:num>
  <w:num w:numId="27">
    <w:abstractNumId w:val="12"/>
  </w:num>
  <w:num w:numId="28">
    <w:abstractNumId w:val="41"/>
  </w:num>
  <w:num w:numId="29">
    <w:abstractNumId w:val="33"/>
  </w:num>
  <w:num w:numId="30">
    <w:abstractNumId w:val="21"/>
  </w:num>
  <w:num w:numId="31">
    <w:abstractNumId w:val="6"/>
  </w:num>
  <w:num w:numId="32">
    <w:abstractNumId w:val="46"/>
  </w:num>
  <w:num w:numId="33">
    <w:abstractNumId w:val="5"/>
  </w:num>
  <w:num w:numId="34">
    <w:abstractNumId w:val="16"/>
  </w:num>
  <w:num w:numId="35">
    <w:abstractNumId w:val="2"/>
  </w:num>
  <w:num w:numId="36">
    <w:abstractNumId w:val="9"/>
  </w:num>
  <w:num w:numId="37">
    <w:abstractNumId w:val="8"/>
  </w:num>
  <w:num w:numId="38">
    <w:abstractNumId w:val="32"/>
  </w:num>
  <w:num w:numId="39">
    <w:abstractNumId w:val="29"/>
  </w:num>
  <w:num w:numId="40">
    <w:abstractNumId w:val="10"/>
  </w:num>
  <w:num w:numId="41">
    <w:abstractNumId w:val="30"/>
  </w:num>
  <w:num w:numId="42">
    <w:abstractNumId w:val="3"/>
  </w:num>
  <w:num w:numId="43">
    <w:abstractNumId w:val="0"/>
  </w:num>
  <w:num w:numId="44">
    <w:abstractNumId w:val="44"/>
  </w:num>
  <w:num w:numId="45">
    <w:abstractNumId w:val="45"/>
  </w:num>
  <w:num w:numId="46">
    <w:abstractNumId w:val="17"/>
  </w:num>
  <w:num w:numId="47">
    <w:abstractNumId w:val="13"/>
  </w:num>
  <w:num w:numId="48">
    <w:abstractNumId w:val="20"/>
  </w:num>
  <w:num w:numId="49">
    <w:abstractNumId w:val="2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05"/>
    <w:rsid w:val="00000B41"/>
    <w:rsid w:val="00016507"/>
    <w:rsid w:val="0002216E"/>
    <w:rsid w:val="00024A17"/>
    <w:rsid w:val="00072646"/>
    <w:rsid w:val="00087C05"/>
    <w:rsid w:val="00096EAF"/>
    <w:rsid w:val="000E08CD"/>
    <w:rsid w:val="000E71C9"/>
    <w:rsid w:val="000F5B09"/>
    <w:rsid w:val="001009A0"/>
    <w:rsid w:val="00106DF0"/>
    <w:rsid w:val="00120EC5"/>
    <w:rsid w:val="00126367"/>
    <w:rsid w:val="00140122"/>
    <w:rsid w:val="00141328"/>
    <w:rsid w:val="00153045"/>
    <w:rsid w:val="0017484A"/>
    <w:rsid w:val="001874C4"/>
    <w:rsid w:val="001A0AE6"/>
    <w:rsid w:val="001A1095"/>
    <w:rsid w:val="001A3B73"/>
    <w:rsid w:val="001B18EE"/>
    <w:rsid w:val="001B55AC"/>
    <w:rsid w:val="001E2142"/>
    <w:rsid w:val="001F344B"/>
    <w:rsid w:val="001F65E9"/>
    <w:rsid w:val="001F7B35"/>
    <w:rsid w:val="00226575"/>
    <w:rsid w:val="0024217A"/>
    <w:rsid w:val="00243639"/>
    <w:rsid w:val="0024456D"/>
    <w:rsid w:val="00251279"/>
    <w:rsid w:val="0025471B"/>
    <w:rsid w:val="00254A70"/>
    <w:rsid w:val="00257235"/>
    <w:rsid w:val="00282C41"/>
    <w:rsid w:val="002879F4"/>
    <w:rsid w:val="002A307E"/>
    <w:rsid w:val="002B3998"/>
    <w:rsid w:val="002C7E42"/>
    <w:rsid w:val="002E0438"/>
    <w:rsid w:val="002E24F4"/>
    <w:rsid w:val="002F2ACF"/>
    <w:rsid w:val="002F7270"/>
    <w:rsid w:val="00314B5F"/>
    <w:rsid w:val="00320978"/>
    <w:rsid w:val="00321A47"/>
    <w:rsid w:val="003256B8"/>
    <w:rsid w:val="00330487"/>
    <w:rsid w:val="00334D19"/>
    <w:rsid w:val="003501D0"/>
    <w:rsid w:val="00365BC1"/>
    <w:rsid w:val="0038012B"/>
    <w:rsid w:val="00381611"/>
    <w:rsid w:val="0038743C"/>
    <w:rsid w:val="003B0C2A"/>
    <w:rsid w:val="003B7C03"/>
    <w:rsid w:val="003C4FE6"/>
    <w:rsid w:val="003C5D6E"/>
    <w:rsid w:val="003C7203"/>
    <w:rsid w:val="003F3A28"/>
    <w:rsid w:val="003F7AC6"/>
    <w:rsid w:val="0040399C"/>
    <w:rsid w:val="0040574B"/>
    <w:rsid w:val="0041062F"/>
    <w:rsid w:val="004329AE"/>
    <w:rsid w:val="00456ADD"/>
    <w:rsid w:val="00465BD8"/>
    <w:rsid w:val="00466A3B"/>
    <w:rsid w:val="0046798A"/>
    <w:rsid w:val="00484738"/>
    <w:rsid w:val="00487782"/>
    <w:rsid w:val="004901C9"/>
    <w:rsid w:val="004973D0"/>
    <w:rsid w:val="004A19C8"/>
    <w:rsid w:val="004D7026"/>
    <w:rsid w:val="004F5B3F"/>
    <w:rsid w:val="004F713A"/>
    <w:rsid w:val="00507EDF"/>
    <w:rsid w:val="005256BA"/>
    <w:rsid w:val="00535119"/>
    <w:rsid w:val="00545DFB"/>
    <w:rsid w:val="00554F02"/>
    <w:rsid w:val="005602F9"/>
    <w:rsid w:val="00567E9A"/>
    <w:rsid w:val="00585D00"/>
    <w:rsid w:val="005911C6"/>
    <w:rsid w:val="0059594B"/>
    <w:rsid w:val="005A0EEC"/>
    <w:rsid w:val="005B48BC"/>
    <w:rsid w:val="00613833"/>
    <w:rsid w:val="00617AAA"/>
    <w:rsid w:val="006214B0"/>
    <w:rsid w:val="00623CA3"/>
    <w:rsid w:val="00633FB2"/>
    <w:rsid w:val="0064155D"/>
    <w:rsid w:val="00660596"/>
    <w:rsid w:val="00666B96"/>
    <w:rsid w:val="0067359B"/>
    <w:rsid w:val="006960AC"/>
    <w:rsid w:val="00696318"/>
    <w:rsid w:val="00697BB5"/>
    <w:rsid w:val="006A2B02"/>
    <w:rsid w:val="006A3371"/>
    <w:rsid w:val="006A4522"/>
    <w:rsid w:val="006D3466"/>
    <w:rsid w:val="006D5331"/>
    <w:rsid w:val="006E0D27"/>
    <w:rsid w:val="006F702D"/>
    <w:rsid w:val="00720A2C"/>
    <w:rsid w:val="00724ADF"/>
    <w:rsid w:val="0073624A"/>
    <w:rsid w:val="0074389C"/>
    <w:rsid w:val="007455BC"/>
    <w:rsid w:val="00785103"/>
    <w:rsid w:val="00785CB5"/>
    <w:rsid w:val="00786FD0"/>
    <w:rsid w:val="007917DE"/>
    <w:rsid w:val="007A49A1"/>
    <w:rsid w:val="007B5661"/>
    <w:rsid w:val="00821C7E"/>
    <w:rsid w:val="00824BBC"/>
    <w:rsid w:val="0083149C"/>
    <w:rsid w:val="008764E5"/>
    <w:rsid w:val="00876D04"/>
    <w:rsid w:val="0088444F"/>
    <w:rsid w:val="008D7688"/>
    <w:rsid w:val="009120A0"/>
    <w:rsid w:val="00923D78"/>
    <w:rsid w:val="00931899"/>
    <w:rsid w:val="00950C16"/>
    <w:rsid w:val="00974175"/>
    <w:rsid w:val="009C4624"/>
    <w:rsid w:val="009C52F4"/>
    <w:rsid w:val="00A0672C"/>
    <w:rsid w:val="00A16B8D"/>
    <w:rsid w:val="00A5463D"/>
    <w:rsid w:val="00A609C4"/>
    <w:rsid w:val="00A640DB"/>
    <w:rsid w:val="00A664A3"/>
    <w:rsid w:val="00A839F4"/>
    <w:rsid w:val="00A87D28"/>
    <w:rsid w:val="00A94EDC"/>
    <w:rsid w:val="00A95EAF"/>
    <w:rsid w:val="00AA308C"/>
    <w:rsid w:val="00AB0F03"/>
    <w:rsid w:val="00AB1F10"/>
    <w:rsid w:val="00AD1655"/>
    <w:rsid w:val="00AD26B1"/>
    <w:rsid w:val="00B05904"/>
    <w:rsid w:val="00B078B2"/>
    <w:rsid w:val="00B15585"/>
    <w:rsid w:val="00B428A3"/>
    <w:rsid w:val="00B46872"/>
    <w:rsid w:val="00B61AE2"/>
    <w:rsid w:val="00B63B26"/>
    <w:rsid w:val="00B705F0"/>
    <w:rsid w:val="00B862E3"/>
    <w:rsid w:val="00B95DB1"/>
    <w:rsid w:val="00BA1CDE"/>
    <w:rsid w:val="00BD310E"/>
    <w:rsid w:val="00BD3F24"/>
    <w:rsid w:val="00BD528E"/>
    <w:rsid w:val="00BE6CBB"/>
    <w:rsid w:val="00BF43B9"/>
    <w:rsid w:val="00C26529"/>
    <w:rsid w:val="00C55BA1"/>
    <w:rsid w:val="00C75D61"/>
    <w:rsid w:val="00CE0DD1"/>
    <w:rsid w:val="00CE3847"/>
    <w:rsid w:val="00CE3D9E"/>
    <w:rsid w:val="00CF2E4A"/>
    <w:rsid w:val="00CF46EA"/>
    <w:rsid w:val="00D15355"/>
    <w:rsid w:val="00D4194C"/>
    <w:rsid w:val="00D44DAD"/>
    <w:rsid w:val="00D76C5E"/>
    <w:rsid w:val="00D91B46"/>
    <w:rsid w:val="00DB6132"/>
    <w:rsid w:val="00DB645C"/>
    <w:rsid w:val="00DB6D5F"/>
    <w:rsid w:val="00DC6F39"/>
    <w:rsid w:val="00DE5446"/>
    <w:rsid w:val="00DE6EA7"/>
    <w:rsid w:val="00DF0F7E"/>
    <w:rsid w:val="00DF5A50"/>
    <w:rsid w:val="00E15C33"/>
    <w:rsid w:val="00E328E8"/>
    <w:rsid w:val="00E333D5"/>
    <w:rsid w:val="00E35731"/>
    <w:rsid w:val="00E42B75"/>
    <w:rsid w:val="00E43CDE"/>
    <w:rsid w:val="00E51930"/>
    <w:rsid w:val="00E67313"/>
    <w:rsid w:val="00E96099"/>
    <w:rsid w:val="00E976DE"/>
    <w:rsid w:val="00E97A3E"/>
    <w:rsid w:val="00EB428B"/>
    <w:rsid w:val="00EB6ED4"/>
    <w:rsid w:val="00EF1319"/>
    <w:rsid w:val="00F113B3"/>
    <w:rsid w:val="00F12544"/>
    <w:rsid w:val="00F1650E"/>
    <w:rsid w:val="00F505E0"/>
    <w:rsid w:val="00F532AF"/>
    <w:rsid w:val="00F56E1C"/>
    <w:rsid w:val="00F628C1"/>
    <w:rsid w:val="00F6431E"/>
    <w:rsid w:val="00F76593"/>
    <w:rsid w:val="00F77643"/>
    <w:rsid w:val="00F82B6B"/>
    <w:rsid w:val="00F92836"/>
    <w:rsid w:val="00FA1831"/>
    <w:rsid w:val="00FA2060"/>
    <w:rsid w:val="00FD09F3"/>
    <w:rsid w:val="00FF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F2B8D-06F2-4190-ABCF-216A55A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E5446"/>
    <w:pPr>
      <w:ind w:left="720"/>
      <w:contextualSpacing/>
    </w:pPr>
  </w:style>
  <w:style w:type="table" w:styleId="a8">
    <w:name w:val="Table Grid"/>
    <w:basedOn w:val="a1"/>
    <w:uiPriority w:val="5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5B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">
    <w:name w:val="Сетка таблицы1"/>
    <w:basedOn w:val="a1"/>
    <w:next w:val="a8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">
    <w:name w:val="Сетка таблицы2"/>
    <w:basedOn w:val="a1"/>
    <w:next w:val="a8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Асылбек</dc:creator>
  <cp:lastModifiedBy>Nurgul Jamankulova</cp:lastModifiedBy>
  <cp:revision>2</cp:revision>
  <dcterms:created xsi:type="dcterms:W3CDTF">2019-02-21T11:21:00Z</dcterms:created>
  <dcterms:modified xsi:type="dcterms:W3CDTF">2019-02-21T11:21:00Z</dcterms:modified>
</cp:coreProperties>
</file>