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83C4A" w14:textId="653A8930" w:rsidR="00F42AFB" w:rsidRPr="002213D6" w:rsidRDefault="00901EE9" w:rsidP="002213D6">
      <w:pPr>
        <w:spacing w:after="0" w:line="240" w:lineRule="auto"/>
        <w:jc w:val="center"/>
        <w:rPr>
          <w:b/>
          <w:color w:val="C00000"/>
          <w:lang w:val="kk-KZ"/>
        </w:rPr>
      </w:pPr>
      <w:r w:rsidRPr="002213D6">
        <w:rPr>
          <w:b/>
          <w:color w:val="C00000"/>
          <w:lang w:val="kk-KZ"/>
        </w:rPr>
        <w:t xml:space="preserve">ТЕХНИЧЕСКОЕ </w:t>
      </w:r>
      <w:r w:rsidR="003B28D7" w:rsidRPr="002213D6">
        <w:rPr>
          <w:b/>
          <w:color w:val="C00000"/>
          <w:lang w:val="kk-KZ"/>
        </w:rPr>
        <w:t>ЗАДАНИЕ</w:t>
      </w:r>
    </w:p>
    <w:p w14:paraId="65DE1B45" w14:textId="0235C91B" w:rsidR="002213D6" w:rsidRDefault="008A2ACD" w:rsidP="002213D6">
      <w:pPr>
        <w:spacing w:after="0" w:line="240" w:lineRule="auto"/>
        <w:jc w:val="center"/>
        <w:rPr>
          <w:lang w:val="kk-KZ"/>
        </w:rPr>
      </w:pPr>
      <w:r>
        <w:rPr>
          <w:lang w:val="kk-KZ"/>
        </w:rPr>
        <w:t>н</w:t>
      </w:r>
      <w:r w:rsidR="000A6AFD" w:rsidRPr="003A026A">
        <w:rPr>
          <w:lang w:val="kk-KZ"/>
        </w:rPr>
        <w:t xml:space="preserve">а проведение </w:t>
      </w:r>
      <w:r w:rsidR="006E0B53">
        <w:rPr>
          <w:lang w:val="kk-KZ"/>
        </w:rPr>
        <w:t>финального</w:t>
      </w:r>
      <w:r w:rsidR="000A6AFD" w:rsidRPr="003A026A">
        <w:rPr>
          <w:lang w:val="kk-KZ"/>
        </w:rPr>
        <w:t xml:space="preserve"> иссле</w:t>
      </w:r>
      <w:r w:rsidR="009D23E2" w:rsidRPr="003A026A">
        <w:rPr>
          <w:lang w:val="kk-KZ"/>
        </w:rPr>
        <w:t>дования</w:t>
      </w:r>
    </w:p>
    <w:p w14:paraId="78DB3752" w14:textId="14C91BA2" w:rsidR="00F43BA0" w:rsidRPr="003A026A" w:rsidRDefault="008A2ACD" w:rsidP="002213D6">
      <w:pPr>
        <w:spacing w:after="0" w:line="240" w:lineRule="auto"/>
        <w:jc w:val="center"/>
      </w:pPr>
      <w:r>
        <w:t>в</w:t>
      </w:r>
      <w:r w:rsidR="000A6AFD" w:rsidRPr="003A026A">
        <w:t xml:space="preserve"> рамках проекта «Улучшение услуг на местном уровне»</w:t>
      </w:r>
    </w:p>
    <w:p w14:paraId="0CE63C74" w14:textId="77777777" w:rsidR="003B28D7" w:rsidRPr="003A026A" w:rsidRDefault="003B28D7" w:rsidP="002213D6">
      <w:pPr>
        <w:spacing w:after="0" w:line="240" w:lineRule="auto"/>
        <w:jc w:val="both"/>
      </w:pPr>
    </w:p>
    <w:p w14:paraId="77A9E4C3" w14:textId="77777777" w:rsidR="000A6AFD" w:rsidRPr="003A026A" w:rsidRDefault="0055159A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>Информация о Проекте</w:t>
      </w:r>
    </w:p>
    <w:p w14:paraId="4BB9F6A3" w14:textId="77777777" w:rsidR="0055159A" w:rsidRPr="003A026A" w:rsidRDefault="0055159A" w:rsidP="002213D6">
      <w:pPr>
        <w:pStyle w:val="a3"/>
        <w:spacing w:after="0" w:line="240" w:lineRule="auto"/>
        <w:jc w:val="both"/>
        <w:rPr>
          <w:b/>
        </w:rPr>
      </w:pPr>
    </w:p>
    <w:p w14:paraId="3837B756" w14:textId="7E08EE9E" w:rsidR="00F959E6" w:rsidRPr="003A026A" w:rsidRDefault="00F959E6" w:rsidP="002213D6">
      <w:pPr>
        <w:spacing w:after="0" w:line="240" w:lineRule="auto"/>
        <w:ind w:firstLine="360"/>
        <w:jc w:val="both"/>
      </w:pPr>
      <w:r w:rsidRPr="003A026A">
        <w:t xml:space="preserve">Проект «Улучшение услуг на местном уровне», финансируемый Правительством Швейцарии </w:t>
      </w:r>
      <w:r w:rsidR="006E0B53">
        <w:rPr>
          <w:lang w:val="kk-KZ"/>
        </w:rPr>
        <w:t xml:space="preserve">через Швейцарское Агенство по развитию и сотрудничеству </w:t>
      </w:r>
      <w:r w:rsidRPr="003A026A">
        <w:t xml:space="preserve">реализуется консорциумом организаций, представленным филиалом Ассоциации </w:t>
      </w:r>
      <w:r w:rsidR="009D23E2" w:rsidRPr="003A026A">
        <w:t xml:space="preserve">ХЕЛВЕТАС </w:t>
      </w:r>
      <w:proofErr w:type="spellStart"/>
      <w:r w:rsidRPr="003A026A">
        <w:t>Свисс</w:t>
      </w:r>
      <w:proofErr w:type="spellEnd"/>
      <w:r w:rsidRPr="003A026A">
        <w:t xml:space="preserve"> </w:t>
      </w:r>
      <w:proofErr w:type="spellStart"/>
      <w:r w:rsidR="00684610" w:rsidRPr="003A026A">
        <w:t>Интеркооперейшн</w:t>
      </w:r>
      <w:proofErr w:type="spellEnd"/>
      <w:r w:rsidR="00684610" w:rsidRPr="003A026A">
        <w:t xml:space="preserve"> </w:t>
      </w:r>
      <w:r w:rsidRPr="003A026A">
        <w:t>в Кыргызской Республике и Институтом политики развития.</w:t>
      </w:r>
    </w:p>
    <w:p w14:paraId="4C813C34" w14:textId="77777777" w:rsidR="00683AD3" w:rsidRPr="003A026A" w:rsidRDefault="00684610" w:rsidP="002213D6">
      <w:pPr>
        <w:spacing w:after="0" w:line="240" w:lineRule="auto"/>
        <w:ind w:firstLine="360"/>
        <w:jc w:val="both"/>
      </w:pPr>
      <w:r w:rsidRPr="003A026A">
        <w:t>Ассоциация</w:t>
      </w:r>
      <w:r w:rsidR="00683AD3" w:rsidRPr="003A026A">
        <w:t xml:space="preserve"> ХЕЛВЕТАС </w:t>
      </w:r>
      <w:proofErr w:type="spellStart"/>
      <w:r w:rsidR="00683AD3" w:rsidRPr="003A026A">
        <w:t>Свисс</w:t>
      </w:r>
      <w:proofErr w:type="spellEnd"/>
      <w:r w:rsidR="00683AD3" w:rsidRPr="003A026A">
        <w:t xml:space="preserve"> </w:t>
      </w:r>
      <w:proofErr w:type="spellStart"/>
      <w:r w:rsidRPr="003A026A">
        <w:t>Интеркооперейшн</w:t>
      </w:r>
      <w:proofErr w:type="spellEnd"/>
      <w:r w:rsidRPr="003A026A">
        <w:t xml:space="preserve"> </w:t>
      </w:r>
      <w:r w:rsidRPr="003A026A">
        <w:rPr>
          <w:rFonts w:cs="Arial"/>
          <w:color w:val="333333"/>
          <w:shd w:val="clear" w:color="auto" w:fill="FFFFFF"/>
        </w:rPr>
        <w:t xml:space="preserve">является швейцарской организацией по развитию и </w:t>
      </w:r>
      <w:r w:rsidRPr="003A026A">
        <w:t xml:space="preserve">ставит своей миссией помощь обездоленным людям и общинам в развивающихся странах активно улучшать свои жизненные условия. </w:t>
      </w:r>
      <w:bookmarkStart w:id="0" w:name="_GoBack"/>
      <w:bookmarkEnd w:id="0"/>
    </w:p>
    <w:p w14:paraId="14EF6831" w14:textId="5EA44EBE" w:rsidR="00DF59B5" w:rsidRPr="003A026A" w:rsidRDefault="00683AD3" w:rsidP="002213D6">
      <w:pPr>
        <w:spacing w:after="0" w:line="240" w:lineRule="auto"/>
        <w:ind w:firstLine="360"/>
        <w:jc w:val="both"/>
      </w:pPr>
      <w:r w:rsidRPr="003A026A">
        <w:t xml:space="preserve">Институт </w:t>
      </w:r>
      <w:r w:rsidR="00317451">
        <w:t>п</w:t>
      </w:r>
      <w:r w:rsidRPr="003A026A">
        <w:t xml:space="preserve">олитики </w:t>
      </w:r>
      <w:r w:rsidR="00317451">
        <w:t>р</w:t>
      </w:r>
      <w:r w:rsidRPr="003A026A">
        <w:t xml:space="preserve">азвития </w:t>
      </w:r>
      <w:r w:rsidR="00AC5944">
        <w:t>–</w:t>
      </w:r>
      <w:r w:rsidRPr="003A026A">
        <w:t xml:space="preserve"> это </w:t>
      </w:r>
      <w:proofErr w:type="spellStart"/>
      <w:r w:rsidRPr="003A026A">
        <w:t>кыргызстанская</w:t>
      </w:r>
      <w:proofErr w:type="spellEnd"/>
      <w:r w:rsidRPr="003A026A">
        <w:t xml:space="preserve"> некоммерческая неправительственная организация. Миссия ИПР </w:t>
      </w:r>
      <w:r w:rsidR="00AC5944">
        <w:t>–</w:t>
      </w:r>
      <w:r w:rsidRPr="003A026A">
        <w:t xml:space="preserve"> содействие местным сообществам и органам управления в реализации прав и возможностей человека жить достойно.</w:t>
      </w:r>
    </w:p>
    <w:p w14:paraId="3337F72A" w14:textId="77777777" w:rsidR="00D2784A" w:rsidRPr="003A026A" w:rsidRDefault="00D2784A" w:rsidP="002213D6">
      <w:pPr>
        <w:spacing w:after="0" w:line="240" w:lineRule="auto"/>
        <w:jc w:val="both"/>
      </w:pPr>
    </w:p>
    <w:p w14:paraId="0511D024" w14:textId="77777777" w:rsidR="00F959E6" w:rsidRPr="003A026A" w:rsidRDefault="00F959E6" w:rsidP="002213D6">
      <w:pPr>
        <w:spacing w:after="0" w:line="240" w:lineRule="auto"/>
        <w:ind w:firstLine="360"/>
        <w:jc w:val="both"/>
      </w:pPr>
      <w:r w:rsidRPr="003A026A">
        <w:t xml:space="preserve">Основной целью </w:t>
      </w:r>
      <w:r w:rsidR="00684610" w:rsidRPr="003A026A">
        <w:t xml:space="preserve">Проекта </w:t>
      </w:r>
      <w:r w:rsidRPr="003A026A">
        <w:t>является оказание вклада в улучшение качества</w:t>
      </w:r>
      <w:r w:rsidR="009D23E2" w:rsidRPr="003A026A">
        <w:t xml:space="preserve"> и доступа</w:t>
      </w:r>
      <w:r w:rsidRPr="003A026A">
        <w:t xml:space="preserve"> услуг</w:t>
      </w:r>
      <w:r w:rsidR="00683AD3" w:rsidRPr="003A026A">
        <w:t>, предоставляемых муниципалитетами</w:t>
      </w:r>
      <w:r w:rsidRPr="003A026A">
        <w:t xml:space="preserve"> для </w:t>
      </w:r>
      <w:r w:rsidR="00683AD3" w:rsidRPr="003A026A">
        <w:t xml:space="preserve">своего </w:t>
      </w:r>
      <w:r w:rsidRPr="003A026A">
        <w:t>населения путем</w:t>
      </w:r>
      <w:r w:rsidR="00683AD3" w:rsidRPr="003A026A">
        <w:t xml:space="preserve"> внедрения </w:t>
      </w:r>
      <w:r w:rsidRPr="003A026A">
        <w:t xml:space="preserve">системных изменений на местном уровне. </w:t>
      </w:r>
      <w:r w:rsidR="009D23E2" w:rsidRPr="003A026A">
        <w:t>Проект сфокусирует свою работу на достижени</w:t>
      </w:r>
      <w:r w:rsidR="00683AD3" w:rsidRPr="003A026A">
        <w:t>и</w:t>
      </w:r>
      <w:r w:rsidR="009D23E2" w:rsidRPr="003A026A">
        <w:t xml:space="preserve"> следующих результатов:</w:t>
      </w:r>
    </w:p>
    <w:p w14:paraId="176AAC4E" w14:textId="77777777" w:rsidR="009D23E2" w:rsidRPr="003A026A" w:rsidRDefault="009D23E2" w:rsidP="002213D6">
      <w:pPr>
        <w:pStyle w:val="a3"/>
        <w:numPr>
          <w:ilvl w:val="0"/>
          <w:numId w:val="2"/>
        </w:numPr>
        <w:spacing w:after="0" w:line="240" w:lineRule="auto"/>
        <w:jc w:val="both"/>
      </w:pPr>
      <w:r w:rsidRPr="003A026A">
        <w:t>Граждане получают эффективные, результативные и устойчивые услуги от местных поставщиков услуг</w:t>
      </w:r>
    </w:p>
    <w:p w14:paraId="7260DACA" w14:textId="77777777" w:rsidR="009D23E2" w:rsidRPr="003A026A" w:rsidRDefault="009D23E2" w:rsidP="002213D6">
      <w:pPr>
        <w:pStyle w:val="a3"/>
        <w:numPr>
          <w:ilvl w:val="0"/>
          <w:numId w:val="2"/>
        </w:numPr>
        <w:spacing w:after="0" w:line="240" w:lineRule="auto"/>
        <w:jc w:val="both"/>
      </w:pPr>
      <w:r w:rsidRPr="003A026A">
        <w:t xml:space="preserve">Внедрена эффективная система взаимодействия с заинтересованными сторонами для улучшения услуг, предоставляемых на местном уровне </w:t>
      </w:r>
    </w:p>
    <w:p w14:paraId="08B668E7" w14:textId="77777777" w:rsidR="009D23E2" w:rsidRPr="003A026A" w:rsidRDefault="009D23E2" w:rsidP="002213D6">
      <w:pPr>
        <w:spacing w:after="0" w:line="240" w:lineRule="auto"/>
        <w:jc w:val="both"/>
      </w:pPr>
    </w:p>
    <w:p w14:paraId="1C65FCF3" w14:textId="1F38AE22" w:rsidR="00F43BA0" w:rsidRPr="003A026A" w:rsidRDefault="00F959E6" w:rsidP="002213D6">
      <w:pPr>
        <w:spacing w:after="0" w:line="240" w:lineRule="auto"/>
        <w:ind w:firstLine="360"/>
        <w:jc w:val="both"/>
      </w:pPr>
      <w:r w:rsidRPr="003A026A">
        <w:t>Первая фаза проекта</w:t>
      </w:r>
      <w:r w:rsidR="009D23E2" w:rsidRPr="003A026A">
        <w:t xml:space="preserve"> рассчитана на 4 года, начата в мае</w:t>
      </w:r>
      <w:r w:rsidRPr="003A026A">
        <w:t xml:space="preserve"> 2015 года</w:t>
      </w:r>
      <w:r w:rsidR="009D23E2" w:rsidRPr="003A026A">
        <w:t xml:space="preserve"> и реализуется на территории двух областей (И</w:t>
      </w:r>
      <w:r w:rsidR="00317451">
        <w:t>с</w:t>
      </w:r>
      <w:r w:rsidR="009D23E2" w:rsidRPr="003A026A">
        <w:t xml:space="preserve">сык-Кульской и </w:t>
      </w:r>
      <w:proofErr w:type="spellStart"/>
      <w:r w:rsidR="009D23E2" w:rsidRPr="003A026A">
        <w:t>Джалал-Абадской</w:t>
      </w:r>
      <w:proofErr w:type="spellEnd"/>
      <w:r w:rsidR="009D23E2" w:rsidRPr="003A026A">
        <w:t>).</w:t>
      </w:r>
      <w:r w:rsidR="00683AD3" w:rsidRPr="003A026A">
        <w:t xml:space="preserve"> </w:t>
      </w:r>
    </w:p>
    <w:p w14:paraId="0FA5C3AE" w14:textId="77777777" w:rsidR="000A6AFD" w:rsidRPr="003A026A" w:rsidRDefault="000A6AFD" w:rsidP="002213D6">
      <w:pPr>
        <w:spacing w:after="0" w:line="240" w:lineRule="auto"/>
        <w:jc w:val="both"/>
      </w:pPr>
    </w:p>
    <w:p w14:paraId="6550B609" w14:textId="77777777" w:rsidR="00683AD3" w:rsidRPr="003A026A" w:rsidRDefault="00683AD3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>Цели и основные задачи задания</w:t>
      </w:r>
      <w:r w:rsidR="00E72D5B" w:rsidRPr="003A026A">
        <w:rPr>
          <w:b/>
        </w:rPr>
        <w:t xml:space="preserve"> на первой ступени</w:t>
      </w:r>
    </w:p>
    <w:p w14:paraId="64647094" w14:textId="77777777" w:rsidR="00E72D5B" w:rsidRPr="003A026A" w:rsidRDefault="00E72D5B" w:rsidP="002213D6">
      <w:pPr>
        <w:spacing w:after="0" w:line="240" w:lineRule="auto"/>
        <w:jc w:val="both"/>
      </w:pPr>
    </w:p>
    <w:p w14:paraId="41D9EC63" w14:textId="4FE11BBF" w:rsidR="0060560A" w:rsidRPr="0060560A" w:rsidRDefault="00684610" w:rsidP="002213D6">
      <w:pPr>
        <w:spacing w:after="0" w:line="240" w:lineRule="auto"/>
        <w:ind w:firstLine="708"/>
        <w:jc w:val="both"/>
      </w:pPr>
      <w:r w:rsidRPr="003A026A">
        <w:t>Цель настоящего исследования – оценка</w:t>
      </w:r>
      <w:r w:rsidR="00C02807" w:rsidRPr="003A026A">
        <w:t xml:space="preserve"> ситуации в </w:t>
      </w:r>
      <w:r w:rsidR="006E0B53">
        <w:t>30</w:t>
      </w:r>
      <w:r w:rsidR="00DF59B5" w:rsidRPr="003A026A">
        <w:t xml:space="preserve"> </w:t>
      </w:r>
      <w:r w:rsidR="006E0B53">
        <w:t>пилотных</w:t>
      </w:r>
      <w:r w:rsidR="00C02807" w:rsidRPr="003A026A">
        <w:t xml:space="preserve"> муниципалитетах</w:t>
      </w:r>
      <w:r w:rsidR="00DF59B5" w:rsidRPr="003A026A">
        <w:t xml:space="preserve"> </w:t>
      </w:r>
      <w:r w:rsidR="00C02807" w:rsidRPr="003A026A">
        <w:t>в отношении услуг, предоставляемых</w:t>
      </w:r>
      <w:r w:rsidRPr="003A026A">
        <w:t xml:space="preserve"> на местном уровне </w:t>
      </w:r>
      <w:r w:rsidR="00C02807" w:rsidRPr="003A026A">
        <w:t>и соответствующих индикаторов</w:t>
      </w:r>
      <w:r w:rsidR="00E370DF" w:rsidRPr="003A026A">
        <w:t xml:space="preserve"> на основе логической рамки</w:t>
      </w:r>
      <w:r w:rsidR="00C02807" w:rsidRPr="003A026A">
        <w:t xml:space="preserve"> Проекта </w:t>
      </w:r>
      <w:r w:rsidR="00E370DF" w:rsidRPr="003A026A">
        <w:t>и отобранных индикаторов</w:t>
      </w:r>
      <w:r w:rsidR="00C02807" w:rsidRPr="003A026A">
        <w:t xml:space="preserve"> </w:t>
      </w:r>
      <w:r w:rsidR="00824E15" w:rsidRPr="003A026A">
        <w:t xml:space="preserve">и </w:t>
      </w:r>
      <w:r w:rsidR="00A94578">
        <w:t xml:space="preserve">общей </w:t>
      </w:r>
      <w:r w:rsidR="00824E15" w:rsidRPr="003A026A">
        <w:t xml:space="preserve">методологи </w:t>
      </w:r>
      <w:r w:rsidR="00D97833">
        <w:t>исследования (Приложение 1</w:t>
      </w:r>
      <w:r w:rsidR="00C02807" w:rsidRPr="003A026A">
        <w:t xml:space="preserve">) </w:t>
      </w:r>
      <w:r w:rsidRPr="003A026A">
        <w:t xml:space="preserve">до начала реализации проекта на местах. </w:t>
      </w:r>
      <w:r w:rsidR="0060560A" w:rsidRPr="0060560A">
        <w:t xml:space="preserve">В дополнение к </w:t>
      </w:r>
      <w:r w:rsidR="006E0B53">
        <w:t>30</w:t>
      </w:r>
      <w:r w:rsidR="0060560A" w:rsidRPr="0060560A">
        <w:t xml:space="preserve"> муниципалитетам для сбора первичных данных дополнительно отобрано по два муниципалитета в каждой области в качестве контрольных пунктов - которые на текущий момент не вовлечены в реализацию похожих Проектов в области улучшения услуг на местном уровне. Контрольные пункты позволят определить влияние Проекта через разницу в ситуации до и после реализации Проекта по основным индикаторам Проекта.</w:t>
      </w:r>
    </w:p>
    <w:p w14:paraId="7C3FBA86" w14:textId="47592972" w:rsidR="00C02807" w:rsidRPr="003A026A" w:rsidRDefault="00684610" w:rsidP="002213D6">
      <w:pPr>
        <w:spacing w:after="0" w:line="240" w:lineRule="auto"/>
        <w:ind w:firstLine="360"/>
        <w:jc w:val="both"/>
      </w:pPr>
      <w:r w:rsidRPr="003A026A">
        <w:t xml:space="preserve"> </w:t>
      </w:r>
    </w:p>
    <w:p w14:paraId="3EC84662" w14:textId="77777777" w:rsidR="00C02807" w:rsidRPr="003A026A" w:rsidRDefault="00C02807" w:rsidP="002213D6">
      <w:pPr>
        <w:spacing w:after="0" w:line="240" w:lineRule="auto"/>
        <w:ind w:firstLine="360"/>
        <w:jc w:val="both"/>
      </w:pPr>
      <w:r w:rsidRPr="003A026A">
        <w:t>Задачи исследования:</w:t>
      </w:r>
    </w:p>
    <w:p w14:paraId="24410168" w14:textId="3216FC0F" w:rsidR="00C02807" w:rsidRPr="003A026A" w:rsidRDefault="0055159A" w:rsidP="002213D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A026A">
        <w:t>Изучить</w:t>
      </w:r>
      <w:r w:rsidR="00C02807" w:rsidRPr="003A026A">
        <w:t xml:space="preserve"> </w:t>
      </w:r>
      <w:r w:rsidRPr="003A026A">
        <w:t xml:space="preserve">логическую рамку Проекта и предлагаемую </w:t>
      </w:r>
      <w:r w:rsidR="00C02807" w:rsidRPr="003A026A">
        <w:t>методологию исследования</w:t>
      </w:r>
      <w:r w:rsidR="00824E15" w:rsidRPr="003A026A">
        <w:t xml:space="preserve"> </w:t>
      </w:r>
      <w:r w:rsidR="00C02807" w:rsidRPr="003A026A">
        <w:t>в соответствии с настоящим техническим заданием</w:t>
      </w:r>
      <w:r w:rsidR="00B722DA">
        <w:t>, при необходимости внести предложения по улучшению методологии</w:t>
      </w:r>
      <w:r w:rsidRPr="003A026A">
        <w:t>.</w:t>
      </w:r>
      <w:r w:rsidR="00487702">
        <w:t xml:space="preserve"> </w:t>
      </w:r>
      <w:r w:rsidR="00FD14F7">
        <w:t>В результате имеется утвержденная методология исследования, детально расписанный график полевых исследований, персонал Консультанта ознакомлен с методологией проведения исследования.</w:t>
      </w:r>
    </w:p>
    <w:p w14:paraId="6CDFCA85" w14:textId="5C1E3521" w:rsidR="00C02807" w:rsidRPr="003A026A" w:rsidRDefault="00C02807" w:rsidP="002213D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A026A">
        <w:t xml:space="preserve">Провести полевые исследования в соответствии с </w:t>
      </w:r>
      <w:r w:rsidR="00E370DF" w:rsidRPr="003A026A">
        <w:t xml:space="preserve">методологией, утверждаемой </w:t>
      </w:r>
      <w:r w:rsidR="00DF59B5" w:rsidRPr="003A026A">
        <w:t>Проект</w:t>
      </w:r>
      <w:r w:rsidR="00D75556">
        <w:t>ом</w:t>
      </w:r>
      <w:r w:rsidR="0055159A" w:rsidRPr="003A026A">
        <w:t>.</w:t>
      </w:r>
      <w:r w:rsidR="00FD14F7">
        <w:t xml:space="preserve"> В результате получены репрезентативные данные по всем </w:t>
      </w:r>
      <w:r w:rsidR="006E0B53">
        <w:t>30</w:t>
      </w:r>
      <w:r w:rsidR="00FD14F7">
        <w:t xml:space="preserve"> пилотным муниципалитетам.</w:t>
      </w:r>
    </w:p>
    <w:p w14:paraId="6069450E" w14:textId="4ECEAF9D" w:rsidR="00E370DF" w:rsidRPr="003A026A" w:rsidRDefault="00E370DF" w:rsidP="002213D6">
      <w:pPr>
        <w:pStyle w:val="a3"/>
        <w:numPr>
          <w:ilvl w:val="0"/>
          <w:numId w:val="3"/>
        </w:numPr>
        <w:spacing w:after="0" w:line="240" w:lineRule="auto"/>
        <w:jc w:val="both"/>
      </w:pPr>
      <w:r w:rsidRPr="003A026A">
        <w:t xml:space="preserve">Провести обработку/анализ полученных результатов и сделать презентацию для </w:t>
      </w:r>
      <w:r w:rsidR="00D75556">
        <w:t>П</w:t>
      </w:r>
      <w:r w:rsidR="00333858">
        <w:t>р</w:t>
      </w:r>
      <w:r w:rsidR="00D75556">
        <w:t>оекта</w:t>
      </w:r>
      <w:r w:rsidR="0055159A" w:rsidRPr="003A026A">
        <w:rPr>
          <w:lang w:val="kk-KZ"/>
        </w:rPr>
        <w:t xml:space="preserve"> (на русском и английском языках).</w:t>
      </w:r>
      <w:r w:rsidR="00FD14F7">
        <w:rPr>
          <w:lang w:val="kk-KZ"/>
        </w:rPr>
        <w:t xml:space="preserve"> В результате подготовлен отчет по результатам исследования на основе полученных данных на русском и английском языках.</w:t>
      </w:r>
    </w:p>
    <w:p w14:paraId="0D226CC6" w14:textId="77777777" w:rsidR="003B28D7" w:rsidRPr="003A026A" w:rsidRDefault="003B28D7" w:rsidP="002213D6">
      <w:pPr>
        <w:spacing w:after="0" w:line="240" w:lineRule="auto"/>
        <w:ind w:firstLine="360"/>
        <w:jc w:val="both"/>
        <w:rPr>
          <w:rFonts w:cs="Arial"/>
        </w:rPr>
      </w:pPr>
      <w:r w:rsidRPr="003A026A">
        <w:rPr>
          <w:rFonts w:cs="Arial"/>
        </w:rPr>
        <w:t>Проводимое исследование должно отвечать следующим критериям:</w:t>
      </w:r>
    </w:p>
    <w:p w14:paraId="7CB39AF4" w14:textId="0DC232D8" w:rsidR="00E72D5B" w:rsidRPr="003A026A" w:rsidRDefault="003B28D7" w:rsidP="002213D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cs="Arial"/>
        </w:rPr>
      </w:pPr>
      <w:r w:rsidRPr="003A026A">
        <w:rPr>
          <w:rFonts w:cs="Arial"/>
        </w:rPr>
        <w:lastRenderedPageBreak/>
        <w:t xml:space="preserve">Опрашиваемая аудитория должна представлять срез </w:t>
      </w:r>
      <w:r w:rsidR="004D797E" w:rsidRPr="003A026A">
        <w:rPr>
          <w:rFonts w:cs="Arial"/>
        </w:rPr>
        <w:t>населения</w:t>
      </w:r>
      <w:r w:rsidRPr="003A026A">
        <w:rPr>
          <w:rFonts w:cs="Arial"/>
        </w:rPr>
        <w:t xml:space="preserve"> по гендерному, возрастному и </w:t>
      </w:r>
      <w:r w:rsidR="004D797E" w:rsidRPr="003A026A">
        <w:rPr>
          <w:rFonts w:cs="Arial"/>
        </w:rPr>
        <w:t>социальному</w:t>
      </w:r>
      <w:r w:rsidRPr="003A026A">
        <w:rPr>
          <w:rFonts w:cs="Arial"/>
        </w:rPr>
        <w:t xml:space="preserve"> признаку.</w:t>
      </w:r>
      <w:r w:rsidR="0055159A" w:rsidRPr="003A026A">
        <w:rPr>
          <w:rFonts w:cs="Arial"/>
        </w:rPr>
        <w:t xml:space="preserve"> </w:t>
      </w:r>
    </w:p>
    <w:p w14:paraId="114C773B" w14:textId="25F7FEE6" w:rsidR="003B28D7" w:rsidRPr="003A026A" w:rsidRDefault="00E72D5B" w:rsidP="002213D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cs="Arial"/>
        </w:rPr>
      </w:pPr>
      <w:r w:rsidRPr="003A026A">
        <w:rPr>
          <w:rFonts w:cs="Arial"/>
        </w:rPr>
        <w:t>Отдельно</w:t>
      </w:r>
      <w:r w:rsidR="00DD2096" w:rsidRPr="003A026A">
        <w:rPr>
          <w:rFonts w:cs="Arial"/>
        </w:rPr>
        <w:t>й исследуемой группой должны</w:t>
      </w:r>
      <w:r w:rsidRPr="003A026A">
        <w:rPr>
          <w:rFonts w:cs="Arial"/>
        </w:rPr>
        <w:t xml:space="preserve"> быть </w:t>
      </w:r>
      <w:r w:rsidR="00DD2096" w:rsidRPr="003A026A">
        <w:rPr>
          <w:rFonts w:cs="Arial"/>
        </w:rPr>
        <w:t xml:space="preserve">уязвимые. Определение социального статуса уязвимых делается на основе </w:t>
      </w:r>
      <w:r w:rsidR="0055159A" w:rsidRPr="003A026A">
        <w:rPr>
          <w:rFonts w:cs="Arial"/>
        </w:rPr>
        <w:t>кр</w:t>
      </w:r>
      <w:r w:rsidR="00DD2096" w:rsidRPr="003A026A">
        <w:rPr>
          <w:rFonts w:cs="Arial"/>
        </w:rPr>
        <w:t>итериев</w:t>
      </w:r>
      <w:r w:rsidR="0055159A" w:rsidRPr="003A026A">
        <w:rPr>
          <w:rFonts w:cs="Arial"/>
        </w:rPr>
        <w:t xml:space="preserve"> </w:t>
      </w:r>
      <w:proofErr w:type="spellStart"/>
      <w:r w:rsidR="0055159A" w:rsidRPr="003A026A">
        <w:rPr>
          <w:rFonts w:cs="Arial"/>
        </w:rPr>
        <w:t>Хельветас</w:t>
      </w:r>
      <w:proofErr w:type="spellEnd"/>
      <w:r w:rsidR="00DD2096" w:rsidRPr="003A026A">
        <w:rPr>
          <w:rFonts w:cs="Arial"/>
        </w:rPr>
        <w:t>:</w:t>
      </w:r>
    </w:p>
    <w:p w14:paraId="3D86DE30" w14:textId="5C7D1FCC" w:rsidR="00DD2096" w:rsidRPr="003A026A" w:rsidRDefault="00DD2096" w:rsidP="002213D6">
      <w:pPr>
        <w:pStyle w:val="a3"/>
        <w:numPr>
          <w:ilvl w:val="1"/>
          <w:numId w:val="21"/>
        </w:numPr>
        <w:spacing w:after="0" w:line="240" w:lineRule="auto"/>
        <w:ind w:left="1560"/>
        <w:jc w:val="both"/>
        <w:rPr>
          <w:rFonts w:cs="Arial"/>
        </w:rPr>
      </w:pPr>
      <w:r w:rsidRPr="003A026A">
        <w:t xml:space="preserve">женщина; в возрасте до 25 лет; проживает в отдаленной местности (40 км от районного центра); живет в зоне, подверженной природным или техногенным бедствиям (то есть, зоны, подверженные конфликтам); имеющий </w:t>
      </w:r>
      <w:r w:rsidR="003855FF">
        <w:t xml:space="preserve">пять и более </w:t>
      </w:r>
      <w:r w:rsidRPr="003A026A">
        <w:t>иждивенцев</w:t>
      </w:r>
      <w:r w:rsidR="00487702">
        <w:t>;</w:t>
      </w:r>
      <w:r w:rsidRPr="003A026A">
        <w:t xml:space="preserve"> и </w:t>
      </w:r>
      <w:r w:rsidR="00487702">
        <w:t xml:space="preserve">семья находится в трудной жизненной ситуации, </w:t>
      </w:r>
      <w:r w:rsidR="00D75556">
        <w:t>инвалиды, состоящая на учете как малоимущая семья</w:t>
      </w:r>
      <w:r w:rsidRPr="003A026A">
        <w:t>. Если трое из этих критериев применимы к одному человеку, тогда он или она считается уязвимыми</w:t>
      </w:r>
      <w:r w:rsidR="00D75556">
        <w:t xml:space="preserve"> (за исключением малоимущей семьи и инвалидов, принадлежность к которым является признаком уязвимой группы)</w:t>
      </w:r>
      <w:r w:rsidRPr="003A026A">
        <w:t>.</w:t>
      </w:r>
    </w:p>
    <w:p w14:paraId="7A06A369" w14:textId="12FC04B1" w:rsidR="003B28D7" w:rsidRPr="003A026A" w:rsidRDefault="003B28D7" w:rsidP="002213D6">
      <w:pPr>
        <w:pStyle w:val="a3"/>
        <w:numPr>
          <w:ilvl w:val="0"/>
          <w:numId w:val="21"/>
        </w:numPr>
        <w:spacing w:after="0" w:line="240" w:lineRule="auto"/>
        <w:ind w:left="993"/>
        <w:jc w:val="both"/>
        <w:rPr>
          <w:rFonts w:cs="Arial"/>
        </w:rPr>
      </w:pPr>
      <w:r w:rsidRPr="003A026A">
        <w:rPr>
          <w:rFonts w:cs="Arial"/>
        </w:rPr>
        <w:t>Ге</w:t>
      </w:r>
      <w:r w:rsidR="004D797E" w:rsidRPr="003A026A">
        <w:rPr>
          <w:rFonts w:cs="Arial"/>
        </w:rPr>
        <w:t>ографический ареал исследования:</w:t>
      </w:r>
      <w:r w:rsidR="00DF59B5" w:rsidRPr="003A026A">
        <w:rPr>
          <w:rFonts w:cs="Arial"/>
        </w:rPr>
        <w:t xml:space="preserve"> </w:t>
      </w:r>
      <w:r w:rsidR="006E0B53">
        <w:rPr>
          <w:rFonts w:cs="Arial"/>
        </w:rPr>
        <w:t>30</w:t>
      </w:r>
      <w:r w:rsidR="00DF59B5" w:rsidRPr="003A026A">
        <w:rPr>
          <w:rFonts w:cs="Arial"/>
        </w:rPr>
        <w:t xml:space="preserve"> муниципалитетов из 2 областей</w:t>
      </w:r>
      <w:r w:rsidR="004D797E" w:rsidRPr="003A026A">
        <w:rPr>
          <w:rFonts w:cs="Arial"/>
        </w:rPr>
        <w:t xml:space="preserve"> (Иссык-Кульская </w:t>
      </w:r>
      <w:r w:rsidR="006E0B53">
        <w:rPr>
          <w:rFonts w:cs="Arial"/>
        </w:rPr>
        <w:t xml:space="preserve">(11) </w:t>
      </w:r>
      <w:r w:rsidR="004D797E" w:rsidRPr="003A026A">
        <w:rPr>
          <w:rFonts w:cs="Arial"/>
        </w:rPr>
        <w:t>и Джалал-Абадская</w:t>
      </w:r>
      <w:r w:rsidR="006E0B53">
        <w:rPr>
          <w:rFonts w:cs="Arial"/>
        </w:rPr>
        <w:t xml:space="preserve"> (19)</w:t>
      </w:r>
      <w:r w:rsidR="004D797E" w:rsidRPr="003A026A">
        <w:rPr>
          <w:rFonts w:cs="Arial"/>
        </w:rPr>
        <w:t>)</w:t>
      </w:r>
      <w:r w:rsidR="006E0B53">
        <w:rPr>
          <w:rFonts w:cs="Arial"/>
        </w:rPr>
        <w:t xml:space="preserve"> </w:t>
      </w:r>
      <w:r w:rsidR="001E4EA7" w:rsidRPr="003A026A">
        <w:rPr>
          <w:rFonts w:cs="Arial"/>
        </w:rPr>
        <w:t>(Приложение 3)</w:t>
      </w:r>
      <w:r w:rsidR="004D797E" w:rsidRPr="003A026A">
        <w:rPr>
          <w:rFonts w:cs="Arial"/>
        </w:rPr>
        <w:t xml:space="preserve">. </w:t>
      </w:r>
      <w:r w:rsidR="004D797E" w:rsidRPr="003A026A">
        <w:t>Если количество сел в муниципалитете больше двух, то исследование будет охватывать население двух сел – центральной усадьбы, где расположен орган местного самоуправления и наиболее отдаленно</w:t>
      </w:r>
      <w:r w:rsidR="00DF59B5" w:rsidRPr="003A026A">
        <w:t>го села</w:t>
      </w:r>
      <w:r w:rsidR="004D797E" w:rsidRPr="003A026A">
        <w:t>, соответствующе</w:t>
      </w:r>
      <w:r w:rsidR="00DF59B5" w:rsidRPr="003A026A">
        <w:t>го</w:t>
      </w:r>
      <w:r w:rsidR="004D797E" w:rsidRPr="003A026A">
        <w:t xml:space="preserve"> признакам репрезентативности.</w:t>
      </w:r>
    </w:p>
    <w:p w14:paraId="0C0DA2ED" w14:textId="77777777" w:rsidR="00E370DF" w:rsidRPr="003A026A" w:rsidRDefault="00E370DF" w:rsidP="002213D6">
      <w:pPr>
        <w:spacing w:after="0" w:line="240" w:lineRule="auto"/>
        <w:jc w:val="both"/>
      </w:pPr>
    </w:p>
    <w:p w14:paraId="0230146D" w14:textId="77777777" w:rsidR="00E370DF" w:rsidRPr="003A026A" w:rsidRDefault="00E370DF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>Объем услуг Консультанта</w:t>
      </w:r>
    </w:p>
    <w:p w14:paraId="098C412A" w14:textId="77777777" w:rsidR="00392A63" w:rsidRPr="003A026A" w:rsidRDefault="00392A63" w:rsidP="002213D6">
      <w:pPr>
        <w:spacing w:after="0" w:line="240" w:lineRule="auto"/>
        <w:jc w:val="both"/>
      </w:pPr>
    </w:p>
    <w:p w14:paraId="64AC9823" w14:textId="77777777" w:rsidR="00E370DF" w:rsidRPr="003A026A" w:rsidRDefault="00E370DF" w:rsidP="002213D6">
      <w:pPr>
        <w:spacing w:after="0" w:line="240" w:lineRule="auto"/>
        <w:ind w:firstLine="360"/>
        <w:jc w:val="both"/>
      </w:pPr>
      <w:r w:rsidRPr="003A026A">
        <w:t>Консультант будет оказывать следующие услуги за контрактный период:</w:t>
      </w:r>
    </w:p>
    <w:p w14:paraId="4C556A2B" w14:textId="624E5171" w:rsidR="00E370DF" w:rsidRPr="003A026A" w:rsidRDefault="00E370DF" w:rsidP="002213D6">
      <w:pPr>
        <w:spacing w:after="0" w:line="240" w:lineRule="auto"/>
        <w:ind w:firstLine="360"/>
        <w:jc w:val="both"/>
      </w:pPr>
      <w:r w:rsidRPr="003A026A">
        <w:t xml:space="preserve">1-й этап: </w:t>
      </w:r>
      <w:r w:rsidR="00DD2096" w:rsidRPr="003A026A">
        <w:t>(</w:t>
      </w:r>
      <w:r w:rsidR="003855FF">
        <w:t>до 2-х</w:t>
      </w:r>
      <w:r w:rsidR="00DD2096" w:rsidRPr="003A026A">
        <w:t xml:space="preserve"> недел</w:t>
      </w:r>
      <w:r w:rsidR="003855FF">
        <w:t>ь</w:t>
      </w:r>
      <w:r w:rsidR="00DD2096" w:rsidRPr="003A026A">
        <w:t>)</w:t>
      </w:r>
    </w:p>
    <w:p w14:paraId="03D6E105" w14:textId="77777777" w:rsidR="00E370DF" w:rsidRPr="003A026A" w:rsidRDefault="00E370DF" w:rsidP="002213D6">
      <w:pPr>
        <w:pStyle w:val="a3"/>
        <w:numPr>
          <w:ilvl w:val="0"/>
          <w:numId w:val="4"/>
        </w:numPr>
        <w:spacing w:after="0" w:line="240" w:lineRule="auto"/>
        <w:jc w:val="both"/>
      </w:pPr>
      <w:r w:rsidRPr="003A026A">
        <w:t xml:space="preserve">Консультант </w:t>
      </w:r>
      <w:r w:rsidR="00DD2096" w:rsidRPr="003A026A">
        <w:t>сделает обзор разработанной ОРП методологии и инструментария</w:t>
      </w:r>
      <w:r w:rsidRPr="003A026A">
        <w:t xml:space="preserve">, </w:t>
      </w:r>
      <w:r w:rsidR="002E07E4" w:rsidRPr="003A026A">
        <w:t>включая предложен</w:t>
      </w:r>
      <w:r w:rsidR="00DD2096" w:rsidRPr="003A026A">
        <w:t>ия по репрезентативной выборке.</w:t>
      </w:r>
    </w:p>
    <w:p w14:paraId="658337C8" w14:textId="77777777" w:rsidR="00180E25" w:rsidRDefault="00F204C6" w:rsidP="002213D6">
      <w:pPr>
        <w:pStyle w:val="a3"/>
        <w:numPr>
          <w:ilvl w:val="0"/>
          <w:numId w:val="4"/>
        </w:numPr>
        <w:spacing w:after="0" w:line="240" w:lineRule="auto"/>
        <w:jc w:val="both"/>
      </w:pPr>
      <w:r w:rsidRPr="003A026A">
        <w:t xml:space="preserve">Консультант </w:t>
      </w:r>
      <w:r w:rsidR="00DD2096" w:rsidRPr="003A026A">
        <w:t xml:space="preserve">согласует с ОРП предложения по изменению </w:t>
      </w:r>
      <w:r w:rsidR="00180E25" w:rsidRPr="003A026A">
        <w:t>методологии и инструментария</w:t>
      </w:r>
      <w:r w:rsidR="00DD2096" w:rsidRPr="003A026A">
        <w:t xml:space="preserve"> при наличии дополнений</w:t>
      </w:r>
      <w:r w:rsidR="001E4EA7" w:rsidRPr="003A026A">
        <w:t xml:space="preserve">, </w:t>
      </w:r>
      <w:r w:rsidR="00DD2096" w:rsidRPr="003A026A">
        <w:t>и график</w:t>
      </w:r>
      <w:r w:rsidR="001E4EA7" w:rsidRPr="003A026A">
        <w:t xml:space="preserve"> полевых исследований</w:t>
      </w:r>
      <w:r w:rsidR="00DD2096" w:rsidRPr="003A026A">
        <w:t>.</w:t>
      </w:r>
    </w:p>
    <w:p w14:paraId="7684E2BB" w14:textId="466D7559" w:rsidR="00487702" w:rsidRPr="003A026A" w:rsidRDefault="00487702" w:rsidP="002213D6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Консультант проведет обучение полевых сотрудников и супервайзеров по утвержденной методологии исследования</w:t>
      </w:r>
    </w:p>
    <w:p w14:paraId="75FFF1FB" w14:textId="77777777" w:rsidR="00180E25" w:rsidRPr="003A026A" w:rsidRDefault="00E370DF" w:rsidP="002213D6">
      <w:pPr>
        <w:spacing w:after="0" w:line="240" w:lineRule="auto"/>
        <w:ind w:firstLine="360"/>
        <w:jc w:val="both"/>
      </w:pPr>
      <w:r w:rsidRPr="003A026A">
        <w:t>2-й этап:</w:t>
      </w:r>
      <w:r w:rsidR="00392A63" w:rsidRPr="003A026A">
        <w:t xml:space="preserve"> (до 2-х недель)</w:t>
      </w:r>
    </w:p>
    <w:p w14:paraId="76F333D3" w14:textId="2AAA1893" w:rsidR="0063458C" w:rsidRPr="003A026A" w:rsidRDefault="00E370DF" w:rsidP="002213D6">
      <w:pPr>
        <w:pStyle w:val="a3"/>
        <w:numPr>
          <w:ilvl w:val="0"/>
          <w:numId w:val="5"/>
        </w:numPr>
        <w:spacing w:after="0" w:line="240" w:lineRule="auto"/>
        <w:ind w:left="1068"/>
        <w:jc w:val="both"/>
      </w:pPr>
      <w:r w:rsidRPr="003A026A">
        <w:t xml:space="preserve">Консультант проведет </w:t>
      </w:r>
      <w:r w:rsidR="00180E25" w:rsidRPr="003A026A">
        <w:t xml:space="preserve">полевые исследования в соответствии с </w:t>
      </w:r>
      <w:r w:rsidR="00F204C6" w:rsidRPr="003A026A">
        <w:t>утвержденной методологией и графиком проведения во всех</w:t>
      </w:r>
      <w:r w:rsidR="00DD2096" w:rsidRPr="003A026A">
        <w:t xml:space="preserve"> </w:t>
      </w:r>
      <w:r w:rsidR="006E0B53">
        <w:t>30</w:t>
      </w:r>
      <w:r w:rsidR="00F204C6" w:rsidRPr="003A026A">
        <w:t xml:space="preserve"> </w:t>
      </w:r>
      <w:r w:rsidR="00DD2096" w:rsidRPr="003A026A">
        <w:t xml:space="preserve">пилотных </w:t>
      </w:r>
      <w:r w:rsidR="00F204C6" w:rsidRPr="003A026A">
        <w:t xml:space="preserve">муниципалитетах. </w:t>
      </w:r>
    </w:p>
    <w:p w14:paraId="6B18196A" w14:textId="77777777" w:rsidR="00F204C6" w:rsidRPr="003A026A" w:rsidRDefault="001E4EA7" w:rsidP="002213D6">
      <w:pPr>
        <w:pStyle w:val="a3"/>
        <w:spacing w:after="0" w:line="240" w:lineRule="auto"/>
        <w:ind w:left="1068"/>
        <w:jc w:val="both"/>
      </w:pPr>
      <w:r w:rsidRPr="003A026A">
        <w:t>ОРП</w:t>
      </w:r>
      <w:r w:rsidR="0063458C" w:rsidRPr="003A026A">
        <w:t xml:space="preserve"> как Заказчик,</w:t>
      </w:r>
      <w:r w:rsidR="00F204C6" w:rsidRPr="003A026A">
        <w:t xml:space="preserve"> со своей стороны может принять участие в качестве наблюдателя за проведением исследования Консультанта с целью оценки качества проведения полевых работ. </w:t>
      </w:r>
    </w:p>
    <w:p w14:paraId="1693E9C7" w14:textId="77777777" w:rsidR="0063458C" w:rsidRPr="003A026A" w:rsidRDefault="00E370DF" w:rsidP="002213D6">
      <w:pPr>
        <w:spacing w:after="0" w:line="240" w:lineRule="auto"/>
        <w:ind w:firstLine="360"/>
        <w:jc w:val="both"/>
      </w:pPr>
      <w:r w:rsidRPr="003A026A">
        <w:t>3-й этап:</w:t>
      </w:r>
      <w:r w:rsidR="00392A63" w:rsidRPr="003A026A">
        <w:t xml:space="preserve"> (до 2-х недель)</w:t>
      </w:r>
    </w:p>
    <w:p w14:paraId="437C2AEB" w14:textId="77777777" w:rsidR="00423EAE" w:rsidRPr="003A026A" w:rsidRDefault="00E370DF" w:rsidP="002213D6">
      <w:pPr>
        <w:pStyle w:val="a3"/>
        <w:numPr>
          <w:ilvl w:val="0"/>
          <w:numId w:val="6"/>
        </w:numPr>
        <w:spacing w:after="0" w:line="240" w:lineRule="auto"/>
        <w:ind w:left="1068"/>
        <w:jc w:val="both"/>
      </w:pPr>
      <w:r w:rsidRPr="003A026A">
        <w:t xml:space="preserve">Консультант проведет обработку результатов исследования в соответствии с утвержденным </w:t>
      </w:r>
      <w:r w:rsidR="001E4EA7" w:rsidRPr="003A026A">
        <w:t>ОРП</w:t>
      </w:r>
      <w:r w:rsidRPr="003A026A">
        <w:t xml:space="preserve"> форматом</w:t>
      </w:r>
      <w:r w:rsidR="00392A63" w:rsidRPr="003A026A">
        <w:t xml:space="preserve"> и п</w:t>
      </w:r>
      <w:r w:rsidR="00423EAE" w:rsidRPr="003A026A">
        <w:t xml:space="preserve">резентует </w:t>
      </w:r>
      <w:r w:rsidR="00392A63" w:rsidRPr="003A026A">
        <w:t xml:space="preserve">ОРП </w:t>
      </w:r>
      <w:r w:rsidR="00423EAE" w:rsidRPr="003A026A">
        <w:t>предварительны</w:t>
      </w:r>
      <w:r w:rsidR="00392A63" w:rsidRPr="003A026A">
        <w:t>й отчет по результатам</w:t>
      </w:r>
      <w:r w:rsidR="00423EAE" w:rsidRPr="003A026A">
        <w:t xml:space="preserve"> исследования </w:t>
      </w:r>
      <w:r w:rsidR="00392A63" w:rsidRPr="003A026A">
        <w:t>и доработает его</w:t>
      </w:r>
      <w:r w:rsidR="00423EAE" w:rsidRPr="003A026A">
        <w:t xml:space="preserve"> в соответствии с получ</w:t>
      </w:r>
      <w:r w:rsidR="00392A63" w:rsidRPr="003A026A">
        <w:t xml:space="preserve">енными комментариями. </w:t>
      </w:r>
    </w:p>
    <w:p w14:paraId="0D8758FC" w14:textId="77777777" w:rsidR="0063458C" w:rsidRPr="003A026A" w:rsidRDefault="0063458C" w:rsidP="002213D6">
      <w:pPr>
        <w:pStyle w:val="a3"/>
        <w:numPr>
          <w:ilvl w:val="0"/>
          <w:numId w:val="6"/>
        </w:numPr>
        <w:spacing w:after="0" w:line="240" w:lineRule="auto"/>
        <w:ind w:left="1068"/>
        <w:jc w:val="both"/>
      </w:pPr>
      <w:r w:rsidRPr="003A026A">
        <w:t>Предоставит базу данных (формат SPSS либо другой, согласованный с Заказчиком) с внесенными данными результатов анкетирования по</w:t>
      </w:r>
      <w:r w:rsidR="00392A63" w:rsidRPr="003A026A">
        <w:t xml:space="preserve"> каждому муниципалитету</w:t>
      </w:r>
      <w:r w:rsidRPr="003A026A">
        <w:t xml:space="preserve"> на русском языке</w:t>
      </w:r>
      <w:r w:rsidR="00423EAE" w:rsidRPr="003A026A">
        <w:t>.</w:t>
      </w:r>
    </w:p>
    <w:p w14:paraId="1C6D6655" w14:textId="77777777" w:rsidR="00423EAE" w:rsidRPr="003A026A" w:rsidRDefault="00423EAE" w:rsidP="002213D6">
      <w:pPr>
        <w:pStyle w:val="a3"/>
        <w:numPr>
          <w:ilvl w:val="0"/>
          <w:numId w:val="6"/>
        </w:numPr>
        <w:spacing w:after="0" w:line="240" w:lineRule="auto"/>
        <w:ind w:left="1068"/>
        <w:jc w:val="both"/>
      </w:pPr>
      <w:r w:rsidRPr="003A026A">
        <w:t>Представит следующие документы: детальную карту посещения каждого села, города заполненные анкеты, маршрутные листы, справочник кодов, инструкции.</w:t>
      </w:r>
    </w:p>
    <w:p w14:paraId="2BFB99DB" w14:textId="77777777" w:rsidR="00423EAE" w:rsidRPr="003A026A" w:rsidRDefault="00423EAE" w:rsidP="002213D6">
      <w:pPr>
        <w:pStyle w:val="a3"/>
        <w:numPr>
          <w:ilvl w:val="0"/>
          <w:numId w:val="6"/>
        </w:numPr>
        <w:spacing w:after="0" w:line="240" w:lineRule="auto"/>
        <w:ind w:left="1068"/>
        <w:jc w:val="both"/>
      </w:pPr>
      <w:r w:rsidRPr="003A026A">
        <w:t xml:space="preserve">Подготовит и </w:t>
      </w:r>
      <w:r w:rsidR="00392A63" w:rsidRPr="003A026A">
        <w:t>предоставит ОРП итоговый отчет по результатам</w:t>
      </w:r>
      <w:r w:rsidRPr="003A026A">
        <w:t xml:space="preserve"> исследования </w:t>
      </w:r>
      <w:r w:rsidR="00392A63" w:rsidRPr="003A026A">
        <w:t xml:space="preserve">на русском и английском языках и проведет его презентацию </w:t>
      </w:r>
      <w:r w:rsidRPr="003A026A">
        <w:t xml:space="preserve">на встрече, организованной </w:t>
      </w:r>
      <w:r w:rsidR="001E4EA7" w:rsidRPr="003A026A">
        <w:t>ОРП</w:t>
      </w:r>
      <w:r w:rsidR="00392A63" w:rsidRPr="003A026A">
        <w:t>.</w:t>
      </w:r>
    </w:p>
    <w:p w14:paraId="6E4A2B44" w14:textId="77777777" w:rsidR="00423EAE" w:rsidRPr="003A026A" w:rsidRDefault="00423EAE" w:rsidP="002213D6">
      <w:pPr>
        <w:spacing w:after="0" w:line="240" w:lineRule="auto"/>
        <w:ind w:left="348"/>
        <w:jc w:val="both"/>
      </w:pPr>
    </w:p>
    <w:p w14:paraId="2E6ABF33" w14:textId="77777777" w:rsidR="00423EAE" w:rsidRPr="003A026A" w:rsidRDefault="00423EAE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>Организация исследования</w:t>
      </w:r>
    </w:p>
    <w:p w14:paraId="5035C5CB" w14:textId="77777777" w:rsidR="00392A63" w:rsidRPr="003A026A" w:rsidRDefault="00392A63" w:rsidP="002213D6">
      <w:pPr>
        <w:spacing w:after="0" w:line="240" w:lineRule="auto"/>
        <w:jc w:val="both"/>
      </w:pPr>
    </w:p>
    <w:p w14:paraId="39F1D46A" w14:textId="77777777" w:rsidR="00423EAE" w:rsidRPr="003A026A" w:rsidRDefault="00423EAE" w:rsidP="002213D6">
      <w:pPr>
        <w:spacing w:after="0" w:line="240" w:lineRule="auto"/>
        <w:ind w:firstLine="360"/>
        <w:jc w:val="both"/>
      </w:pPr>
      <w:r w:rsidRPr="003A026A">
        <w:t xml:space="preserve">Консультант проведет исследование строго с утвержденной методологией и требованиями Заказчика, указанными в настоящем Техническом задании. Консультант несет ответственность и обеспечит организацию всего процесса проведения исследования и качественного исполнения задания. Консультант определит квалифицированный состав специалистов, необходимых для </w:t>
      </w:r>
      <w:r w:rsidRPr="003A026A">
        <w:lastRenderedPageBreak/>
        <w:t xml:space="preserve">выполнения настоящего задания. Консультант будет предоставлять информацию в </w:t>
      </w:r>
      <w:r w:rsidR="001E4EA7" w:rsidRPr="003A026A">
        <w:t>ОРП</w:t>
      </w:r>
      <w:r w:rsidRPr="003A026A">
        <w:t xml:space="preserve"> о ходе реализации исследования. В случае возникновения проблем в ходе проведения исследования консультант будет незамедлительно сообщать в </w:t>
      </w:r>
      <w:r w:rsidR="001E4EA7" w:rsidRPr="003A026A">
        <w:t>ОРП</w:t>
      </w:r>
      <w:r w:rsidRPr="003A026A">
        <w:t>. Консультант будет строго соблюдать утвержденные планы по организации и проведению исследования. Заказчик несет ответственность за своевременное предоставление</w:t>
      </w:r>
      <w:r w:rsidR="001E4EA7" w:rsidRPr="003A026A">
        <w:t xml:space="preserve"> траншей в соответствии с контрактными обязательствами.</w:t>
      </w:r>
      <w:r w:rsidR="00F213BA" w:rsidRPr="003A026A">
        <w:t xml:space="preserve"> Заказчик предоставит Консультанту всю необходимую информацию по запросу, включая контакты сотрудников муниципалитетов, ответственных со стороны ОМСУ за реализацию проекта</w:t>
      </w:r>
      <w:r w:rsidR="00124B45" w:rsidRPr="003A026A">
        <w:t>.</w:t>
      </w:r>
    </w:p>
    <w:p w14:paraId="0D6EADEB" w14:textId="77777777" w:rsidR="003B28D7" w:rsidRPr="003A026A" w:rsidRDefault="003B28D7" w:rsidP="002213D6">
      <w:pPr>
        <w:spacing w:after="0" w:line="240" w:lineRule="auto"/>
        <w:jc w:val="both"/>
      </w:pPr>
    </w:p>
    <w:p w14:paraId="6A12C7D1" w14:textId="77777777" w:rsidR="00423EAE" w:rsidRPr="003A026A" w:rsidRDefault="00423EAE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 xml:space="preserve">Отчетность и процедура одобрения </w:t>
      </w:r>
    </w:p>
    <w:p w14:paraId="6D8886A6" w14:textId="77777777" w:rsidR="00392A63" w:rsidRPr="003A026A" w:rsidRDefault="00392A63" w:rsidP="002213D6">
      <w:pPr>
        <w:spacing w:after="0" w:line="240" w:lineRule="auto"/>
        <w:ind w:firstLine="360"/>
        <w:jc w:val="both"/>
      </w:pPr>
    </w:p>
    <w:p w14:paraId="29A27376" w14:textId="77777777" w:rsidR="00423EAE" w:rsidRPr="003A026A" w:rsidRDefault="00423EAE" w:rsidP="002213D6">
      <w:pPr>
        <w:spacing w:after="0" w:line="240" w:lineRule="auto"/>
        <w:ind w:firstLine="360"/>
        <w:jc w:val="both"/>
      </w:pPr>
      <w:r w:rsidRPr="003A026A">
        <w:t>Консультант подотчетен непосредственно</w:t>
      </w:r>
      <w:r w:rsidR="00392A63" w:rsidRPr="003A026A">
        <w:t xml:space="preserve"> </w:t>
      </w:r>
      <w:r w:rsidR="003B28D7" w:rsidRPr="003A026A">
        <w:t>координатору</w:t>
      </w:r>
      <w:r w:rsidRPr="003A026A">
        <w:t xml:space="preserve"> по мониторингу и оценке</w:t>
      </w:r>
      <w:r w:rsidR="00392A63" w:rsidRPr="003A026A">
        <w:t xml:space="preserve"> ОРП</w:t>
      </w:r>
      <w:r w:rsidRPr="003A026A">
        <w:t>, который будет координировать работу в рамках данного исследования по отчетности и одобрения работ по каждому этапу исследования на основе предоставленных Консультантом отчетов о выполненной работе. Консультант должен информировать в соответствии с утвержденным графиком работ Заказчика о пр</w:t>
      </w:r>
      <w:r w:rsidR="003B28D7" w:rsidRPr="003A026A">
        <w:t>огрессе исследования, и о каких-</w:t>
      </w:r>
      <w:r w:rsidRPr="003A026A">
        <w:t>либо трудностях, возникших в процессе работы.</w:t>
      </w:r>
    </w:p>
    <w:p w14:paraId="583431BC" w14:textId="77777777" w:rsidR="00423EAE" w:rsidRPr="003A026A" w:rsidRDefault="00423EAE" w:rsidP="002213D6">
      <w:pPr>
        <w:spacing w:after="0" w:line="240" w:lineRule="auto"/>
        <w:jc w:val="both"/>
      </w:pPr>
    </w:p>
    <w:p w14:paraId="6564D827" w14:textId="77777777" w:rsidR="003B28D7" w:rsidRPr="003A026A" w:rsidRDefault="003B28D7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>Период длительности Контракта</w:t>
      </w:r>
    </w:p>
    <w:p w14:paraId="68C54EB8" w14:textId="77777777" w:rsidR="00124B45" w:rsidRPr="003A026A" w:rsidRDefault="00124B45" w:rsidP="002213D6">
      <w:pPr>
        <w:spacing w:after="0" w:line="240" w:lineRule="auto"/>
        <w:jc w:val="both"/>
      </w:pPr>
    </w:p>
    <w:p w14:paraId="7469E107" w14:textId="78CF6B2F" w:rsidR="003B28D7" w:rsidRPr="003A026A" w:rsidRDefault="003B28D7" w:rsidP="002213D6">
      <w:pPr>
        <w:spacing w:after="0" w:line="240" w:lineRule="auto"/>
        <w:ind w:firstLine="360"/>
        <w:jc w:val="both"/>
      </w:pPr>
      <w:r w:rsidRPr="003A026A">
        <w:t>Исследование Консультантом д</w:t>
      </w:r>
      <w:r w:rsidR="001E4EA7" w:rsidRPr="003A026A">
        <w:t xml:space="preserve">олжно быть выполнено в течение </w:t>
      </w:r>
      <w:r w:rsidR="00392A63" w:rsidRPr="003A026A">
        <w:t>4</w:t>
      </w:r>
      <w:r w:rsidR="0060560A">
        <w:t>5</w:t>
      </w:r>
      <w:r w:rsidRPr="003A026A">
        <w:t xml:space="preserve"> дней с момента заключения контракта. </w:t>
      </w:r>
    </w:p>
    <w:p w14:paraId="1CEAB0DF" w14:textId="77777777" w:rsidR="003B28D7" w:rsidRPr="003A026A" w:rsidRDefault="003B28D7" w:rsidP="002213D6">
      <w:pPr>
        <w:spacing w:after="0" w:line="240" w:lineRule="auto"/>
        <w:jc w:val="both"/>
      </w:pPr>
    </w:p>
    <w:p w14:paraId="72902111" w14:textId="77777777" w:rsidR="00C86B88" w:rsidRPr="003A026A" w:rsidRDefault="00C86B88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3A026A">
        <w:rPr>
          <w:b/>
          <w:bCs/>
        </w:rPr>
        <w:t>График выплат и условия оплаты</w:t>
      </w:r>
    </w:p>
    <w:p w14:paraId="1E518303" w14:textId="77777777" w:rsidR="00C86B88" w:rsidRPr="003A026A" w:rsidRDefault="00C86B88" w:rsidP="002213D6">
      <w:pPr>
        <w:pStyle w:val="Style29"/>
        <w:widowControl/>
        <w:shd w:val="clear" w:color="auto" w:fill="FFFFFF"/>
        <w:ind w:left="19"/>
        <w:jc w:val="both"/>
        <w:rPr>
          <w:rStyle w:val="FontStyle45"/>
          <w:rFonts w:asciiTheme="minorHAnsi" w:hAnsiTheme="minorHAnsi" w:cs="Arial"/>
          <w:sz w:val="22"/>
          <w:szCs w:val="22"/>
          <w:lang w:val="ru-RU" w:eastAsia="en-US"/>
        </w:rPr>
      </w:pPr>
    </w:p>
    <w:p w14:paraId="381BCB0E" w14:textId="77777777" w:rsidR="00C86B88" w:rsidRPr="003A026A" w:rsidRDefault="00C86B88" w:rsidP="002213D6">
      <w:pPr>
        <w:pStyle w:val="Style13"/>
        <w:widowControl/>
        <w:shd w:val="clear" w:color="auto" w:fill="FFFFFF"/>
        <w:spacing w:line="240" w:lineRule="auto"/>
        <w:ind w:left="29" w:firstLine="331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3A026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Транши будут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осуществляться</w:t>
      </w:r>
      <w:proofErr w:type="spellEnd"/>
      <w:r w:rsidRPr="003A02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соответствии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правилами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процедурами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Хельветас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. Первый транш в размере 50% будет перечислен после подписания контракта по получению заявки на оплату.  Финальный транш в размере 50% будет перечислен</w:t>
      </w:r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после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выполнения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всех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условий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контракта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предоставления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финального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отчета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по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выполненным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мероприятиям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соответствующими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документами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утвержденного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>координатором</w:t>
      </w:r>
      <w:proofErr w:type="spellEnd"/>
      <w:r w:rsidRPr="003A02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A026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по мониторингу и оценке ОРП.</w:t>
      </w:r>
    </w:p>
    <w:p w14:paraId="1D499E12" w14:textId="77777777" w:rsidR="00C86B88" w:rsidRPr="003A026A" w:rsidRDefault="00C86B88" w:rsidP="002213D6">
      <w:pPr>
        <w:spacing w:after="0" w:line="240" w:lineRule="auto"/>
        <w:jc w:val="both"/>
      </w:pPr>
    </w:p>
    <w:p w14:paraId="2C41E50B" w14:textId="77777777" w:rsidR="003B28D7" w:rsidRPr="003A026A" w:rsidRDefault="003B28D7" w:rsidP="002213D6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A026A">
        <w:rPr>
          <w:b/>
        </w:rPr>
        <w:t>Квалификация и опыт консультанта</w:t>
      </w:r>
    </w:p>
    <w:p w14:paraId="76FC9BED" w14:textId="77777777" w:rsidR="00124B45" w:rsidRPr="003A026A" w:rsidRDefault="00124B45" w:rsidP="002213D6">
      <w:pPr>
        <w:spacing w:after="0" w:line="240" w:lineRule="auto"/>
        <w:jc w:val="both"/>
      </w:pPr>
    </w:p>
    <w:p w14:paraId="53F6D77F" w14:textId="77777777" w:rsidR="003B28D7" w:rsidRPr="003A026A" w:rsidRDefault="003B28D7" w:rsidP="002213D6">
      <w:pPr>
        <w:spacing w:after="0" w:line="240" w:lineRule="auto"/>
        <w:ind w:firstLine="360"/>
        <w:jc w:val="both"/>
      </w:pPr>
      <w:r w:rsidRPr="003A026A">
        <w:t>Консультант должен владеть следующей квалификацией:</w:t>
      </w:r>
    </w:p>
    <w:p w14:paraId="3FB5FB7A" w14:textId="77777777" w:rsidR="003B28D7" w:rsidRPr="003A026A" w:rsidRDefault="003B28D7" w:rsidP="002213D6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Иметь не менее 3-х лет опыта работы в проведении подобных исследований в сельской и городской местности</w:t>
      </w:r>
    </w:p>
    <w:p w14:paraId="437D5714" w14:textId="77777777" w:rsidR="003B28D7" w:rsidRPr="003A026A" w:rsidRDefault="003B28D7" w:rsidP="002213D6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Иметь опыт проведения исследований по муниципальным услугам, работы органов ОМСУ</w:t>
      </w:r>
    </w:p>
    <w:p w14:paraId="3A82795A" w14:textId="77777777" w:rsidR="003B28D7" w:rsidRPr="003A026A" w:rsidRDefault="003B28D7" w:rsidP="002213D6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>Иметь подтвержденный опыт подготовки методологии и инструментариев</w:t>
      </w:r>
    </w:p>
    <w:p w14:paraId="3A76386E" w14:textId="77777777" w:rsidR="003B28D7" w:rsidRPr="003A026A" w:rsidRDefault="003B28D7" w:rsidP="002213D6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 xml:space="preserve">Иметь необходимое количество квалифицированного штата для проведения данной работы </w:t>
      </w:r>
    </w:p>
    <w:p w14:paraId="645F996B" w14:textId="77777777" w:rsidR="003B28D7" w:rsidRPr="003A026A" w:rsidRDefault="003B28D7" w:rsidP="002213D6">
      <w:pPr>
        <w:pStyle w:val="a3"/>
        <w:numPr>
          <w:ilvl w:val="0"/>
          <w:numId w:val="7"/>
        </w:numPr>
        <w:spacing w:after="0" w:line="240" w:lineRule="auto"/>
        <w:jc w:val="both"/>
      </w:pPr>
      <w:r w:rsidRPr="003A026A">
        <w:t xml:space="preserve">Иметь достаточный опыт в подготовке описательно-аналитических отчетов </w:t>
      </w:r>
    </w:p>
    <w:p w14:paraId="428D8652" w14:textId="77777777" w:rsidR="00124B45" w:rsidRPr="003A026A" w:rsidRDefault="00124B45" w:rsidP="002213D6">
      <w:pPr>
        <w:spacing w:after="0" w:line="240" w:lineRule="auto"/>
        <w:jc w:val="both"/>
      </w:pPr>
    </w:p>
    <w:p w14:paraId="4A66D992" w14:textId="77777777" w:rsidR="003B28D7" w:rsidRDefault="003B28D7" w:rsidP="002213D6">
      <w:pPr>
        <w:spacing w:after="0" w:line="240" w:lineRule="auto"/>
        <w:ind w:firstLine="360"/>
        <w:jc w:val="both"/>
      </w:pPr>
      <w:r w:rsidRPr="003A026A">
        <w:t xml:space="preserve">Консультант должен предоставить: </w:t>
      </w:r>
    </w:p>
    <w:p w14:paraId="4728202B" w14:textId="77777777" w:rsidR="008244DE" w:rsidRPr="003A026A" w:rsidRDefault="008244DE" w:rsidP="002213D6">
      <w:pPr>
        <w:spacing w:after="0" w:line="240" w:lineRule="auto"/>
        <w:ind w:firstLine="360"/>
        <w:jc w:val="both"/>
      </w:pPr>
    </w:p>
    <w:p w14:paraId="66B59173" w14:textId="352BF3A4" w:rsidR="003B28D7" w:rsidRPr="003A026A" w:rsidRDefault="003B28D7" w:rsidP="002213D6">
      <w:pPr>
        <w:pStyle w:val="a3"/>
        <w:numPr>
          <w:ilvl w:val="0"/>
          <w:numId w:val="23"/>
        </w:numPr>
        <w:spacing w:after="0" w:line="240" w:lineRule="auto"/>
        <w:jc w:val="both"/>
      </w:pPr>
      <w:r w:rsidRPr="003A026A">
        <w:t>Информацию об организации</w:t>
      </w:r>
      <w:r w:rsidR="00B722DA">
        <w:t>, описывающую квалификацию и опыт консультанта</w:t>
      </w:r>
      <w:r w:rsidR="008244DE">
        <w:t>.</w:t>
      </w:r>
    </w:p>
    <w:p w14:paraId="5E99D9B1" w14:textId="3EF592F1" w:rsidR="003B28D7" w:rsidRDefault="003B28D7" w:rsidP="002213D6">
      <w:pPr>
        <w:pStyle w:val="a3"/>
        <w:numPr>
          <w:ilvl w:val="0"/>
          <w:numId w:val="23"/>
        </w:numPr>
        <w:spacing w:after="0" w:line="240" w:lineRule="auto"/>
        <w:jc w:val="both"/>
      </w:pPr>
      <w:r w:rsidRPr="003A026A">
        <w:t>Резюме сотрудников, вовлеченных в данное исследование</w:t>
      </w:r>
      <w:r w:rsidR="008244DE">
        <w:t>.</w:t>
      </w:r>
    </w:p>
    <w:p w14:paraId="6966FC18" w14:textId="36336B33" w:rsidR="008244DE" w:rsidRDefault="008244DE" w:rsidP="002213D6">
      <w:pPr>
        <w:pStyle w:val="a3"/>
        <w:numPr>
          <w:ilvl w:val="0"/>
          <w:numId w:val="23"/>
        </w:numPr>
        <w:spacing w:after="0" w:line="240" w:lineRule="auto"/>
        <w:jc w:val="both"/>
      </w:pPr>
      <w:r>
        <w:t>Отдельно в запечатанном конверте -  предлагаемый бюджет исследования.</w:t>
      </w:r>
    </w:p>
    <w:p w14:paraId="07A6B950" w14:textId="77777777" w:rsidR="000F69F5" w:rsidRDefault="000F69F5" w:rsidP="002213D6">
      <w:pPr>
        <w:spacing w:after="0" w:line="240" w:lineRule="auto"/>
        <w:jc w:val="both"/>
      </w:pPr>
    </w:p>
    <w:p w14:paraId="4425FDD8" w14:textId="77777777" w:rsidR="00036FCE" w:rsidRDefault="008244DE" w:rsidP="002213D6">
      <w:pPr>
        <w:spacing w:after="0" w:line="240" w:lineRule="auto"/>
        <w:jc w:val="both"/>
      </w:pPr>
      <w:r>
        <w:t>Сравнение цен будет производиться только среди организаций, соответствующих квалификационным требованиям.</w:t>
      </w:r>
    </w:p>
    <w:p w14:paraId="025E5AC5" w14:textId="77777777" w:rsidR="00036FCE" w:rsidRDefault="00036FCE" w:rsidP="002213D6">
      <w:pPr>
        <w:spacing w:after="0" w:line="240" w:lineRule="auto"/>
        <w:jc w:val="both"/>
      </w:pPr>
    </w:p>
    <w:p w14:paraId="4F41513D" w14:textId="677FAD01" w:rsidR="0055159A" w:rsidRPr="003A026A" w:rsidRDefault="00036FCE" w:rsidP="002213D6">
      <w:pPr>
        <w:spacing w:after="0" w:line="240" w:lineRule="auto"/>
        <w:jc w:val="both"/>
      </w:pPr>
      <w:r>
        <w:t xml:space="preserve">Заявки принимаются на е-мейл </w:t>
      </w:r>
      <w:hyperlink r:id="rId8" w:history="1">
        <w:r w:rsidRPr="00385652">
          <w:rPr>
            <w:rStyle w:val="a9"/>
            <w:lang w:val="en-US"/>
          </w:rPr>
          <w:t>nimakeev</w:t>
        </w:r>
        <w:r w:rsidRPr="00385652">
          <w:rPr>
            <w:rStyle w:val="a9"/>
          </w:rPr>
          <w:t>@</w:t>
        </w:r>
        <w:r w:rsidRPr="00385652">
          <w:rPr>
            <w:rStyle w:val="a9"/>
            <w:lang w:val="en-US"/>
          </w:rPr>
          <w:t>dpi</w:t>
        </w:r>
        <w:r w:rsidRPr="00385652">
          <w:rPr>
            <w:rStyle w:val="a9"/>
          </w:rPr>
          <w:t>.</w:t>
        </w:r>
        <w:r w:rsidRPr="00385652">
          <w:rPr>
            <w:rStyle w:val="a9"/>
            <w:lang w:val="en-US"/>
          </w:rPr>
          <w:t>kg</w:t>
        </w:r>
      </w:hyperlink>
      <w:r w:rsidRPr="00036FCE">
        <w:t xml:space="preserve"> </w:t>
      </w:r>
      <w:r>
        <w:t xml:space="preserve">до 4 февраля 2018 года. </w:t>
      </w:r>
    </w:p>
    <w:sectPr w:rsidR="0055159A" w:rsidRPr="003A026A" w:rsidSect="002213D6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5EBA" w14:textId="77777777" w:rsidR="00D05890" w:rsidRDefault="00D05890" w:rsidP="002213D6">
      <w:pPr>
        <w:spacing w:after="0" w:line="240" w:lineRule="auto"/>
      </w:pPr>
      <w:r>
        <w:separator/>
      </w:r>
    </w:p>
  </w:endnote>
  <w:endnote w:type="continuationSeparator" w:id="0">
    <w:p w14:paraId="541D89A1" w14:textId="77777777" w:rsidR="00D05890" w:rsidRDefault="00D05890" w:rsidP="0022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E71B9" w14:textId="77777777" w:rsidR="00D05890" w:rsidRDefault="00D05890" w:rsidP="002213D6">
      <w:pPr>
        <w:spacing w:after="0" w:line="240" w:lineRule="auto"/>
      </w:pPr>
      <w:r>
        <w:separator/>
      </w:r>
    </w:p>
  </w:footnote>
  <w:footnote w:type="continuationSeparator" w:id="0">
    <w:p w14:paraId="79C33D91" w14:textId="77777777" w:rsidR="00D05890" w:rsidRDefault="00D05890" w:rsidP="00221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B56A" w14:textId="77777777" w:rsidR="002213D6" w:rsidRDefault="002213D6" w:rsidP="002213D6">
    <w:pPr>
      <w:spacing w:after="0" w:line="240" w:lineRule="auto"/>
      <w:jc w:val="right"/>
      <w:rPr>
        <w:i/>
        <w:sz w:val="18"/>
        <w:szCs w:val="18"/>
      </w:rPr>
    </w:pPr>
    <w:r w:rsidRPr="00615754">
      <w:rPr>
        <w:i/>
        <w:sz w:val="18"/>
        <w:szCs w:val="18"/>
        <w:lang w:val="kk-KZ"/>
      </w:rPr>
      <w:t xml:space="preserve">Финальное исследование </w:t>
    </w:r>
    <w:r w:rsidRPr="00615754">
      <w:rPr>
        <w:i/>
        <w:sz w:val="18"/>
        <w:szCs w:val="18"/>
      </w:rPr>
      <w:t>в рамках проекта «Улучшение услуг на местном уровне» (</w:t>
    </w:r>
    <w:r w:rsidRPr="00615754">
      <w:rPr>
        <w:i/>
        <w:sz w:val="18"/>
        <w:szCs w:val="18"/>
        <w:lang w:val="en-US"/>
      </w:rPr>
      <w:t>PSI</w:t>
    </w:r>
    <w:r w:rsidRPr="00615754">
      <w:rPr>
        <w:i/>
        <w:sz w:val="18"/>
        <w:szCs w:val="18"/>
      </w:rPr>
      <w:t>)</w:t>
    </w:r>
    <w:r>
      <w:rPr>
        <w:i/>
        <w:sz w:val="18"/>
        <w:szCs w:val="18"/>
      </w:rPr>
      <w:t>, январь 2018 г.</w:t>
    </w:r>
  </w:p>
  <w:p w14:paraId="5D0C9D55" w14:textId="36E7636D" w:rsidR="002213D6" w:rsidRDefault="002213D6">
    <w:pPr>
      <w:pStyle w:val="ae"/>
    </w:pPr>
    <w:r>
      <w:t xml:space="preserve">------------------------------------------------------------------------------------------------------------------------------------------ </w:t>
    </w:r>
  </w:p>
  <w:p w14:paraId="61348536" w14:textId="77777777" w:rsidR="002213D6" w:rsidRDefault="002213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946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BD6"/>
    <w:multiLevelType w:val="hybridMultilevel"/>
    <w:tmpl w:val="DA50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62FA"/>
    <w:multiLevelType w:val="hybridMultilevel"/>
    <w:tmpl w:val="9CBA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75B0"/>
    <w:multiLevelType w:val="hybridMultilevel"/>
    <w:tmpl w:val="19DA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40B"/>
    <w:multiLevelType w:val="hybridMultilevel"/>
    <w:tmpl w:val="1E42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4428"/>
    <w:multiLevelType w:val="hybridMultilevel"/>
    <w:tmpl w:val="610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27E95"/>
    <w:multiLevelType w:val="hybridMultilevel"/>
    <w:tmpl w:val="DF92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06B59"/>
    <w:multiLevelType w:val="hybridMultilevel"/>
    <w:tmpl w:val="114A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1697"/>
    <w:multiLevelType w:val="hybridMultilevel"/>
    <w:tmpl w:val="C3BCAB96"/>
    <w:lvl w:ilvl="0" w:tplc="585AF5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292CE5"/>
    <w:multiLevelType w:val="hybridMultilevel"/>
    <w:tmpl w:val="3D74DA0E"/>
    <w:lvl w:ilvl="0" w:tplc="DBBEA15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3C2113"/>
    <w:multiLevelType w:val="hybridMultilevel"/>
    <w:tmpl w:val="69C4E960"/>
    <w:lvl w:ilvl="0" w:tplc="8F3C82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35264"/>
    <w:multiLevelType w:val="hybridMultilevel"/>
    <w:tmpl w:val="C85C1DC4"/>
    <w:lvl w:ilvl="0" w:tplc="8996A3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6849"/>
    <w:multiLevelType w:val="multilevel"/>
    <w:tmpl w:val="E58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511D17DC"/>
    <w:multiLevelType w:val="hybridMultilevel"/>
    <w:tmpl w:val="FEB893B2"/>
    <w:lvl w:ilvl="0" w:tplc="5BE4D4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5608C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F068E"/>
    <w:multiLevelType w:val="hybridMultilevel"/>
    <w:tmpl w:val="0CEA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93ECB"/>
    <w:multiLevelType w:val="hybridMultilevel"/>
    <w:tmpl w:val="9D9A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4D50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7F7B"/>
    <w:multiLevelType w:val="hybridMultilevel"/>
    <w:tmpl w:val="C90A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15F91"/>
    <w:multiLevelType w:val="hybridMultilevel"/>
    <w:tmpl w:val="F700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D023F"/>
    <w:multiLevelType w:val="hybridMultilevel"/>
    <w:tmpl w:val="F726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B5021"/>
    <w:multiLevelType w:val="hybridMultilevel"/>
    <w:tmpl w:val="7542C952"/>
    <w:lvl w:ilvl="0" w:tplc="6ADE5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4464C"/>
    <w:multiLevelType w:val="hybridMultilevel"/>
    <w:tmpl w:val="6108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21"/>
  </w:num>
  <w:num w:numId="7">
    <w:abstractNumId w:val="7"/>
  </w:num>
  <w:num w:numId="8">
    <w:abstractNumId w:val="5"/>
  </w:num>
  <w:num w:numId="9">
    <w:abstractNumId w:val="22"/>
  </w:num>
  <w:num w:numId="10">
    <w:abstractNumId w:val="4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2"/>
  </w:num>
  <w:num w:numId="20">
    <w:abstractNumId w:val="15"/>
  </w:num>
  <w:num w:numId="21">
    <w:abstractNumId w:val="8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FD"/>
    <w:rsid w:val="00036FCE"/>
    <w:rsid w:val="000568ED"/>
    <w:rsid w:val="000A6AFD"/>
    <w:rsid w:val="000E18CB"/>
    <w:rsid w:val="000F69F5"/>
    <w:rsid w:val="00124B45"/>
    <w:rsid w:val="00180E25"/>
    <w:rsid w:val="001E4EA7"/>
    <w:rsid w:val="002213D6"/>
    <w:rsid w:val="00241786"/>
    <w:rsid w:val="0026257F"/>
    <w:rsid w:val="002E07E4"/>
    <w:rsid w:val="002F3CCA"/>
    <w:rsid w:val="00317451"/>
    <w:rsid w:val="00333858"/>
    <w:rsid w:val="00360238"/>
    <w:rsid w:val="0038276F"/>
    <w:rsid w:val="003855FF"/>
    <w:rsid w:val="00392A63"/>
    <w:rsid w:val="003A026A"/>
    <w:rsid w:val="003B28D7"/>
    <w:rsid w:val="00423EAE"/>
    <w:rsid w:val="004428AD"/>
    <w:rsid w:val="00487702"/>
    <w:rsid w:val="004D797E"/>
    <w:rsid w:val="0051425F"/>
    <w:rsid w:val="0055159A"/>
    <w:rsid w:val="00551705"/>
    <w:rsid w:val="00574413"/>
    <w:rsid w:val="005B6724"/>
    <w:rsid w:val="005D6F74"/>
    <w:rsid w:val="0060560A"/>
    <w:rsid w:val="0062256A"/>
    <w:rsid w:val="00630A3E"/>
    <w:rsid w:val="0063458C"/>
    <w:rsid w:val="00683AD3"/>
    <w:rsid w:val="00684610"/>
    <w:rsid w:val="006A7506"/>
    <w:rsid w:val="006E0B53"/>
    <w:rsid w:val="006F57C5"/>
    <w:rsid w:val="0071171A"/>
    <w:rsid w:val="007D2D28"/>
    <w:rsid w:val="007F44AE"/>
    <w:rsid w:val="0080022B"/>
    <w:rsid w:val="008244DE"/>
    <w:rsid w:val="008245E4"/>
    <w:rsid w:val="00824E15"/>
    <w:rsid w:val="00834E2E"/>
    <w:rsid w:val="008A2ACD"/>
    <w:rsid w:val="008D32DF"/>
    <w:rsid w:val="008F73A1"/>
    <w:rsid w:val="00901EE9"/>
    <w:rsid w:val="00941DAB"/>
    <w:rsid w:val="009664BA"/>
    <w:rsid w:val="009716B0"/>
    <w:rsid w:val="009B1FF1"/>
    <w:rsid w:val="009D23E2"/>
    <w:rsid w:val="00A205FC"/>
    <w:rsid w:val="00A3776C"/>
    <w:rsid w:val="00A515AF"/>
    <w:rsid w:val="00A77154"/>
    <w:rsid w:val="00A94578"/>
    <w:rsid w:val="00AC5944"/>
    <w:rsid w:val="00B7183F"/>
    <w:rsid w:val="00B722DA"/>
    <w:rsid w:val="00B93D00"/>
    <w:rsid w:val="00C02807"/>
    <w:rsid w:val="00C02CD1"/>
    <w:rsid w:val="00C067A5"/>
    <w:rsid w:val="00C86B88"/>
    <w:rsid w:val="00CA383F"/>
    <w:rsid w:val="00CD2E74"/>
    <w:rsid w:val="00CD30DA"/>
    <w:rsid w:val="00D05890"/>
    <w:rsid w:val="00D2784A"/>
    <w:rsid w:val="00D66C3F"/>
    <w:rsid w:val="00D75556"/>
    <w:rsid w:val="00D97833"/>
    <w:rsid w:val="00DA18AA"/>
    <w:rsid w:val="00DB7946"/>
    <w:rsid w:val="00DD2096"/>
    <w:rsid w:val="00DF59B5"/>
    <w:rsid w:val="00E370DF"/>
    <w:rsid w:val="00E72D5B"/>
    <w:rsid w:val="00EB2DC0"/>
    <w:rsid w:val="00F046DA"/>
    <w:rsid w:val="00F1704F"/>
    <w:rsid w:val="00F204C6"/>
    <w:rsid w:val="00F213BA"/>
    <w:rsid w:val="00F42AFB"/>
    <w:rsid w:val="00F43BA0"/>
    <w:rsid w:val="00F959E6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4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FD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6A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6AFD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6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AF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B28D7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C86B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Style29">
    <w:name w:val="Style29"/>
    <w:basedOn w:val="a"/>
    <w:uiPriority w:val="99"/>
    <w:rsid w:val="00C86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ntStyle34">
    <w:name w:val="Font Style34"/>
    <w:basedOn w:val="a0"/>
    <w:uiPriority w:val="99"/>
    <w:rsid w:val="00C86B8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a">
    <w:name w:val="Table Grid"/>
    <w:basedOn w:val="a1"/>
    <w:uiPriority w:val="59"/>
    <w:rsid w:val="0094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5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9716B0"/>
    <w:pPr>
      <w:spacing w:after="160"/>
    </w:pPr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9716B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2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13D6"/>
  </w:style>
  <w:style w:type="paragraph" w:styleId="af0">
    <w:name w:val="footer"/>
    <w:basedOn w:val="a"/>
    <w:link w:val="af1"/>
    <w:uiPriority w:val="99"/>
    <w:unhideWhenUsed/>
    <w:rsid w:val="0022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FD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6A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6AFD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6A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6AF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B28D7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C86B88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customStyle="1" w:styleId="Style29">
    <w:name w:val="Style29"/>
    <w:basedOn w:val="a"/>
    <w:uiPriority w:val="99"/>
    <w:rsid w:val="00C86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character" w:customStyle="1" w:styleId="FontStyle34">
    <w:name w:val="Font Style34"/>
    <w:basedOn w:val="a0"/>
    <w:uiPriority w:val="99"/>
    <w:rsid w:val="00C86B8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5">
    <w:name w:val="Font Style45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47">
    <w:name w:val="Font Style47"/>
    <w:basedOn w:val="a0"/>
    <w:uiPriority w:val="99"/>
    <w:rsid w:val="00C86B8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a">
    <w:name w:val="Table Grid"/>
    <w:basedOn w:val="a1"/>
    <w:uiPriority w:val="59"/>
    <w:rsid w:val="0094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5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9716B0"/>
    <w:pPr>
      <w:spacing w:after="160"/>
    </w:pPr>
    <w:rPr>
      <w:b/>
      <w:bCs/>
    </w:rPr>
  </w:style>
  <w:style w:type="character" w:customStyle="1" w:styleId="ad">
    <w:name w:val="Тема примечания Знак"/>
    <w:basedOn w:val="a6"/>
    <w:link w:val="ac"/>
    <w:uiPriority w:val="99"/>
    <w:semiHidden/>
    <w:rsid w:val="009716B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2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213D6"/>
  </w:style>
  <w:style w:type="paragraph" w:styleId="af0">
    <w:name w:val="footer"/>
    <w:basedOn w:val="a"/>
    <w:link w:val="af1"/>
    <w:uiPriority w:val="99"/>
    <w:unhideWhenUsed/>
    <w:rsid w:val="0022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akeev@dpi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Бакыт</dc:creator>
  <cp:lastModifiedBy>Nurgul J.</cp:lastModifiedBy>
  <cp:revision>6</cp:revision>
  <dcterms:created xsi:type="dcterms:W3CDTF">2018-01-25T05:38:00Z</dcterms:created>
  <dcterms:modified xsi:type="dcterms:W3CDTF">2018-01-25T05:46:00Z</dcterms:modified>
</cp:coreProperties>
</file>