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3C38F" w14:textId="77777777" w:rsidR="0070387D" w:rsidRPr="00236FD9" w:rsidRDefault="0070387D" w:rsidP="0070387D">
      <w:pPr>
        <w:rPr>
          <w:rFonts w:ascii="Arial Narrow" w:hAnsi="Arial Narrow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3"/>
        <w:gridCol w:w="425"/>
        <w:gridCol w:w="2977"/>
        <w:gridCol w:w="3402"/>
      </w:tblGrid>
      <w:tr w:rsidR="007F2D82" w:rsidRPr="007F2D82" w14:paraId="357C4D27" w14:textId="77777777" w:rsidTr="007F2D82"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14:paraId="17224D3F" w14:textId="77777777" w:rsidR="007F2D82" w:rsidRPr="00A65966" w:rsidRDefault="007F2D82" w:rsidP="00A6596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</w:pPr>
            <w:r w:rsidRPr="0070387D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Техническое задание для </w:t>
            </w:r>
            <w:r w:rsidRPr="00A65966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  <w:t xml:space="preserve">администратора клиентской базы </w:t>
            </w:r>
          </w:p>
          <w:p w14:paraId="19FA2CF3" w14:textId="77777777" w:rsidR="007F2D82" w:rsidRPr="0070387D" w:rsidRDefault="007F2D82" w:rsidP="00A65966">
            <w:pPr>
              <w:jc w:val="center"/>
              <w:rPr>
                <w:rFonts w:ascii="Arial Narrow" w:hAnsi="Arial Narrow"/>
                <w:lang w:val="ru-RU"/>
              </w:rPr>
            </w:pPr>
            <w:r w:rsidRPr="00A65966">
              <w:rPr>
                <w:rFonts w:ascii="Arial Narrow" w:hAnsi="Arial Narrow"/>
                <w:b/>
                <w:bCs/>
                <w:sz w:val="22"/>
                <w:szCs w:val="22"/>
                <w:bdr w:val="none" w:sz="0" w:space="0" w:color="auto" w:frame="1"/>
                <w:lang w:val="ru-RU" w:eastAsia="ru-RU"/>
              </w:rPr>
              <w:t>Портала лучшей практики местного самоуправления Кыргызской Республики, объединенного с журналом «Муниципалитет»</w:t>
            </w:r>
          </w:p>
        </w:tc>
      </w:tr>
      <w:tr w:rsidR="007F2D82" w:rsidRPr="007F2D82" w14:paraId="7736976E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A097" w14:textId="77777777" w:rsidR="007F2D82" w:rsidRPr="00236FD9" w:rsidRDefault="007F2D82" w:rsidP="00AA3870">
            <w:pPr>
              <w:rPr>
                <w:rFonts w:ascii="Arial Narrow" w:hAnsi="Arial Narrow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Контактная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информация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F5F" w14:textId="786EBD73" w:rsidR="007F2D82" w:rsidRPr="00236FD9" w:rsidRDefault="007F2D82" w:rsidP="00AA387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kk-KZ"/>
              </w:rPr>
              <w:t>Чандыбаева Айнура</w:t>
            </w:r>
          </w:p>
          <w:p w14:paraId="7CC5CCB7" w14:textId="3AFAEF21" w:rsidR="007F2D82" w:rsidRPr="007F2D82" w:rsidRDefault="007F2D82" w:rsidP="00AA3870">
            <w:pPr>
              <w:rPr>
                <w:rFonts w:ascii="Arial Narrow" w:hAnsi="Arial Narrow"/>
                <w:lang w:val="ru-RU"/>
              </w:rPr>
            </w:pPr>
            <w:hyperlink r:id="rId7" w:history="1"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academylgca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gmail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com</w:t>
              </w:r>
            </w:hyperlink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</w:tr>
      <w:tr w:rsidR="007F2D82" w:rsidRPr="007F2D82" w14:paraId="08176F6F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EBF9" w14:textId="3AABE87F" w:rsidR="007F2D82" w:rsidRPr="007F2D82" w:rsidRDefault="007F2D82" w:rsidP="00AA3870">
            <w:pPr>
              <w:rPr>
                <w:rFonts w:ascii="Arial Narrow" w:hAnsi="Arial Narrow" w:cs="Arial"/>
                <w:lang w:val="ru-RU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Название</w:t>
            </w:r>
            <w:proofErr w:type="spellEnd"/>
            <w:r w:rsidRPr="00236FD9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ru-RU"/>
              </w:rPr>
              <w:t>организации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A2ED" w14:textId="133A0DDE" w:rsidR="007F2D82" w:rsidRPr="00236FD9" w:rsidRDefault="007F2D82" w:rsidP="00AA3870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ru-RU"/>
              </w:rPr>
              <w:t>Учреждение «Академия местного управления Центральной Азии»</w:t>
            </w:r>
            <w:r w:rsidR="003F31AB">
              <w:rPr>
                <w:rFonts w:ascii="Arial Narrow" w:hAnsi="Arial Narrow" w:cs="Arial"/>
                <w:lang w:val="ru-RU"/>
              </w:rPr>
              <w:t>(далее – АМУЦА)</w:t>
            </w:r>
            <w:bookmarkStart w:id="0" w:name="_GoBack"/>
            <w:bookmarkEnd w:id="0"/>
          </w:p>
        </w:tc>
      </w:tr>
      <w:tr w:rsidR="00B80F8D" w:rsidRPr="00B80F8D" w14:paraId="36C93C14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B1F2" w14:textId="77777777" w:rsidR="00B80F8D" w:rsidRPr="00236FD9" w:rsidRDefault="00B80F8D" w:rsidP="00B80F8D">
            <w:pPr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  <w:b/>
              </w:rPr>
              <w:t>Заказчик</w:t>
            </w:r>
            <w:proofErr w:type="spellEnd"/>
            <w:r w:rsidRPr="00236FD9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25E" w14:textId="4A96B551" w:rsidR="00B80F8D" w:rsidRPr="00236FD9" w:rsidRDefault="00B80F8D" w:rsidP="00B80F8D">
            <w:pPr>
              <w:tabs>
                <w:tab w:val="left" w:pos="1985"/>
                <w:tab w:val="left" w:pos="2382"/>
                <w:tab w:val="left" w:pos="2948"/>
              </w:tabs>
              <w:rPr>
                <w:rFonts w:ascii="Arial Narrow" w:hAnsi="Arial Narrow" w:cs="Arial"/>
                <w:lang w:val="kk-KZ"/>
              </w:rPr>
            </w:pPr>
            <w:r>
              <w:rPr>
                <w:rFonts w:ascii="Arial Narrow" w:hAnsi="Arial Narrow" w:cs="Arial"/>
                <w:lang w:val="ru-RU"/>
              </w:rPr>
              <w:t>Учреждение «Академия местного управления Центральной Азии»</w:t>
            </w:r>
          </w:p>
        </w:tc>
      </w:tr>
      <w:tr w:rsidR="00B80F8D" w:rsidRPr="007F2D82" w14:paraId="13AAEAC7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960" w14:textId="77777777" w:rsidR="00B80F8D" w:rsidRPr="00236FD9" w:rsidRDefault="00B80F8D" w:rsidP="00B80F8D">
            <w:pPr>
              <w:rPr>
                <w:rFonts w:ascii="Arial Narrow" w:hAnsi="Arial Narrow" w:cs="Arial"/>
              </w:rPr>
            </w:pPr>
            <w:proofErr w:type="spellStart"/>
            <w:r w:rsidRPr="00236FD9">
              <w:rPr>
                <w:rFonts w:ascii="Arial Narrow" w:hAnsi="Arial Narrow" w:cs="Arial"/>
              </w:rPr>
              <w:t>Адрес</w:t>
            </w:r>
            <w:proofErr w:type="spellEnd"/>
            <w:r w:rsidRPr="00236FD9">
              <w:rPr>
                <w:rFonts w:ascii="Arial Narrow" w:hAnsi="Arial Narrow" w:cs="Arial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71C" w14:textId="67741BD2" w:rsidR="00B80F8D" w:rsidRPr="0070387D" w:rsidRDefault="00B80F8D" w:rsidP="00B80F8D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lang w:val="ru-RU"/>
              </w:rPr>
            </w:pPr>
            <w:r w:rsidRPr="0070387D">
              <w:rPr>
                <w:rFonts w:ascii="Arial Narrow" w:hAnsi="Arial Narrow" w:cs="Arial"/>
                <w:lang w:val="ru-RU"/>
              </w:rPr>
              <w:t xml:space="preserve">ул. </w:t>
            </w:r>
            <w:r>
              <w:rPr>
                <w:rFonts w:ascii="Arial Narrow" w:hAnsi="Arial Narrow" w:cs="Arial"/>
                <w:lang w:val="ru-RU"/>
              </w:rPr>
              <w:t>Шевченко 114</w:t>
            </w:r>
            <w:r w:rsidRPr="0070387D">
              <w:rPr>
                <w:rFonts w:ascii="Arial Narrow" w:hAnsi="Arial Narrow" w:cs="Arial"/>
                <w:lang w:val="ru-RU"/>
              </w:rPr>
              <w:t>, Бишкек</w:t>
            </w:r>
            <w:r>
              <w:rPr>
                <w:rFonts w:ascii="Arial Narrow" w:hAnsi="Arial Narrow" w:cs="Arial"/>
                <w:lang w:val="ru-RU"/>
              </w:rPr>
              <w:t xml:space="preserve">, </w:t>
            </w:r>
            <w:r w:rsidRPr="0070387D">
              <w:rPr>
                <w:rFonts w:ascii="Arial Narrow" w:hAnsi="Arial Narrow" w:cs="Arial"/>
                <w:lang w:val="ru-RU"/>
              </w:rPr>
              <w:t>7200</w:t>
            </w:r>
            <w:r>
              <w:rPr>
                <w:rFonts w:ascii="Arial Narrow" w:hAnsi="Arial Narrow" w:cs="Arial"/>
                <w:lang w:val="ru-RU"/>
              </w:rPr>
              <w:t>01</w:t>
            </w:r>
            <w:r w:rsidRPr="0070387D">
              <w:rPr>
                <w:rFonts w:ascii="Arial Narrow" w:hAnsi="Arial Narrow" w:cs="Arial"/>
                <w:lang w:val="ru-RU"/>
              </w:rPr>
              <w:t>, Кыргызстан</w:t>
            </w:r>
          </w:p>
        </w:tc>
      </w:tr>
      <w:tr w:rsidR="00B80F8D" w:rsidRPr="00236FD9" w14:paraId="119D61D5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8AC" w14:textId="77777777" w:rsidR="00B80F8D" w:rsidRPr="001C210E" w:rsidRDefault="00B80F8D" w:rsidP="00B80F8D">
            <w:pPr>
              <w:tabs>
                <w:tab w:val="left" w:pos="-1843"/>
                <w:tab w:val="left" w:pos="-851"/>
                <w:tab w:val="left" w:pos="3261"/>
              </w:tabs>
              <w:rPr>
                <w:rFonts w:ascii="Arial Narrow" w:hAnsi="Arial Narrow" w:cs="Arial"/>
                <w:lang w:val="ru-RU"/>
              </w:rPr>
            </w:pPr>
            <w:r w:rsidRPr="00236FD9">
              <w:rPr>
                <w:rFonts w:ascii="Arial Narrow" w:hAnsi="Arial Narrow" w:cs="Arial"/>
              </w:rPr>
              <w:sym w:font="Wingdings" w:char="F028"/>
            </w:r>
            <w:r w:rsidRPr="00236F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236FD9">
              <w:rPr>
                <w:rFonts w:ascii="Arial Narrow" w:hAnsi="Arial Narrow" w:cs="Arial"/>
              </w:rPr>
              <w:t>Teл</w:t>
            </w:r>
            <w:proofErr w:type="spellEnd"/>
            <w:r>
              <w:rPr>
                <w:rFonts w:ascii="Arial Narrow" w:hAnsi="Arial Narrow" w:cs="Arial"/>
                <w:lang w:val="ru-RU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0AF" w14:textId="0399CADC" w:rsidR="00B80F8D" w:rsidRPr="003625AA" w:rsidRDefault="00B80F8D" w:rsidP="00B80F8D">
            <w:pPr>
              <w:tabs>
                <w:tab w:val="left" w:pos="-1843"/>
                <w:tab w:val="left" w:pos="-851"/>
                <w:tab w:val="left" w:pos="1450"/>
              </w:tabs>
              <w:rPr>
                <w:rFonts w:ascii="Arial Narrow" w:hAnsi="Arial Narrow" w:cs="Arial"/>
                <w:lang w:val="ru-RU"/>
              </w:rPr>
            </w:pPr>
            <w:r w:rsidRPr="00236FD9">
              <w:rPr>
                <w:rFonts w:ascii="Arial Narrow" w:hAnsi="Arial Narrow" w:cs="Arial"/>
              </w:rPr>
              <w:t xml:space="preserve">+996 312 </w:t>
            </w:r>
            <w:r w:rsidR="003625AA">
              <w:rPr>
                <w:rFonts w:ascii="Arial Narrow" w:hAnsi="Arial Narrow" w:cs="Arial"/>
                <w:lang w:val="ru-RU"/>
              </w:rPr>
              <w:t>976530</w:t>
            </w:r>
          </w:p>
        </w:tc>
      </w:tr>
      <w:tr w:rsidR="00B80F8D" w:rsidRPr="00236FD9" w14:paraId="0822CD9A" w14:textId="77777777" w:rsidTr="007F2D82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DF26" w14:textId="77777777" w:rsidR="00B80F8D" w:rsidRPr="00236FD9" w:rsidRDefault="00B80F8D" w:rsidP="00B80F8D">
            <w:pPr>
              <w:rPr>
                <w:rFonts w:ascii="Arial Narrow" w:hAnsi="Arial Narrow" w:cs="Arial"/>
              </w:rPr>
            </w:pPr>
            <w:r w:rsidRPr="00236FD9">
              <w:rPr>
                <w:rFonts w:ascii="Arial Narrow" w:hAnsi="Arial Narrow" w:cs="Arial"/>
              </w:rPr>
              <w:t>E-Mail: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AC89" w14:textId="38D3E244" w:rsidR="00B80F8D" w:rsidRPr="000F6AF9" w:rsidRDefault="000F6AF9" w:rsidP="00B80F8D">
            <w:pPr>
              <w:tabs>
                <w:tab w:val="left" w:pos="-1843"/>
                <w:tab w:val="left" w:pos="-1560"/>
                <w:tab w:val="left" w:pos="-851"/>
                <w:tab w:val="left" w:pos="1875"/>
              </w:tabs>
              <w:rPr>
                <w:rFonts w:ascii="Arial Narrow" w:hAnsi="Arial Narrow" w:cs="Arial"/>
                <w:color w:val="0000FF"/>
                <w:u w:val="single"/>
                <w:lang w:val="ru-RU"/>
              </w:rPr>
            </w:pPr>
            <w:hyperlink r:id="rId8" w:history="1"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academylgca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@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gmail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  <w:lang w:val="ru-RU"/>
                </w:rPr>
                <w:t>.</w:t>
              </w:r>
              <w:r w:rsidRPr="00142FEE">
                <w:rPr>
                  <w:rStyle w:val="a5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com</w:t>
              </w:r>
            </w:hyperlink>
            <w:r>
              <w:rPr>
                <w:rFonts w:ascii="Helvetica" w:hAnsi="Helvetica" w:cs="Helvetica"/>
                <w:color w:val="87898F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</w:tc>
      </w:tr>
      <w:tr w:rsidR="00B80F8D" w:rsidRPr="007F2D82" w14:paraId="59E6FE51" w14:textId="77777777" w:rsidTr="007F2D8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030" w14:textId="77777777" w:rsidR="00B80F8D" w:rsidRPr="006F7A63" w:rsidRDefault="00B80F8D" w:rsidP="00B80F8D">
            <w:pPr>
              <w:pStyle w:val="a4"/>
              <w:widowControl/>
              <w:ind w:left="1440"/>
              <w:rPr>
                <w:rFonts w:ascii="Arial Narrow" w:hAnsi="Arial Narrow"/>
                <w:b/>
              </w:rPr>
            </w:pPr>
          </w:p>
          <w:p w14:paraId="242E6DAD" w14:textId="77777777" w:rsidR="00B80F8D" w:rsidRPr="006F7A63" w:rsidRDefault="00B80F8D" w:rsidP="00B80F8D">
            <w:pPr>
              <w:pStyle w:val="a4"/>
              <w:widowControl/>
              <w:numPr>
                <w:ilvl w:val="0"/>
                <w:numId w:val="1"/>
              </w:numPr>
              <w:rPr>
                <w:rFonts w:ascii="Arial Narrow" w:hAnsi="Arial Narrow"/>
                <w:b/>
              </w:rPr>
            </w:pPr>
            <w:proofErr w:type="spellStart"/>
            <w:r w:rsidRPr="006F7A63">
              <w:rPr>
                <w:rFonts w:ascii="Arial Narrow" w:hAnsi="Arial Narrow"/>
                <w:b/>
              </w:rPr>
              <w:t>Обоснование</w:t>
            </w:r>
            <w:proofErr w:type="spellEnd"/>
          </w:p>
          <w:p w14:paraId="62DBAAEE" w14:textId="3241ADC1" w:rsidR="000F6AF9" w:rsidRDefault="000F6AF9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Учреждение «Академия местного управления Центральной Азии» </w:t>
            </w:r>
            <w:r w:rsidR="00CE3599">
              <w:rPr>
                <w:rFonts w:ascii="Arial Narrow" w:hAnsi="Arial Narrow"/>
                <w:lang w:val="ru-RU"/>
              </w:rPr>
              <w:t>является оператором Портала Лучшей практики местного самоуправления.</w:t>
            </w:r>
          </w:p>
          <w:p w14:paraId="43A7C755" w14:textId="77777777" w:rsidR="000F6AF9" w:rsidRDefault="000F6AF9" w:rsidP="000F6AF9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0F6AF9">
              <w:rPr>
                <w:rFonts w:ascii="Arial Narrow" w:hAnsi="Arial Narrow"/>
                <w:lang w:val="ru-RU"/>
              </w:rPr>
              <w:t xml:space="preserve">Учредителями (собственниками) Академии являются: </w:t>
            </w:r>
          </w:p>
          <w:p w14:paraId="34588D49" w14:textId="25FEE1BE" w:rsidR="000F6AF9" w:rsidRDefault="000F6AF9" w:rsidP="000F6AF9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0F6AF9">
              <w:rPr>
                <w:rFonts w:ascii="Arial Narrow" w:hAnsi="Arial Narrow"/>
                <w:lang w:val="ru-RU"/>
              </w:rPr>
              <w:t>1) Общественное объединение &lt;Институт политики развития), юридический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0F6AF9">
              <w:rPr>
                <w:rFonts w:ascii="Arial Narrow" w:hAnsi="Arial Narrow"/>
                <w:lang w:val="ru-RU"/>
              </w:rPr>
              <w:t xml:space="preserve">адрес: г. Бишкек, </w:t>
            </w:r>
            <w:proofErr w:type="spellStart"/>
            <w:r w:rsidRPr="000F6AF9">
              <w:rPr>
                <w:rFonts w:ascii="Arial Narrow" w:hAnsi="Arial Narrow"/>
                <w:lang w:val="ru-RU"/>
              </w:rPr>
              <w:t>ул</w:t>
            </w:r>
            <w:proofErr w:type="spellEnd"/>
            <w:r w:rsidRPr="000F6AF9">
              <w:rPr>
                <w:rFonts w:ascii="Arial Narrow" w:hAnsi="Arial Narrow"/>
                <w:lang w:val="ru-RU"/>
              </w:rPr>
              <w:t xml:space="preserve">, Шевченко, дом 114 (далее - ИПР); </w:t>
            </w:r>
          </w:p>
          <w:p w14:paraId="24325054" w14:textId="5F11CB40" w:rsidR="00B80F8D" w:rsidRPr="0070387D" w:rsidRDefault="000F6AF9" w:rsidP="000F6AF9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0F6AF9">
              <w:rPr>
                <w:rFonts w:ascii="Arial Narrow" w:hAnsi="Arial Narrow"/>
                <w:lang w:val="ru-RU"/>
              </w:rPr>
              <w:t>2) Объединение юридических лиц Союз местных самоуправлений Кыргызской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0F6AF9">
              <w:rPr>
                <w:rFonts w:ascii="Arial Narrow" w:hAnsi="Arial Narrow"/>
                <w:lang w:val="ru-RU"/>
              </w:rPr>
              <w:t>Республики), юридический а</w:t>
            </w:r>
            <w:r>
              <w:rPr>
                <w:rFonts w:ascii="Arial Narrow" w:hAnsi="Arial Narrow"/>
                <w:lang w:val="ru-RU"/>
              </w:rPr>
              <w:t>д</w:t>
            </w:r>
            <w:r w:rsidRPr="000F6AF9">
              <w:rPr>
                <w:rFonts w:ascii="Arial Narrow" w:hAnsi="Arial Narrow"/>
                <w:lang w:val="ru-RU"/>
              </w:rPr>
              <w:t>рес: г, Бишкек, ул. Киевск</w:t>
            </w:r>
            <w:r>
              <w:rPr>
                <w:rFonts w:ascii="Arial Narrow" w:hAnsi="Arial Narrow"/>
                <w:lang w:val="ru-RU"/>
              </w:rPr>
              <w:t>ая</w:t>
            </w:r>
            <w:r w:rsidRPr="000F6AF9">
              <w:rPr>
                <w:rFonts w:ascii="Arial Narrow" w:hAnsi="Arial Narrow"/>
                <w:lang w:val="ru-RU"/>
              </w:rPr>
              <w:t xml:space="preserve">, дом 96Б, (далее </w:t>
            </w:r>
            <w:r>
              <w:rPr>
                <w:rFonts w:ascii="Arial Narrow" w:hAnsi="Arial Narrow"/>
                <w:lang w:val="ru-RU"/>
              </w:rPr>
              <w:t>–</w:t>
            </w:r>
            <w:r w:rsidRPr="000F6AF9">
              <w:rPr>
                <w:rFonts w:ascii="Arial Narrow" w:hAnsi="Arial Narrow"/>
                <w:lang w:val="ru-RU"/>
              </w:rPr>
              <w:t xml:space="preserve"> Союз</w:t>
            </w:r>
            <w:r>
              <w:rPr>
                <w:rFonts w:ascii="Arial Narrow" w:hAnsi="Arial Narrow"/>
                <w:lang w:val="ru-RU"/>
              </w:rPr>
              <w:t xml:space="preserve"> МСУ</w:t>
            </w:r>
            <w:r w:rsidR="00CE3599">
              <w:rPr>
                <w:rFonts w:ascii="Arial Narrow" w:hAnsi="Arial Narrow"/>
                <w:lang w:val="ru-RU"/>
              </w:rPr>
              <w:t>)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14:paraId="39406F1F" w14:textId="16F4BB58" w:rsidR="00B80F8D" w:rsidRPr="00A071B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A071BD">
              <w:rPr>
                <w:rFonts w:ascii="Arial Narrow" w:hAnsi="Arial Narrow"/>
                <w:lang w:val="ru-RU"/>
              </w:rPr>
              <w:t xml:space="preserve">В рамках настоящего технического задания партнерами </w:t>
            </w:r>
            <w:r w:rsidR="00CE3599">
              <w:rPr>
                <w:rFonts w:ascii="Arial Narrow" w:hAnsi="Arial Narrow"/>
                <w:lang w:val="ru-RU"/>
              </w:rPr>
              <w:t>АМУЦА</w:t>
            </w:r>
            <w:r w:rsidRPr="00A071BD">
              <w:rPr>
                <w:rFonts w:ascii="Arial Narrow" w:hAnsi="Arial Narrow"/>
                <w:lang w:val="ru-RU"/>
              </w:rPr>
              <w:t xml:space="preserve"> является </w:t>
            </w:r>
            <w:r w:rsidR="00CE3599">
              <w:rPr>
                <w:rFonts w:ascii="Arial Narrow" w:hAnsi="Arial Narrow"/>
                <w:lang w:val="ru-RU"/>
              </w:rPr>
              <w:t>Государственное агентство по делам государственной службы и местного самоуправления</w:t>
            </w:r>
            <w:r w:rsidRPr="00A071BD">
              <w:rPr>
                <w:rFonts w:ascii="Arial Narrow" w:hAnsi="Arial Narrow"/>
                <w:lang w:val="ru-RU"/>
              </w:rPr>
              <w:t>.</w:t>
            </w:r>
          </w:p>
          <w:p w14:paraId="77F3D279" w14:textId="3A1BADA8" w:rsidR="00B80F8D" w:rsidRPr="00A071B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A071BD">
              <w:rPr>
                <w:rFonts w:ascii="Arial Narrow" w:hAnsi="Arial Narrow"/>
                <w:lang w:val="ru-RU"/>
              </w:rPr>
              <w:t>ГА</w:t>
            </w:r>
            <w:r w:rsidR="00CE3599">
              <w:rPr>
                <w:rFonts w:ascii="Arial Narrow" w:hAnsi="Arial Narrow"/>
                <w:lang w:val="ru-RU"/>
              </w:rPr>
              <w:t>ГСМСУ</w:t>
            </w:r>
            <w:r w:rsidRPr="00A071BD">
              <w:rPr>
                <w:rFonts w:ascii="Arial Narrow" w:hAnsi="Arial Narrow"/>
                <w:lang w:val="ru-RU"/>
              </w:rPr>
              <w:t xml:space="preserve"> </w:t>
            </w:r>
            <w:r>
              <w:rPr>
                <w:rFonts w:ascii="Arial Narrow" w:hAnsi="Arial Narrow"/>
                <w:lang w:val="ru-RU"/>
              </w:rPr>
              <w:t xml:space="preserve">совместно с Союзом МСУ </w:t>
            </w:r>
            <w:r w:rsidRPr="00A071BD">
              <w:rPr>
                <w:rFonts w:ascii="Arial Narrow" w:hAnsi="Arial Narrow"/>
                <w:lang w:val="ru-RU"/>
              </w:rPr>
              <w:t xml:space="preserve">проводит работу по разработке многофункционального Портала (ресурса) лучшей практики местного самоуправления. </w:t>
            </w:r>
          </w:p>
          <w:p w14:paraId="5FDE6078" w14:textId="77777777" w:rsidR="00B80F8D" w:rsidRPr="00A071B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A071BD">
              <w:rPr>
                <w:rFonts w:ascii="Arial Narrow" w:hAnsi="Arial Narrow"/>
                <w:lang w:val="ru-RU"/>
              </w:rPr>
              <w:t xml:space="preserve">Целью Портала является обеспечение постоянного доступа руководителей и сотрудников органов МСУ, депутатов местных </w:t>
            </w:r>
            <w:proofErr w:type="spellStart"/>
            <w:r w:rsidRPr="00A071BD">
              <w:rPr>
                <w:rFonts w:ascii="Arial Narrow" w:hAnsi="Arial Narrow"/>
                <w:lang w:val="ru-RU"/>
              </w:rPr>
              <w:t>кенешей</w:t>
            </w:r>
            <w:proofErr w:type="spellEnd"/>
            <w:r w:rsidRPr="00A071BD">
              <w:rPr>
                <w:rFonts w:ascii="Arial Narrow" w:hAnsi="Arial Narrow"/>
                <w:lang w:val="ru-RU"/>
              </w:rPr>
              <w:t xml:space="preserve"> и представителей местных сообществ к актуальному, качественному, доступному и применимому опыту развития местного самоуправления. </w:t>
            </w:r>
          </w:p>
          <w:p w14:paraId="7127C6D0" w14:textId="77777777" w:rsidR="00B80F8D" w:rsidRPr="00A071B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A071BD">
              <w:rPr>
                <w:rFonts w:ascii="Arial Narrow" w:hAnsi="Arial Narrow"/>
                <w:lang w:val="ru-RU"/>
              </w:rPr>
              <w:t>Электронный Портал лучшей практики местного самоуправления направлен на решение следующих задач:</w:t>
            </w:r>
          </w:p>
          <w:p w14:paraId="1E0316FF" w14:textId="77777777" w:rsidR="00B80F8D" w:rsidRPr="00691132" w:rsidRDefault="00B80F8D" w:rsidP="00B80F8D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 Narrow" w:hAnsi="Arial Narrow"/>
                <w:lang w:val="ru-RU"/>
              </w:rPr>
            </w:pPr>
            <w:r w:rsidRPr="00691132">
              <w:rPr>
                <w:rFonts w:ascii="Arial Narrow" w:hAnsi="Arial Narrow"/>
                <w:lang w:val="ru-RU"/>
              </w:rPr>
              <w:t>аккумулировать информацию о практиках местного самоуправления;</w:t>
            </w:r>
          </w:p>
          <w:p w14:paraId="7795EACF" w14:textId="77777777" w:rsidR="00B80F8D" w:rsidRPr="00691132" w:rsidRDefault="00B80F8D" w:rsidP="00B80F8D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 Narrow" w:hAnsi="Arial Narrow"/>
                <w:lang w:val="ru-RU"/>
              </w:rPr>
            </w:pPr>
            <w:r w:rsidRPr="00691132">
              <w:rPr>
                <w:rFonts w:ascii="Arial Narrow" w:hAnsi="Arial Narrow"/>
                <w:lang w:val="ru-RU"/>
              </w:rPr>
              <w:t>обобщать и анализировать опыт применения различных практик местного самоуправления и предоставлять результаты анализа и обобщения государственным органам для внесения корректив в государственную политику в сфере МСУ;</w:t>
            </w:r>
          </w:p>
          <w:p w14:paraId="4D5DED8D" w14:textId="77777777" w:rsidR="00B80F8D" w:rsidRPr="00691132" w:rsidRDefault="00B80F8D" w:rsidP="00B80F8D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 Narrow" w:hAnsi="Arial Narrow"/>
                <w:lang w:val="ru-RU"/>
              </w:rPr>
            </w:pPr>
            <w:r w:rsidRPr="00691132">
              <w:rPr>
                <w:rFonts w:ascii="Arial Narrow" w:hAnsi="Arial Narrow"/>
                <w:lang w:val="ru-RU"/>
              </w:rPr>
              <w:t xml:space="preserve">без ограничений распространять информацию, необходимую для внедрения лучшего опыта среди всех заинтересованных лиц. </w:t>
            </w:r>
          </w:p>
          <w:p w14:paraId="276F18DC" w14:textId="77777777" w:rsidR="00B80F8D" w:rsidRPr="00A071B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A071BD">
              <w:rPr>
                <w:rFonts w:ascii="Arial Narrow" w:hAnsi="Arial Narrow"/>
                <w:lang w:val="ru-RU"/>
              </w:rPr>
              <w:t>Вместе с тем, Портал наряду с опубликованием лучших практик, будет содержать информацию о предстоящих мероприятиях, предусматривать возможность онлайн обучения, аккумулировать различные базы данных (информацию об экспертах, необходимую нормативную базу, базу инвестиционных проектов, рубрику ищу помощь, благотворительность и т.д.).</w:t>
            </w:r>
          </w:p>
          <w:p w14:paraId="6C197335" w14:textId="77777777" w:rsidR="00B80F8D" w:rsidRPr="00D87633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Вместе с тем, частично эти задачи решает и журнал </w:t>
            </w:r>
            <w:r w:rsidRPr="00D87633">
              <w:rPr>
                <w:rFonts w:ascii="Arial Narrow" w:hAnsi="Arial Narrow"/>
                <w:lang w:val="ru-RU"/>
              </w:rPr>
      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      </w:r>
            <w:r>
              <w:rPr>
                <w:rFonts w:ascii="Arial Narrow" w:hAnsi="Arial Narrow"/>
                <w:lang w:val="ru-RU"/>
              </w:rPr>
              <w:t xml:space="preserve"> Поскольку и Портал, и Журнал </w:t>
            </w:r>
            <w:r w:rsidRPr="00D87633">
              <w:rPr>
                <w:rFonts w:ascii="Arial Narrow" w:hAnsi="Arial Narrow"/>
                <w:lang w:val="ru-RU"/>
              </w:rPr>
              <w:t>нацелены на удовлетворение одних и тех же потребностей одной и той же целевой аудитории</w:t>
            </w:r>
            <w:r>
              <w:rPr>
                <w:rFonts w:ascii="Arial Narrow" w:hAnsi="Arial Narrow"/>
                <w:lang w:val="ru-RU"/>
              </w:rPr>
              <w:t xml:space="preserve">, запланировано </w:t>
            </w:r>
            <w:r w:rsidRPr="00D87633">
              <w:rPr>
                <w:rFonts w:ascii="Arial Narrow" w:hAnsi="Arial Narrow"/>
                <w:lang w:val="ru-RU"/>
              </w:rPr>
              <w:t xml:space="preserve">два этих продукта </w:t>
            </w:r>
            <w:r>
              <w:rPr>
                <w:rFonts w:ascii="Arial Narrow" w:hAnsi="Arial Narrow"/>
                <w:lang w:val="ru-RU"/>
              </w:rPr>
              <w:t>синхронизировать и объединить</w:t>
            </w:r>
            <w:r w:rsidRPr="00D87633">
              <w:rPr>
                <w:rFonts w:ascii="Arial Narrow" w:hAnsi="Arial Narrow"/>
                <w:lang w:val="ru-RU"/>
              </w:rPr>
              <w:t xml:space="preserve"> в целях формирования устойчивого, оперативного и интерактивного канала и ресурса распространения практических знаний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14:paraId="27659671" w14:textId="0F6A9C53" w:rsidR="00B80F8D" w:rsidRPr="0070387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70387D">
              <w:rPr>
                <w:rFonts w:ascii="Arial Narrow" w:hAnsi="Arial Narrow"/>
                <w:lang w:val="ru-RU"/>
              </w:rPr>
              <w:t>В связи с этим</w:t>
            </w:r>
            <w:r>
              <w:rPr>
                <w:rFonts w:ascii="Arial Narrow" w:hAnsi="Arial Narrow"/>
                <w:lang w:val="ru-RU"/>
              </w:rPr>
              <w:t>,</w:t>
            </w:r>
            <w:r w:rsidRPr="0070387D">
              <w:rPr>
                <w:rFonts w:ascii="Arial Narrow" w:hAnsi="Arial Narrow"/>
                <w:lang w:val="ru-RU"/>
              </w:rPr>
              <w:t xml:space="preserve"> </w:t>
            </w:r>
            <w:r w:rsidR="00A44191">
              <w:rPr>
                <w:rFonts w:ascii="Arial Narrow" w:hAnsi="Arial Narrow"/>
                <w:lang w:val="ru-RU"/>
              </w:rPr>
              <w:t>АМУЦА</w:t>
            </w:r>
            <w:r w:rsidRPr="0070387D">
              <w:rPr>
                <w:rFonts w:ascii="Arial Narrow" w:hAnsi="Arial Narrow"/>
                <w:lang w:val="ru-RU"/>
              </w:rPr>
              <w:t xml:space="preserve"> контрактует </w:t>
            </w:r>
            <w:r>
              <w:rPr>
                <w:rFonts w:ascii="Arial Narrow" w:hAnsi="Arial Narrow"/>
                <w:lang w:val="ru-RU"/>
              </w:rPr>
              <w:t xml:space="preserve">администратора клиентской базы Портала лучших практик, </w:t>
            </w:r>
            <w:r w:rsidRPr="00D87633">
              <w:rPr>
                <w:rFonts w:ascii="Arial Narrow" w:hAnsi="Arial Narrow"/>
                <w:lang w:val="ru-RU"/>
              </w:rPr>
              <w:t>объединенного с журналом «Муниципалитет»</w:t>
            </w:r>
            <w:r>
              <w:rPr>
                <w:rFonts w:ascii="Arial Narrow" w:hAnsi="Arial Narrow"/>
                <w:lang w:val="ru-RU"/>
              </w:rPr>
              <w:t>.</w:t>
            </w:r>
          </w:p>
          <w:p w14:paraId="7F492CF6" w14:textId="77777777" w:rsidR="00B80F8D" w:rsidRPr="0070387D" w:rsidRDefault="00B80F8D" w:rsidP="00B80F8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lang w:val="ru-RU"/>
              </w:rPr>
            </w:pPr>
          </w:p>
          <w:p w14:paraId="354ED73F" w14:textId="77777777" w:rsidR="00B80F8D" w:rsidRPr="006F7A63" w:rsidRDefault="00B80F8D" w:rsidP="00B80F8D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6F7A63">
              <w:rPr>
                <w:rFonts w:ascii="Arial Narrow" w:hAnsi="Arial Narrow"/>
                <w:b/>
              </w:rPr>
              <w:t>Цель</w:t>
            </w:r>
            <w:proofErr w:type="spellEnd"/>
            <w:r w:rsidRPr="006F7A6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F7A63">
              <w:rPr>
                <w:rFonts w:ascii="Arial Narrow" w:hAnsi="Arial Narrow"/>
                <w:b/>
              </w:rPr>
              <w:t>технического</w:t>
            </w:r>
            <w:proofErr w:type="spellEnd"/>
            <w:r w:rsidRPr="006F7A63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6F7A63">
              <w:rPr>
                <w:rFonts w:ascii="Arial Narrow" w:hAnsi="Arial Narrow"/>
                <w:b/>
              </w:rPr>
              <w:t>задания</w:t>
            </w:r>
            <w:proofErr w:type="spellEnd"/>
            <w:r w:rsidRPr="006F7A63">
              <w:rPr>
                <w:rFonts w:ascii="Arial Narrow" w:hAnsi="Arial Narrow"/>
                <w:b/>
              </w:rPr>
              <w:t>.</w:t>
            </w:r>
          </w:p>
          <w:p w14:paraId="2CA46BB9" w14:textId="77777777" w:rsidR="00B80F8D" w:rsidRPr="006F7A63" w:rsidRDefault="00B80F8D" w:rsidP="00B80F8D">
            <w:pPr>
              <w:pStyle w:val="a4"/>
              <w:shd w:val="clear" w:color="auto" w:fill="FFFFFF"/>
              <w:ind w:left="459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eastAsia="ru-RU"/>
              </w:rPr>
            </w:pPr>
            <w:proofErr w:type="spellStart"/>
            <w:r w:rsidRPr="006F7A63">
              <w:rPr>
                <w:rFonts w:ascii="Arial Narrow" w:hAnsi="Arial Narrow"/>
                <w:b/>
              </w:rPr>
              <w:t>Цель</w:t>
            </w:r>
            <w:proofErr w:type="spellEnd"/>
            <w:r w:rsidRPr="006F7A63">
              <w:rPr>
                <w:rFonts w:ascii="Arial Narrow" w:hAnsi="Arial Narrow"/>
              </w:rPr>
              <w:t xml:space="preserve">: </w:t>
            </w:r>
          </w:p>
          <w:p w14:paraId="3AC557E6" w14:textId="77777777" w:rsidR="00B80F8D" w:rsidRDefault="00B80F8D" w:rsidP="00B80F8D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</w:pPr>
            <w:r w:rsidRPr="008237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информирование об услугах и возможностях Портала, объединенного с Журналом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;</w:t>
            </w:r>
          </w:p>
          <w:p w14:paraId="3FC9D52B" w14:textId="77777777" w:rsidR="00B80F8D" w:rsidRDefault="00B80F8D" w:rsidP="00B80F8D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</w:pPr>
            <w:r w:rsidRPr="008237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создание и ведение электронной клиентской базы пользов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ателей услуг Портала и Журнала;</w:t>
            </w:r>
          </w:p>
          <w:p w14:paraId="3D039874" w14:textId="77777777" w:rsidR="00B80F8D" w:rsidRDefault="00B80F8D" w:rsidP="00B80F8D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</w:pPr>
            <w:r w:rsidRPr="008237DF"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обеспечение своевременной реакции на обратную связь, вопросы, пожелания, отзывы и комментарии клиентов</w:t>
            </w: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;</w:t>
            </w:r>
          </w:p>
          <w:p w14:paraId="4DFC7F12" w14:textId="77777777" w:rsidR="00B80F8D" w:rsidRDefault="00B80F8D" w:rsidP="00B80F8D">
            <w:pPr>
              <w:pStyle w:val="a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</w:pPr>
            <w:r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  <w:t>продвижение Портала среди клиентов.</w:t>
            </w:r>
          </w:p>
          <w:p w14:paraId="6AA3A2B7" w14:textId="77777777" w:rsidR="00B80F8D" w:rsidRDefault="00B80F8D" w:rsidP="00B80F8D">
            <w:pPr>
              <w:shd w:val="clear" w:color="auto" w:fill="FFFFFF"/>
              <w:jc w:val="both"/>
              <w:rPr>
                <w:rFonts w:ascii="Arial Narrow" w:hAnsi="Arial Narrow"/>
                <w:bCs/>
                <w:color w:val="010101"/>
                <w:bdr w:val="none" w:sz="0" w:space="0" w:color="auto" w:frame="1"/>
                <w:lang w:val="ru-RU" w:eastAsia="ru-RU"/>
              </w:rPr>
            </w:pPr>
          </w:p>
          <w:p w14:paraId="22A623C5" w14:textId="77777777" w:rsidR="00B80F8D" w:rsidRPr="006F7A63" w:rsidRDefault="00B80F8D" w:rsidP="00B80F8D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Объем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работ</w:t>
            </w:r>
            <w:proofErr w:type="spellEnd"/>
          </w:p>
          <w:p w14:paraId="5AB6F583" w14:textId="77777777" w:rsidR="00B80F8D" w:rsidRPr="0070387D" w:rsidRDefault="00B80F8D" w:rsidP="00B80F8D">
            <w:pPr>
              <w:ind w:firstLine="360"/>
              <w:jc w:val="both"/>
              <w:rPr>
                <w:rFonts w:ascii="Arial Narrow" w:hAnsi="Arial Narrow"/>
                <w:lang w:val="ru-RU"/>
              </w:rPr>
            </w:pPr>
            <w:r w:rsidRPr="0070387D">
              <w:rPr>
                <w:rFonts w:ascii="Arial Narrow" w:hAnsi="Arial Narrow"/>
                <w:lang w:val="ru-RU"/>
              </w:rPr>
              <w:t xml:space="preserve">Объем работ по данному техническому заданию с указанием мероприятий, сроков реализации и достигаемых индикаторов указан в Таблице 1. </w:t>
            </w:r>
          </w:p>
          <w:p w14:paraId="37F57E3A" w14:textId="77777777" w:rsidR="00B80F8D" w:rsidRDefault="00B80F8D" w:rsidP="00B80F8D">
            <w:pPr>
              <w:contextualSpacing/>
              <w:jc w:val="both"/>
              <w:rPr>
                <w:rFonts w:ascii="Arial Narrow" w:eastAsiaTheme="minorHAnsi" w:hAnsi="Arial Narrow"/>
                <w:b/>
                <w:lang w:val="ru-RU"/>
              </w:rPr>
            </w:pPr>
          </w:p>
          <w:p w14:paraId="5FF85687" w14:textId="77777777" w:rsidR="00B80F8D" w:rsidRPr="0070387D" w:rsidRDefault="00B80F8D" w:rsidP="00B80F8D">
            <w:pPr>
              <w:contextualSpacing/>
              <w:jc w:val="both"/>
              <w:rPr>
                <w:rStyle w:val="a5"/>
                <w:rFonts w:ascii="Arial Narrow" w:eastAsiaTheme="minorHAnsi" w:hAnsi="Arial Narrow"/>
                <w:b/>
                <w:lang w:val="ru-RU"/>
              </w:rPr>
            </w:pPr>
            <w:r w:rsidRPr="0070387D">
              <w:rPr>
                <w:rFonts w:ascii="Arial Narrow" w:eastAsiaTheme="minorHAnsi" w:hAnsi="Arial Narrow"/>
                <w:b/>
                <w:lang w:val="ru-RU"/>
              </w:rPr>
              <w:t>Таблица 1. П</w:t>
            </w:r>
            <w:r>
              <w:rPr>
                <w:rFonts w:ascii="Arial Narrow" w:eastAsiaTheme="minorHAnsi" w:hAnsi="Arial Narrow"/>
                <w:b/>
                <w:lang w:val="ru-RU"/>
              </w:rPr>
              <w:t>лан и график реализации</w:t>
            </w:r>
          </w:p>
        </w:tc>
      </w:tr>
      <w:tr w:rsidR="00B80F8D" w:rsidRPr="00983B7A" w14:paraId="7FAEAF79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0DB75780" w14:textId="77777777" w:rsidR="00B80F8D" w:rsidRPr="00983B7A" w:rsidRDefault="00B80F8D" w:rsidP="00B80F8D">
            <w:pPr>
              <w:rPr>
                <w:rFonts w:ascii="Arial Narrow" w:hAnsi="Arial Narrow"/>
                <w:b/>
              </w:rPr>
            </w:pPr>
            <w:r w:rsidRPr="00983B7A">
              <w:rPr>
                <w:rFonts w:ascii="Arial Narrow" w:hAnsi="Arial Narrow"/>
                <w:b/>
              </w:rPr>
              <w:lastRenderedPageBreak/>
              <w:t>№</w:t>
            </w:r>
          </w:p>
        </w:tc>
        <w:tc>
          <w:tcPr>
            <w:tcW w:w="3118" w:type="dxa"/>
            <w:gridSpan w:val="2"/>
          </w:tcPr>
          <w:p w14:paraId="4DA47675" w14:textId="77777777" w:rsidR="00B80F8D" w:rsidRPr="00983B7A" w:rsidRDefault="00B80F8D" w:rsidP="00B80F8D">
            <w:pPr>
              <w:rPr>
                <w:rFonts w:ascii="Arial Narrow" w:hAnsi="Arial Narrow"/>
                <w:b/>
              </w:rPr>
            </w:pPr>
            <w:proofErr w:type="spellStart"/>
            <w:r w:rsidRPr="00983B7A">
              <w:rPr>
                <w:rFonts w:ascii="Arial Narrow" w:hAnsi="Arial Narrow"/>
                <w:b/>
              </w:rPr>
              <w:t>Мероприятие</w:t>
            </w:r>
            <w:proofErr w:type="spellEnd"/>
          </w:p>
        </w:tc>
        <w:tc>
          <w:tcPr>
            <w:tcW w:w="2977" w:type="dxa"/>
          </w:tcPr>
          <w:p w14:paraId="39613FBF" w14:textId="77777777" w:rsidR="00B80F8D" w:rsidRPr="00983B7A" w:rsidRDefault="00B80F8D" w:rsidP="00B80F8D">
            <w:pPr>
              <w:rPr>
                <w:rFonts w:ascii="Arial Narrow" w:hAnsi="Arial Narrow"/>
                <w:b/>
              </w:rPr>
            </w:pPr>
            <w:proofErr w:type="spellStart"/>
            <w:r w:rsidRPr="00983B7A">
              <w:rPr>
                <w:rFonts w:ascii="Arial Narrow" w:hAnsi="Arial Narrow"/>
                <w:b/>
              </w:rPr>
              <w:t>Сроки</w:t>
            </w:r>
            <w:proofErr w:type="spellEnd"/>
          </w:p>
        </w:tc>
        <w:tc>
          <w:tcPr>
            <w:tcW w:w="3402" w:type="dxa"/>
          </w:tcPr>
          <w:p w14:paraId="62D742AC" w14:textId="77777777" w:rsidR="00B80F8D" w:rsidRPr="00983B7A" w:rsidRDefault="00B80F8D" w:rsidP="00B80F8D">
            <w:pPr>
              <w:rPr>
                <w:rFonts w:ascii="Arial Narrow" w:hAnsi="Arial Narrow"/>
                <w:b/>
              </w:rPr>
            </w:pPr>
            <w:proofErr w:type="spellStart"/>
            <w:r w:rsidRPr="00983B7A">
              <w:rPr>
                <w:rFonts w:ascii="Arial Narrow" w:hAnsi="Arial Narrow"/>
                <w:b/>
              </w:rPr>
              <w:t>Индикаторы</w:t>
            </w:r>
            <w:proofErr w:type="spellEnd"/>
          </w:p>
        </w:tc>
      </w:tr>
      <w:tr w:rsidR="00B80F8D" w:rsidRPr="00A44191" w14:paraId="06BCDDFF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765C5327" w14:textId="77777777" w:rsidR="00B80F8D" w:rsidRPr="00983B7A" w:rsidRDefault="00B80F8D" w:rsidP="00B80F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118" w:type="dxa"/>
            <w:gridSpan w:val="2"/>
          </w:tcPr>
          <w:p w14:paraId="4EEEFB8C" w14:textId="77777777" w:rsidR="00B80F8D" w:rsidRPr="00A44191" w:rsidRDefault="00B80F8D" w:rsidP="00B80F8D">
            <w:pPr>
              <w:widowControl/>
              <w:shd w:val="clear" w:color="auto" w:fill="FFFFFF"/>
              <w:spacing w:line="240" w:lineRule="atLeast"/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ru-RU" w:eastAsia="ru-RU"/>
              </w:rPr>
            </w:pPr>
            <w:r w:rsidRPr="00A44191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ru-RU" w:eastAsia="ru-RU"/>
              </w:rPr>
              <w:t xml:space="preserve">Комплексное и адресное информирование об услугах и возможностях конкретных представителей ключевых целевых аудиторий Портала, объединенного с Журналом, </w:t>
            </w:r>
            <w:r w:rsidRPr="00A44191">
              <w:rPr>
                <w:rFonts w:ascii="Arial Narrow" w:hAnsi="Arial Narrow"/>
                <w:lang w:val="ru-RU"/>
              </w:rPr>
              <w:t>включая следующие: органы МСУ, высшие учебные заведения, институты государственной исполнительной власти, эксперты, консалтинговые институты и НКО, местные сообщества, доноры и проекты развития, представители бизнеса, граждане;</w:t>
            </w:r>
          </w:p>
        </w:tc>
        <w:tc>
          <w:tcPr>
            <w:tcW w:w="2977" w:type="dxa"/>
          </w:tcPr>
          <w:p w14:paraId="413517C8" w14:textId="77777777" w:rsidR="00B80F8D" w:rsidRPr="00983B7A" w:rsidRDefault="00B80F8D" w:rsidP="00B80F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ru-RU"/>
              </w:rPr>
              <w:t xml:space="preserve">Постоянно </w:t>
            </w:r>
          </w:p>
        </w:tc>
        <w:tc>
          <w:tcPr>
            <w:tcW w:w="3402" w:type="dxa"/>
          </w:tcPr>
          <w:p w14:paraId="2CDE190B" w14:textId="3F0B9555" w:rsidR="00B80F8D" w:rsidRPr="0070387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ky-KG"/>
              </w:rPr>
              <w:t xml:space="preserve">Не менее 2 ключевых целевых аудиторий Портала получили информацию о Портале </w:t>
            </w:r>
            <w:r w:rsidRPr="008070EB"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ru-RU" w:eastAsia="ru-RU"/>
              </w:rPr>
              <w:t>объединенного с Журналом</w:t>
            </w:r>
            <w:r>
              <w:rPr>
                <w:rFonts w:ascii="Arial Narrow" w:hAnsi="Arial Narrow" w:cstheme="minorBidi"/>
                <w:bCs/>
                <w:color w:val="010101"/>
                <w:bdr w:val="none" w:sz="0" w:space="0" w:color="auto" w:frame="1"/>
                <w:lang w:val="ru-RU" w:eastAsia="ru-RU"/>
              </w:rPr>
              <w:t xml:space="preserve"> в месяц, </w:t>
            </w:r>
          </w:p>
        </w:tc>
      </w:tr>
      <w:tr w:rsidR="00B80F8D" w:rsidRPr="00A44191" w14:paraId="57C4194D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169D2986" w14:textId="77777777" w:rsidR="00B80F8D" w:rsidRPr="008535A7" w:rsidRDefault="00B80F8D" w:rsidP="00B80F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118" w:type="dxa"/>
            <w:gridSpan w:val="2"/>
          </w:tcPr>
          <w:p w14:paraId="264EC1C3" w14:textId="48B53035" w:rsidR="00B80F8D" w:rsidRPr="0070387D" w:rsidRDefault="00A44191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</w:t>
            </w:r>
            <w:r w:rsidR="00B80F8D" w:rsidRPr="008070EB">
              <w:rPr>
                <w:rFonts w:ascii="Arial Narrow" w:hAnsi="Arial Narrow"/>
                <w:lang w:val="ru-RU"/>
              </w:rPr>
              <w:t>едение</w:t>
            </w:r>
            <w:r w:rsidR="00B80F8D" w:rsidRPr="009634BC">
              <w:rPr>
                <w:rFonts w:ascii="Arial Narrow" w:hAnsi="Arial Narrow"/>
                <w:lang w:val="ru-RU"/>
              </w:rPr>
              <w:t xml:space="preserve"> </w:t>
            </w:r>
            <w:r w:rsidR="00B80F8D" w:rsidRPr="008070EB">
              <w:rPr>
                <w:rFonts w:ascii="Arial Narrow" w:hAnsi="Arial Narrow"/>
                <w:lang w:val="ru-RU"/>
              </w:rPr>
              <w:t>электронной</w:t>
            </w:r>
            <w:r w:rsidR="00B80F8D" w:rsidRPr="009634BC">
              <w:rPr>
                <w:rFonts w:ascii="Arial Narrow" w:hAnsi="Arial Narrow"/>
                <w:lang w:val="ru-RU"/>
              </w:rPr>
              <w:t xml:space="preserve"> </w:t>
            </w:r>
            <w:r w:rsidR="00B80F8D" w:rsidRPr="008070EB">
              <w:rPr>
                <w:rFonts w:ascii="Arial Narrow" w:hAnsi="Arial Narrow"/>
                <w:lang w:val="ru-RU"/>
              </w:rPr>
              <w:t>клиентской базы пользователей услуг Портала и Журнала, включая сведения об оплате услуг, подписке на Журнал</w:t>
            </w:r>
          </w:p>
        </w:tc>
        <w:tc>
          <w:tcPr>
            <w:tcW w:w="2977" w:type="dxa"/>
          </w:tcPr>
          <w:p w14:paraId="366C25A4" w14:textId="33D45B51" w:rsidR="00B80F8D" w:rsidRDefault="00A44191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Изучение Базы </w:t>
            </w:r>
            <w:r w:rsidR="00D47F86">
              <w:rPr>
                <w:rFonts w:ascii="Arial Narrow" w:hAnsi="Arial Narrow"/>
                <w:lang w:val="ru-RU"/>
              </w:rPr>
              <w:t>(имеющая база)</w:t>
            </w:r>
            <w:r w:rsidR="00B80F8D">
              <w:rPr>
                <w:rFonts w:ascii="Arial Narrow" w:hAnsi="Arial Narrow"/>
                <w:lang w:val="ru-RU"/>
              </w:rPr>
              <w:t xml:space="preserve"> базы - до </w:t>
            </w:r>
            <w:r w:rsidR="009723FB">
              <w:rPr>
                <w:rFonts w:ascii="Arial Narrow" w:hAnsi="Arial Narrow"/>
                <w:lang w:val="ru-RU"/>
              </w:rPr>
              <w:t>31 января</w:t>
            </w:r>
            <w:r w:rsidR="00B80F8D">
              <w:rPr>
                <w:rFonts w:ascii="Arial Narrow" w:hAnsi="Arial Narrow"/>
                <w:lang w:val="ru-RU"/>
              </w:rPr>
              <w:t xml:space="preserve"> 202</w:t>
            </w:r>
            <w:r w:rsidR="009723FB">
              <w:rPr>
                <w:rFonts w:ascii="Arial Narrow" w:hAnsi="Arial Narrow"/>
                <w:lang w:val="ru-RU"/>
              </w:rPr>
              <w:t>2</w:t>
            </w:r>
            <w:r w:rsidR="00B80F8D">
              <w:rPr>
                <w:rFonts w:ascii="Arial Narrow" w:hAnsi="Arial Narrow"/>
                <w:lang w:val="ru-RU"/>
              </w:rPr>
              <w:t xml:space="preserve"> года.</w:t>
            </w:r>
          </w:p>
          <w:p w14:paraId="6DECC936" w14:textId="6194F82E" w:rsidR="00B80F8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Ведение базы: – до 30 декабря 202</w:t>
            </w:r>
            <w:r w:rsidR="009723FB">
              <w:rPr>
                <w:rFonts w:ascii="Arial Narrow" w:hAnsi="Arial Narrow"/>
                <w:lang w:val="ru-RU"/>
              </w:rPr>
              <w:t>2</w:t>
            </w:r>
            <w:r>
              <w:rPr>
                <w:rFonts w:ascii="Arial Narrow" w:hAnsi="Arial Narrow"/>
                <w:lang w:val="ru-RU"/>
              </w:rPr>
              <w:t xml:space="preserve"> в базу включены </w:t>
            </w:r>
            <w:r w:rsidR="009723FB">
              <w:rPr>
                <w:rFonts w:ascii="Arial Narrow" w:hAnsi="Arial Narrow"/>
                <w:lang w:val="ru-RU"/>
              </w:rPr>
              <w:t>40</w:t>
            </w:r>
            <w:r>
              <w:rPr>
                <w:rFonts w:ascii="Arial Narrow" w:hAnsi="Arial Narrow"/>
                <w:lang w:val="ru-RU"/>
              </w:rPr>
              <w:t xml:space="preserve"> органов МСУ и </w:t>
            </w:r>
            <w:r w:rsidR="009723FB">
              <w:rPr>
                <w:rFonts w:ascii="Arial Narrow" w:hAnsi="Arial Narrow"/>
                <w:lang w:val="ru-RU"/>
              </w:rPr>
              <w:t>50</w:t>
            </w:r>
            <w:r>
              <w:rPr>
                <w:rFonts w:ascii="Arial Narrow" w:hAnsi="Arial Narrow"/>
                <w:lang w:val="ru-RU"/>
              </w:rPr>
              <w:t xml:space="preserve"> сотрудников ОМСУ зарегистрированных на Портале;</w:t>
            </w:r>
          </w:p>
          <w:p w14:paraId="614CA8BD" w14:textId="560786DD" w:rsidR="00B80F8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 до 30 декабря 202</w:t>
            </w:r>
            <w:r w:rsidR="009723FB">
              <w:rPr>
                <w:rFonts w:ascii="Arial Narrow" w:hAnsi="Arial Narrow"/>
                <w:lang w:val="ru-RU"/>
              </w:rPr>
              <w:t>2</w:t>
            </w:r>
            <w:r>
              <w:rPr>
                <w:rFonts w:ascii="Arial Narrow" w:hAnsi="Arial Narrow"/>
                <w:lang w:val="ru-RU"/>
              </w:rPr>
              <w:t xml:space="preserve"> года базу включены дополнительно</w:t>
            </w:r>
            <w:r w:rsidR="00734D10">
              <w:rPr>
                <w:rFonts w:ascii="Arial Narrow" w:hAnsi="Arial Narrow"/>
                <w:lang w:val="ru-RU"/>
              </w:rPr>
              <w:t xml:space="preserve"> 90</w:t>
            </w:r>
            <w:r>
              <w:rPr>
                <w:rFonts w:ascii="Arial Narrow" w:hAnsi="Arial Narrow"/>
                <w:lang w:val="ru-RU"/>
              </w:rPr>
              <w:t xml:space="preserve"> органов МСУ и 450 сотрудников ОМСУ зарегистрированных на Портале;</w:t>
            </w:r>
          </w:p>
          <w:p w14:paraId="26021EE8" w14:textId="610791CA" w:rsidR="00B80F8D" w:rsidRPr="009634BC" w:rsidRDefault="00B80F8D" w:rsidP="00B80F8D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3402" w:type="dxa"/>
          </w:tcPr>
          <w:p w14:paraId="3A68622E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ru-RU"/>
              </w:rPr>
              <w:t>Функционирующая и постоянно обновляемая База</w:t>
            </w:r>
            <w:r w:rsidRPr="008070EB">
              <w:rPr>
                <w:rFonts w:ascii="Arial Narrow" w:hAnsi="Arial Narrow"/>
                <w:lang w:val="ru-RU"/>
              </w:rPr>
              <w:t xml:space="preserve"> пользователей услуг Портала и Журнала</w:t>
            </w:r>
          </w:p>
        </w:tc>
      </w:tr>
      <w:tr w:rsidR="00B80F8D" w:rsidRPr="00A44191" w14:paraId="7B36D7B3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190B96C9" w14:textId="77777777" w:rsidR="00B80F8D" w:rsidRPr="00643472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3.</w:t>
            </w:r>
          </w:p>
        </w:tc>
        <w:tc>
          <w:tcPr>
            <w:tcW w:w="3118" w:type="dxa"/>
            <w:gridSpan w:val="2"/>
          </w:tcPr>
          <w:p w14:paraId="6CA46180" w14:textId="77777777" w:rsidR="00B80F8D" w:rsidRPr="0064347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</w:t>
            </w:r>
            <w:r w:rsidRPr="008070EB">
              <w:rPr>
                <w:rFonts w:ascii="Arial Narrow" w:hAnsi="Arial Narrow"/>
                <w:lang w:val="ru-RU"/>
              </w:rPr>
              <w:t>воевременное информирование клиентов о мероприятиях и обновлениях услуг По</w:t>
            </w:r>
            <w:r>
              <w:rPr>
                <w:rFonts w:ascii="Arial Narrow" w:hAnsi="Arial Narrow"/>
                <w:lang w:val="ru-RU"/>
              </w:rPr>
              <w:t>ртала, объединенного с Журналом</w:t>
            </w:r>
          </w:p>
        </w:tc>
        <w:tc>
          <w:tcPr>
            <w:tcW w:w="2977" w:type="dxa"/>
          </w:tcPr>
          <w:p w14:paraId="793D6C73" w14:textId="77777777" w:rsidR="00B80F8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По мере</w:t>
            </w:r>
          </w:p>
          <w:p w14:paraId="447668D8" w14:textId="77777777" w:rsidR="00B80F8D" w:rsidRPr="0064347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необходимости </w:t>
            </w:r>
          </w:p>
        </w:tc>
        <w:tc>
          <w:tcPr>
            <w:tcW w:w="3402" w:type="dxa"/>
          </w:tcPr>
          <w:p w14:paraId="0DA1040F" w14:textId="77777777" w:rsidR="00B80F8D" w:rsidRPr="00643472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Клиенты Портала своевременно получ</w:t>
            </w:r>
            <w:proofErr w:type="spellStart"/>
            <w:r>
              <w:rPr>
                <w:rFonts w:ascii="Arial Narrow" w:hAnsi="Arial Narrow"/>
                <w:lang w:val="ru-RU"/>
              </w:rPr>
              <w:t>ают</w:t>
            </w:r>
            <w:proofErr w:type="spellEnd"/>
            <w:r>
              <w:rPr>
                <w:rFonts w:ascii="Arial Narrow" w:hAnsi="Arial Narrow"/>
                <w:lang w:val="ky-KG"/>
              </w:rPr>
              <w:t xml:space="preserve"> информацию о мероприятиях и обновлениях </w:t>
            </w:r>
          </w:p>
        </w:tc>
      </w:tr>
      <w:tr w:rsidR="00B80F8D" w:rsidRPr="00A44191" w14:paraId="48825378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01FDE611" w14:textId="77777777" w:rsidR="00B80F8D" w:rsidRPr="008651C7" w:rsidRDefault="00B80F8D" w:rsidP="00B80F8D">
            <w:pPr>
              <w:rPr>
                <w:rFonts w:ascii="Arial Narrow" w:hAnsi="Arial Narrow"/>
                <w:b/>
              </w:rPr>
            </w:pPr>
            <w:r w:rsidRPr="008651C7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118" w:type="dxa"/>
            <w:gridSpan w:val="2"/>
          </w:tcPr>
          <w:p w14:paraId="046FCD5B" w14:textId="77777777" w:rsidR="00B80F8D" w:rsidRPr="00E160E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</w:t>
            </w:r>
            <w:r w:rsidRPr="00E160E2">
              <w:rPr>
                <w:rFonts w:ascii="Arial Narrow" w:hAnsi="Arial Narrow"/>
                <w:lang w:val="ru-RU"/>
              </w:rPr>
              <w:t>овместно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с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администратором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контента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Портала, объединенного с Журналом, обеспечение своевременной реакции на обратную связь, вопросы, пожелания</w:t>
            </w:r>
            <w:r>
              <w:rPr>
                <w:rFonts w:ascii="Arial Narrow" w:hAnsi="Arial Narrow"/>
                <w:lang w:val="ru-RU"/>
              </w:rPr>
              <w:t>, отзывы и комментарии клиентов</w:t>
            </w:r>
          </w:p>
        </w:tc>
        <w:tc>
          <w:tcPr>
            <w:tcW w:w="2977" w:type="dxa"/>
          </w:tcPr>
          <w:p w14:paraId="5025D1DC" w14:textId="77777777" w:rsidR="00B80F8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По мере</w:t>
            </w:r>
          </w:p>
          <w:p w14:paraId="55F0BF6D" w14:textId="77777777" w:rsidR="00B80F8D" w:rsidRPr="00E160E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необходимости</w:t>
            </w:r>
          </w:p>
        </w:tc>
        <w:tc>
          <w:tcPr>
            <w:tcW w:w="3402" w:type="dxa"/>
          </w:tcPr>
          <w:p w14:paraId="0FEC9357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Не менее 2 обработанных обращений клинетов Портала в месяц </w:t>
            </w:r>
          </w:p>
        </w:tc>
      </w:tr>
      <w:tr w:rsidR="00B80F8D" w:rsidRPr="00A44191" w14:paraId="6057C1D7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4AC909EB" w14:textId="77777777" w:rsidR="00B80F8D" w:rsidRPr="00E160E2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5.</w:t>
            </w:r>
          </w:p>
        </w:tc>
        <w:tc>
          <w:tcPr>
            <w:tcW w:w="3118" w:type="dxa"/>
            <w:gridSpan w:val="2"/>
          </w:tcPr>
          <w:p w14:paraId="1D8E68B8" w14:textId="77777777" w:rsidR="00B80F8D" w:rsidRPr="00E160E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</w:t>
            </w:r>
            <w:r w:rsidRPr="00E160E2">
              <w:rPr>
                <w:rFonts w:ascii="Arial Narrow" w:hAnsi="Arial Narrow"/>
                <w:lang w:val="ru-RU"/>
              </w:rPr>
              <w:t xml:space="preserve">оиск примеров лучшей практики среди действующих и потенциальных клиентов Портала, объединенного с Журналом </w:t>
            </w:r>
          </w:p>
        </w:tc>
        <w:tc>
          <w:tcPr>
            <w:tcW w:w="2977" w:type="dxa"/>
          </w:tcPr>
          <w:p w14:paraId="7B542758" w14:textId="77777777" w:rsidR="00B80F8D" w:rsidRPr="00E160E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Постоянно </w:t>
            </w:r>
          </w:p>
        </w:tc>
        <w:tc>
          <w:tcPr>
            <w:tcW w:w="3402" w:type="dxa"/>
          </w:tcPr>
          <w:p w14:paraId="66764644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ru-RU"/>
              </w:rPr>
              <w:t>Не менее двух примеров в месяц</w:t>
            </w:r>
          </w:p>
        </w:tc>
      </w:tr>
      <w:tr w:rsidR="00B80F8D" w:rsidRPr="00A44191" w14:paraId="1ED8BB01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21B44473" w14:textId="77777777" w:rsidR="00B80F8D" w:rsidRPr="008651C7" w:rsidRDefault="00B80F8D" w:rsidP="00B80F8D">
            <w:pPr>
              <w:rPr>
                <w:rFonts w:ascii="Arial Narrow" w:hAnsi="Arial Narrow"/>
                <w:b/>
              </w:rPr>
            </w:pPr>
            <w:r w:rsidRPr="008651C7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118" w:type="dxa"/>
            <w:gridSpan w:val="2"/>
          </w:tcPr>
          <w:p w14:paraId="1BB2C679" w14:textId="77777777" w:rsidR="00B80F8D" w:rsidRPr="00E160E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В</w:t>
            </w:r>
            <w:r w:rsidRPr="00E160E2">
              <w:rPr>
                <w:rFonts w:ascii="Arial Narrow" w:hAnsi="Arial Narrow"/>
                <w:lang w:val="ru-RU"/>
              </w:rPr>
              <w:t>несение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предложений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в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отношении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создания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новых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услуг</w:t>
            </w:r>
            <w:r w:rsidRPr="009634BC">
              <w:rPr>
                <w:rFonts w:ascii="Arial Narrow" w:hAnsi="Arial Narrow"/>
                <w:lang w:val="ru-RU"/>
              </w:rPr>
              <w:t xml:space="preserve">, </w:t>
            </w:r>
            <w:r w:rsidRPr="00E160E2">
              <w:rPr>
                <w:rFonts w:ascii="Arial Narrow" w:hAnsi="Arial Narrow"/>
                <w:lang w:val="ru-RU"/>
              </w:rPr>
              <w:t>тем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для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обсуждения</w:t>
            </w:r>
            <w:r w:rsidRPr="009634BC">
              <w:rPr>
                <w:rFonts w:ascii="Arial Narrow" w:hAnsi="Arial Narrow"/>
                <w:lang w:val="ru-RU"/>
              </w:rPr>
              <w:t xml:space="preserve">, </w:t>
            </w:r>
            <w:r w:rsidRPr="00E160E2">
              <w:rPr>
                <w:rFonts w:ascii="Arial Narrow" w:hAnsi="Arial Narrow"/>
                <w:lang w:val="ru-RU"/>
              </w:rPr>
              <w:t>направлений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тренингов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и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семинаров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на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>основе</w:t>
            </w:r>
            <w:r w:rsidRPr="009634BC">
              <w:rPr>
                <w:rFonts w:ascii="Arial Narrow" w:hAnsi="Arial Narrow"/>
                <w:lang w:val="ru-RU"/>
              </w:rPr>
              <w:t xml:space="preserve"> </w:t>
            </w:r>
            <w:r w:rsidRPr="00E160E2">
              <w:rPr>
                <w:rFonts w:ascii="Arial Narrow" w:hAnsi="Arial Narrow"/>
                <w:lang w:val="ru-RU"/>
              </w:rPr>
              <w:t xml:space="preserve">анализа ожиданий, потребностей и отзывов об услугах и возможностях ключевых </w:t>
            </w:r>
            <w:r w:rsidRPr="00E160E2">
              <w:rPr>
                <w:rFonts w:ascii="Arial Narrow" w:hAnsi="Arial Narrow"/>
                <w:lang w:val="ru-RU"/>
              </w:rPr>
              <w:lastRenderedPageBreak/>
              <w:t>целевых аудиторий По</w:t>
            </w:r>
            <w:r>
              <w:rPr>
                <w:rFonts w:ascii="Arial Narrow" w:hAnsi="Arial Narrow"/>
                <w:lang w:val="ru-RU"/>
              </w:rPr>
              <w:t>ртала, объединенного с Журналом</w:t>
            </w:r>
          </w:p>
        </w:tc>
        <w:tc>
          <w:tcPr>
            <w:tcW w:w="2977" w:type="dxa"/>
          </w:tcPr>
          <w:p w14:paraId="3474C981" w14:textId="77777777" w:rsidR="00B80F8D" w:rsidRPr="00E160E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14:paraId="7F632084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Не ме</w:t>
            </w:r>
            <w:r>
              <w:rPr>
                <w:rFonts w:ascii="Arial Narrow" w:hAnsi="Arial Narrow"/>
                <w:lang w:val="ru-RU"/>
              </w:rPr>
              <w:t>нее</w:t>
            </w:r>
            <w:r>
              <w:rPr>
                <w:rFonts w:ascii="Arial Narrow" w:hAnsi="Arial Narrow"/>
                <w:lang w:val="ky-KG"/>
              </w:rPr>
              <w:t xml:space="preserve"> 2 предложений в месяц </w:t>
            </w:r>
          </w:p>
        </w:tc>
      </w:tr>
      <w:tr w:rsidR="00B80F8D" w:rsidRPr="00A44191" w14:paraId="7B8AE134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7B8ADC04" w14:textId="77777777" w:rsidR="00B80F8D" w:rsidRPr="00734D10" w:rsidRDefault="00B80F8D" w:rsidP="00B80F8D">
            <w:pPr>
              <w:rPr>
                <w:rFonts w:ascii="Arial Narrow" w:hAnsi="Arial Narrow"/>
                <w:b/>
                <w:highlight w:val="yellow"/>
              </w:rPr>
            </w:pPr>
            <w:r w:rsidRPr="00734D10">
              <w:rPr>
                <w:rFonts w:ascii="Arial Narrow" w:hAnsi="Arial Narrow"/>
                <w:b/>
                <w:highlight w:val="yellow"/>
              </w:rPr>
              <w:t>7.</w:t>
            </w:r>
          </w:p>
        </w:tc>
        <w:tc>
          <w:tcPr>
            <w:tcW w:w="3118" w:type="dxa"/>
            <w:gridSpan w:val="2"/>
          </w:tcPr>
          <w:p w14:paraId="192790AC" w14:textId="47A68956" w:rsidR="00B80F8D" w:rsidRPr="00734D10" w:rsidRDefault="00734D10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highlight w:val="yellow"/>
                <w:lang w:val="ru-RU"/>
              </w:rPr>
            </w:pPr>
            <w:r w:rsidRPr="00734D10">
              <w:rPr>
                <w:rFonts w:ascii="Arial Narrow" w:hAnsi="Arial Narrow"/>
                <w:highlight w:val="yellow"/>
                <w:lang w:val="ru-RU"/>
              </w:rPr>
              <w:t>У</w:t>
            </w:r>
            <w:r w:rsidR="00B80F8D" w:rsidRPr="00734D10">
              <w:rPr>
                <w:rFonts w:ascii="Arial Narrow" w:hAnsi="Arial Narrow"/>
                <w:highlight w:val="yellow"/>
                <w:lang w:val="ru-RU"/>
              </w:rPr>
              <w:t xml:space="preserve">частие </w:t>
            </w:r>
            <w:proofErr w:type="gramStart"/>
            <w:r w:rsidR="00B80F8D" w:rsidRPr="00734D10">
              <w:rPr>
                <w:rFonts w:ascii="Arial Narrow" w:hAnsi="Arial Narrow"/>
                <w:highlight w:val="yellow"/>
                <w:lang w:val="ru-RU"/>
              </w:rPr>
              <w:t>в  реализации</w:t>
            </w:r>
            <w:proofErr w:type="gramEnd"/>
            <w:r w:rsidR="00B80F8D" w:rsidRPr="00734D10">
              <w:rPr>
                <w:rFonts w:ascii="Arial Narrow" w:hAnsi="Arial Narrow"/>
                <w:highlight w:val="yellow"/>
                <w:lang w:val="ru-RU"/>
              </w:rPr>
              <w:t xml:space="preserve"> маркетингового плана, направленного на расширение клиентской базы и привлечение ресурсов для финансирования и функционирования Портала, объединенного с журналом</w:t>
            </w:r>
          </w:p>
        </w:tc>
        <w:tc>
          <w:tcPr>
            <w:tcW w:w="2977" w:type="dxa"/>
          </w:tcPr>
          <w:p w14:paraId="1DE5DCD8" w14:textId="77777777" w:rsidR="00B80F8D" w:rsidRPr="00734D10" w:rsidRDefault="00B80F8D" w:rsidP="00B80F8D">
            <w:pPr>
              <w:rPr>
                <w:rFonts w:ascii="Arial Narrow" w:hAnsi="Arial Narrow"/>
                <w:highlight w:val="yellow"/>
                <w:lang w:val="ru-RU"/>
              </w:rPr>
            </w:pPr>
            <w:r w:rsidRPr="00734D10">
              <w:rPr>
                <w:rFonts w:ascii="Arial Narrow" w:hAnsi="Arial Narrow"/>
                <w:highlight w:val="yellow"/>
                <w:lang w:val="ru-RU"/>
              </w:rPr>
              <w:t xml:space="preserve">Постоянно </w:t>
            </w:r>
          </w:p>
        </w:tc>
        <w:tc>
          <w:tcPr>
            <w:tcW w:w="3402" w:type="dxa"/>
          </w:tcPr>
          <w:p w14:paraId="16561374" w14:textId="77777777" w:rsidR="00B80F8D" w:rsidRPr="00734D10" w:rsidRDefault="00B80F8D" w:rsidP="00B80F8D">
            <w:pPr>
              <w:rPr>
                <w:rFonts w:ascii="Arial Narrow" w:hAnsi="Arial Narrow"/>
                <w:highlight w:val="yellow"/>
                <w:lang w:val="ky-KG"/>
              </w:rPr>
            </w:pPr>
            <w:r w:rsidRPr="00734D10">
              <w:rPr>
                <w:rFonts w:ascii="Arial Narrow" w:hAnsi="Arial Narrow"/>
                <w:highlight w:val="yellow"/>
                <w:lang w:val="ky-KG"/>
              </w:rPr>
              <w:t>Не менее 2 предложений в месяц;</w:t>
            </w:r>
          </w:p>
          <w:p w14:paraId="7F34F977" w14:textId="5AEF8514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 w:rsidRPr="00734D10">
              <w:rPr>
                <w:rFonts w:ascii="Arial Narrow" w:hAnsi="Arial Narrow"/>
                <w:highlight w:val="yellow"/>
                <w:lang w:val="ky-KG"/>
              </w:rPr>
              <w:t xml:space="preserve">Отчет о привлеченных ресурсах, включая информацию о доле участия в расходах </w:t>
            </w:r>
            <w:r w:rsidRPr="00734D10">
              <w:rPr>
                <w:rFonts w:ascii="Arial Narrow" w:hAnsi="Arial Narrow"/>
                <w:highlight w:val="yellow"/>
                <w:lang w:val="ru-RU"/>
              </w:rPr>
              <w:t xml:space="preserve">на функционирование Портала со стороны </w:t>
            </w:r>
            <w:r w:rsidRPr="00734D10">
              <w:rPr>
                <w:rFonts w:ascii="Arial Narrow" w:hAnsi="Arial Narrow"/>
                <w:highlight w:val="yellow"/>
                <w:lang w:val="ky-KG"/>
              </w:rPr>
              <w:t>национальных партнеров – не менее 2</w:t>
            </w:r>
            <w:r w:rsidRPr="00734D10">
              <w:rPr>
                <w:rFonts w:ascii="Arial Narrow" w:hAnsi="Arial Narrow"/>
                <w:highlight w:val="yellow"/>
                <w:lang w:val="ru-RU"/>
              </w:rPr>
              <w:t>5</w:t>
            </w:r>
            <w:r w:rsidRPr="00734D10">
              <w:rPr>
                <w:rFonts w:ascii="Arial Narrow" w:hAnsi="Arial Narrow"/>
                <w:highlight w:val="yellow"/>
                <w:lang w:val="ky-KG"/>
              </w:rPr>
              <w:t>% к марту 2022.</w:t>
            </w:r>
          </w:p>
        </w:tc>
      </w:tr>
      <w:tr w:rsidR="00B80F8D" w:rsidRPr="007F2D82" w14:paraId="0CC3D883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19EE8D31" w14:textId="77777777" w:rsidR="00B80F8D" w:rsidRPr="00E160E2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8.</w:t>
            </w:r>
          </w:p>
        </w:tc>
        <w:tc>
          <w:tcPr>
            <w:tcW w:w="3118" w:type="dxa"/>
            <w:gridSpan w:val="2"/>
          </w:tcPr>
          <w:p w14:paraId="6FAB49AB" w14:textId="77777777" w:rsidR="00B80F8D" w:rsidRPr="00E160E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</w:t>
            </w:r>
            <w:r w:rsidRPr="00E160E2">
              <w:rPr>
                <w:rFonts w:ascii="Arial Narrow" w:hAnsi="Arial Narrow"/>
                <w:lang w:val="ru-RU"/>
              </w:rPr>
              <w:t>одготовка качественных и количественных отчетов о состоянии и перспективах развития клиентской базы</w:t>
            </w:r>
          </w:p>
        </w:tc>
        <w:tc>
          <w:tcPr>
            <w:tcW w:w="2977" w:type="dxa"/>
          </w:tcPr>
          <w:p w14:paraId="19362028" w14:textId="77777777" w:rsidR="00B80F8D" w:rsidRPr="00E160E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Ежемесячно </w:t>
            </w:r>
          </w:p>
        </w:tc>
        <w:tc>
          <w:tcPr>
            <w:tcW w:w="3402" w:type="dxa"/>
          </w:tcPr>
          <w:p w14:paraId="4C7C5BE6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ru-RU"/>
              </w:rPr>
              <w:t>О</w:t>
            </w:r>
            <w:r>
              <w:rPr>
                <w:rFonts w:ascii="Arial Narrow" w:hAnsi="Arial Narrow"/>
                <w:lang w:val="ky-KG"/>
              </w:rPr>
              <w:t xml:space="preserve">тчет </w:t>
            </w:r>
            <w:r w:rsidRPr="00E160E2">
              <w:rPr>
                <w:rFonts w:ascii="Arial Narrow" w:hAnsi="Arial Narrow"/>
                <w:lang w:val="ru-RU"/>
              </w:rPr>
              <w:t>о состоянии и перспективах развития клиентской базы</w:t>
            </w:r>
          </w:p>
        </w:tc>
      </w:tr>
      <w:tr w:rsidR="00B80F8D" w:rsidRPr="004F5664" w14:paraId="034DF387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5055BEFA" w14:textId="77777777" w:rsidR="00B80F8D" w:rsidRPr="009634BC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9.</w:t>
            </w:r>
          </w:p>
        </w:tc>
        <w:tc>
          <w:tcPr>
            <w:tcW w:w="3118" w:type="dxa"/>
            <w:gridSpan w:val="2"/>
          </w:tcPr>
          <w:p w14:paraId="048C6F2A" w14:textId="77777777" w:rsidR="00B80F8D" w:rsidRPr="009634BC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eastAsiaTheme="minorEastAsia" w:hAnsi="Arial Narrow" w:cstheme="minorBidi"/>
                <w:lang w:val="ru-RU"/>
              </w:rPr>
              <w:t>Обеспечение участия представителей органов МСУ в интерактивных онлайн-мероприятий на Портале</w:t>
            </w:r>
          </w:p>
        </w:tc>
        <w:tc>
          <w:tcPr>
            <w:tcW w:w="2977" w:type="dxa"/>
          </w:tcPr>
          <w:p w14:paraId="1A9158C8" w14:textId="77777777" w:rsidR="00B80F8D" w:rsidRPr="009634BC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Постоянно </w:t>
            </w:r>
          </w:p>
        </w:tc>
        <w:tc>
          <w:tcPr>
            <w:tcW w:w="3402" w:type="dxa"/>
          </w:tcPr>
          <w:p w14:paraId="20646735" w14:textId="4A9677E4" w:rsidR="00B80F8D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- до декабря 202</w:t>
            </w:r>
            <w:r w:rsidR="00676D02">
              <w:rPr>
                <w:rFonts w:ascii="Arial Narrow" w:hAnsi="Arial Narrow"/>
                <w:lang w:val="ru-RU"/>
              </w:rPr>
              <w:t>2 года</w:t>
            </w:r>
            <w:r>
              <w:rPr>
                <w:rFonts w:ascii="Arial Narrow" w:hAnsi="Arial Narrow"/>
                <w:lang w:val="ru-RU"/>
              </w:rPr>
              <w:t xml:space="preserve"> – </w:t>
            </w:r>
            <w:r w:rsidR="00676D02">
              <w:rPr>
                <w:rFonts w:ascii="Arial Narrow" w:hAnsi="Arial Narrow"/>
                <w:lang w:val="ru-RU"/>
              </w:rPr>
              <w:t>50</w:t>
            </w:r>
            <w:r>
              <w:rPr>
                <w:rFonts w:ascii="Arial Narrow" w:hAnsi="Arial Narrow"/>
                <w:lang w:val="ru-RU"/>
              </w:rPr>
              <w:t xml:space="preserve"> мероприятий (не менее </w:t>
            </w:r>
            <w:r w:rsidR="00676D02">
              <w:rPr>
                <w:rFonts w:ascii="Arial Narrow" w:hAnsi="Arial Narrow"/>
                <w:lang w:val="ru-RU"/>
              </w:rPr>
              <w:t>10</w:t>
            </w:r>
            <w:r>
              <w:rPr>
                <w:rFonts w:ascii="Arial Narrow" w:hAnsi="Arial Narrow"/>
                <w:lang w:val="ru-RU"/>
              </w:rPr>
              <w:t xml:space="preserve"> участников</w:t>
            </w:r>
            <w:r w:rsidR="00676D02">
              <w:rPr>
                <w:rFonts w:ascii="Arial Narrow" w:hAnsi="Arial Narrow"/>
                <w:lang w:val="ru-RU"/>
              </w:rPr>
              <w:t xml:space="preserve"> на каждое мероприятие</w:t>
            </w:r>
            <w:r>
              <w:rPr>
                <w:rFonts w:ascii="Arial Narrow" w:hAnsi="Arial Narrow"/>
                <w:lang w:val="ru-RU"/>
              </w:rPr>
              <w:t>);</w:t>
            </w:r>
          </w:p>
          <w:p w14:paraId="0D3F4143" w14:textId="54B34450" w:rsidR="00B80F8D" w:rsidRPr="009634BC" w:rsidRDefault="00B80F8D" w:rsidP="00B80F8D">
            <w:pPr>
              <w:rPr>
                <w:rFonts w:ascii="Arial Narrow" w:hAnsi="Arial Narrow"/>
                <w:lang w:val="ru-RU"/>
              </w:rPr>
            </w:pPr>
          </w:p>
        </w:tc>
      </w:tr>
      <w:tr w:rsidR="00B80F8D" w:rsidRPr="007F2D82" w14:paraId="3F3E5C8E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60843358" w14:textId="49579653" w:rsidR="00B80F8D" w:rsidRPr="00E160E2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10</w:t>
            </w:r>
          </w:p>
        </w:tc>
        <w:tc>
          <w:tcPr>
            <w:tcW w:w="3118" w:type="dxa"/>
            <w:gridSpan w:val="2"/>
          </w:tcPr>
          <w:p w14:paraId="4AB2A4BE" w14:textId="097F631F" w:rsidR="00B80F8D" w:rsidRPr="00E160E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</w:t>
            </w:r>
            <w:r w:rsidRPr="00E160E2">
              <w:rPr>
                <w:rFonts w:ascii="Arial Narrow" w:hAnsi="Arial Narrow"/>
                <w:lang w:val="ru-RU"/>
              </w:rPr>
              <w:t xml:space="preserve">бор и анализ информации в отношении индикаторов, установленных в плане развития Портала, объединенного с Журналом, а также Логических рамках </w:t>
            </w:r>
            <w:r w:rsidR="003F31AB">
              <w:rPr>
                <w:rFonts w:ascii="Arial Narrow" w:hAnsi="Arial Narrow"/>
                <w:lang w:val="ru-RU"/>
              </w:rPr>
              <w:t>проектов АМУЦА</w:t>
            </w:r>
          </w:p>
        </w:tc>
        <w:tc>
          <w:tcPr>
            <w:tcW w:w="2977" w:type="dxa"/>
          </w:tcPr>
          <w:p w14:paraId="4266DB79" w14:textId="77777777" w:rsidR="00B80F8D" w:rsidRPr="00E160E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Постоянно</w:t>
            </w:r>
          </w:p>
        </w:tc>
        <w:tc>
          <w:tcPr>
            <w:tcW w:w="3402" w:type="dxa"/>
          </w:tcPr>
          <w:p w14:paraId="7EFE919C" w14:textId="77777777" w:rsidR="00B80F8D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 xml:space="preserve">Краткая аналитичекая записка 1 раз в 2 месяца </w:t>
            </w:r>
          </w:p>
        </w:tc>
      </w:tr>
      <w:tr w:rsidR="00B80F8D" w:rsidRPr="009634BC" w14:paraId="203E5340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40597198" w14:textId="351BFC25" w:rsidR="00B80F8D" w:rsidRPr="009634BC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11</w:t>
            </w:r>
          </w:p>
        </w:tc>
        <w:tc>
          <w:tcPr>
            <w:tcW w:w="3118" w:type="dxa"/>
            <w:gridSpan w:val="2"/>
          </w:tcPr>
          <w:p w14:paraId="4267B780" w14:textId="4AF17A53" w:rsidR="00B80F8D" w:rsidRPr="009634BC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Участие в организации и проведении</w:t>
            </w:r>
            <w:r w:rsidRPr="009634BC">
              <w:rPr>
                <w:rFonts w:ascii="Arial Narrow" w:hAnsi="Arial Narrow"/>
                <w:lang w:val="ru-RU"/>
              </w:rPr>
              <w:t xml:space="preserve"> конкурсов, проводимых на площадке или при участии Портала, объединенного с Журналом, </w:t>
            </w:r>
            <w:r>
              <w:rPr>
                <w:rFonts w:ascii="Arial Narrow" w:hAnsi="Arial Narrow"/>
                <w:lang w:val="ru-RU"/>
              </w:rPr>
              <w:t>(</w:t>
            </w:r>
            <w:r w:rsidRPr="009634BC">
              <w:rPr>
                <w:rFonts w:ascii="Arial Narrow" w:hAnsi="Arial Narrow"/>
                <w:lang w:val="ru-RU"/>
              </w:rPr>
              <w:t>выполняется совместно с инициаторами конкурсов)</w:t>
            </w:r>
          </w:p>
        </w:tc>
        <w:tc>
          <w:tcPr>
            <w:tcW w:w="2977" w:type="dxa"/>
          </w:tcPr>
          <w:p w14:paraId="1FF776D4" w14:textId="7B94BADA" w:rsidR="00B80F8D" w:rsidRPr="009634BC" w:rsidRDefault="00B80F8D" w:rsidP="00B80F8D">
            <w:pPr>
              <w:rPr>
                <w:rFonts w:ascii="Arial Narrow" w:hAnsi="Arial Narrow"/>
                <w:strike/>
                <w:lang w:val="ru-RU"/>
              </w:rPr>
            </w:pPr>
            <w:r w:rsidRPr="0070761C">
              <w:rPr>
                <w:rFonts w:ascii="Arial Narrow" w:hAnsi="Arial Narrow"/>
                <w:lang w:val="ky-KG"/>
              </w:rPr>
              <w:t>В период прове</w:t>
            </w:r>
            <w:r>
              <w:rPr>
                <w:rFonts w:ascii="Arial Narrow" w:hAnsi="Arial Narrow"/>
                <w:lang w:val="ky-KG"/>
              </w:rPr>
              <w:t>д</w:t>
            </w:r>
            <w:r w:rsidRPr="0070761C">
              <w:rPr>
                <w:rFonts w:ascii="Arial Narrow" w:hAnsi="Arial Narrow"/>
                <w:lang w:val="ky-KG"/>
              </w:rPr>
              <w:t>ения конкурсов</w:t>
            </w:r>
          </w:p>
        </w:tc>
        <w:tc>
          <w:tcPr>
            <w:tcW w:w="3402" w:type="dxa"/>
          </w:tcPr>
          <w:p w14:paraId="739667DF" w14:textId="7F209EF5" w:rsidR="00B80F8D" w:rsidRPr="009634BC" w:rsidRDefault="00B80F8D" w:rsidP="00B80F8D">
            <w:pPr>
              <w:rPr>
                <w:rFonts w:ascii="Arial Narrow" w:hAnsi="Arial Narrow"/>
                <w:lang w:val="ru-RU"/>
              </w:rPr>
            </w:pPr>
            <w:r w:rsidRPr="009634BC">
              <w:rPr>
                <w:rFonts w:ascii="Arial Narrow" w:hAnsi="Arial Narrow"/>
                <w:lang w:val="ru-RU"/>
              </w:rPr>
              <w:t>Протоколы конкурсов</w:t>
            </w:r>
          </w:p>
        </w:tc>
      </w:tr>
      <w:tr w:rsidR="00B80F8D" w:rsidRPr="007F2D82" w14:paraId="3D3E2E2C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120C75A0" w14:textId="77777777" w:rsidR="00B80F8D" w:rsidRPr="009634BC" w:rsidRDefault="00B80F8D" w:rsidP="00B80F8D">
            <w:pPr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>12</w:t>
            </w:r>
          </w:p>
        </w:tc>
        <w:tc>
          <w:tcPr>
            <w:tcW w:w="3118" w:type="dxa"/>
            <w:gridSpan w:val="2"/>
          </w:tcPr>
          <w:p w14:paraId="03093785" w14:textId="77777777" w:rsidR="00B80F8D" w:rsidRPr="009634BC" w:rsidDel="00F315E8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Стимулирование пользовательского голосования на Портале</w:t>
            </w:r>
          </w:p>
        </w:tc>
        <w:tc>
          <w:tcPr>
            <w:tcW w:w="2977" w:type="dxa"/>
          </w:tcPr>
          <w:p w14:paraId="13A3AC3B" w14:textId="77777777" w:rsidR="00B80F8D" w:rsidRPr="009634BC" w:rsidRDefault="00B80F8D" w:rsidP="00B80F8D">
            <w:pPr>
              <w:rPr>
                <w:rFonts w:ascii="Arial Narrow" w:hAnsi="Arial Narrow"/>
                <w:lang w:val="ru-RU"/>
              </w:rPr>
            </w:pPr>
            <w:r w:rsidRPr="009634BC">
              <w:rPr>
                <w:rFonts w:ascii="Arial Narrow" w:hAnsi="Arial Narrow"/>
                <w:lang w:val="ru-RU"/>
              </w:rPr>
              <w:t>Постоянно</w:t>
            </w:r>
          </w:p>
        </w:tc>
        <w:tc>
          <w:tcPr>
            <w:tcW w:w="3402" w:type="dxa"/>
          </w:tcPr>
          <w:p w14:paraId="09130EC8" w14:textId="77777777" w:rsidR="00B80F8D" w:rsidRPr="009634BC" w:rsidRDefault="00B80F8D" w:rsidP="00B80F8D">
            <w:pPr>
              <w:rPr>
                <w:rFonts w:ascii="Arial Narrow" w:hAnsi="Arial Narrow"/>
                <w:lang w:val="ky-KG"/>
              </w:rPr>
            </w:pPr>
            <w:r>
              <w:rPr>
                <w:rFonts w:ascii="Arial Narrow" w:hAnsi="Arial Narrow"/>
                <w:lang w:val="ky-KG"/>
              </w:rPr>
              <w:t>Ротация и итоги голосования 2 раза в месяц</w:t>
            </w:r>
          </w:p>
        </w:tc>
      </w:tr>
      <w:tr w:rsidR="00B80F8D" w:rsidRPr="00643472" w14:paraId="6D33585E" w14:textId="77777777" w:rsidTr="00A44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284" w:type="dxa"/>
          </w:tcPr>
          <w:p w14:paraId="157E117F" w14:textId="2CEEAF8D" w:rsidR="00B80F8D" w:rsidRPr="008651C7" w:rsidRDefault="00B80F8D" w:rsidP="00B80F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ru-RU"/>
              </w:rPr>
              <w:t>13</w:t>
            </w:r>
          </w:p>
        </w:tc>
        <w:tc>
          <w:tcPr>
            <w:tcW w:w="3118" w:type="dxa"/>
            <w:gridSpan w:val="2"/>
          </w:tcPr>
          <w:p w14:paraId="207201DE" w14:textId="77777777" w:rsidR="00B80F8D" w:rsidRPr="00643472" w:rsidRDefault="00B80F8D" w:rsidP="00B80F8D">
            <w:pPr>
              <w:widowControl/>
              <w:shd w:val="clear" w:color="auto" w:fill="FFFFFF"/>
              <w:spacing w:line="240" w:lineRule="atLeast"/>
              <w:jc w:val="both"/>
              <w:rPr>
                <w:rFonts w:ascii="Arial Narrow" w:hAnsi="Arial Narrow"/>
                <w:lang w:val="ru-RU"/>
              </w:rPr>
            </w:pPr>
            <w:r w:rsidRPr="00643472">
              <w:rPr>
                <w:rFonts w:ascii="Arial Narrow" w:hAnsi="Arial Narrow"/>
                <w:lang w:val="ru-RU"/>
              </w:rPr>
              <w:t>Финальный отчет по исполнению технического задания</w:t>
            </w:r>
          </w:p>
        </w:tc>
        <w:tc>
          <w:tcPr>
            <w:tcW w:w="2977" w:type="dxa"/>
          </w:tcPr>
          <w:p w14:paraId="50BE5520" w14:textId="6273ADE4" w:rsidR="00B80F8D" w:rsidRPr="00643472" w:rsidRDefault="00B80F8D" w:rsidP="00B80F8D">
            <w:pPr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До 31 декабря 202</w:t>
            </w:r>
            <w:r w:rsidR="003F31AB">
              <w:rPr>
                <w:rFonts w:ascii="Arial Narrow" w:hAnsi="Arial Narrow"/>
                <w:lang w:val="ru-RU"/>
              </w:rPr>
              <w:t>2</w:t>
            </w:r>
            <w:r>
              <w:rPr>
                <w:rFonts w:ascii="Arial Narrow" w:hAnsi="Arial Narrow"/>
                <w:lang w:val="ru-RU"/>
              </w:rPr>
              <w:t xml:space="preserve"> г.</w:t>
            </w:r>
          </w:p>
        </w:tc>
        <w:tc>
          <w:tcPr>
            <w:tcW w:w="3402" w:type="dxa"/>
          </w:tcPr>
          <w:p w14:paraId="30D47E4C" w14:textId="77777777" w:rsidR="00B80F8D" w:rsidRPr="00643472" w:rsidRDefault="00B80F8D" w:rsidP="00B80F8D">
            <w:pPr>
              <w:rPr>
                <w:rFonts w:ascii="Arial Narrow" w:hAnsi="Arial Narrow"/>
                <w:lang w:val="ky-KG"/>
              </w:rPr>
            </w:pPr>
            <w:r w:rsidRPr="00643472">
              <w:rPr>
                <w:rFonts w:ascii="Arial Narrow" w:hAnsi="Arial Narrow"/>
                <w:lang w:val="ky-KG"/>
              </w:rPr>
              <w:t>Акт выполненных работ</w:t>
            </w:r>
          </w:p>
        </w:tc>
      </w:tr>
    </w:tbl>
    <w:p w14:paraId="65D20907" w14:textId="77777777" w:rsidR="0070387D" w:rsidRPr="00643472" w:rsidRDefault="0070387D" w:rsidP="0070387D">
      <w:pPr>
        <w:rPr>
          <w:rFonts w:ascii="Arial Narrow" w:hAnsi="Arial Narrow"/>
          <w:lang w:val="en-US"/>
        </w:rPr>
      </w:pPr>
    </w:p>
    <w:p w14:paraId="61464142" w14:textId="77777777" w:rsidR="0070387D" w:rsidRPr="000304F1" w:rsidRDefault="0070387D" w:rsidP="0070387D">
      <w:pPr>
        <w:rPr>
          <w:rFonts w:ascii="Arial Narrow" w:hAnsi="Arial Narrow"/>
          <w:lang w:val="en-US"/>
        </w:rPr>
      </w:pPr>
    </w:p>
    <w:p w14:paraId="5F425A37" w14:textId="77777777" w:rsidR="00471918" w:rsidRDefault="00471918"/>
    <w:sectPr w:rsidR="004719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A3CB" w14:textId="77777777" w:rsidR="00AD5DF3" w:rsidRDefault="00AD5DF3">
      <w:r>
        <w:separator/>
      </w:r>
    </w:p>
  </w:endnote>
  <w:endnote w:type="continuationSeparator" w:id="0">
    <w:p w14:paraId="10D66275" w14:textId="77777777" w:rsidR="00AD5DF3" w:rsidRDefault="00A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F614" w14:textId="77777777" w:rsidR="00AD5DF3" w:rsidRDefault="00AD5DF3">
      <w:r>
        <w:separator/>
      </w:r>
    </w:p>
  </w:footnote>
  <w:footnote w:type="continuationSeparator" w:id="0">
    <w:p w14:paraId="17E46DA3" w14:textId="77777777" w:rsidR="00AD5DF3" w:rsidRDefault="00A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4820"/>
      <w:gridCol w:w="3010"/>
    </w:tblGrid>
    <w:tr w:rsidR="007F2D82" w14:paraId="23B2E31B" w14:textId="77777777" w:rsidTr="003F41F8">
      <w:trPr>
        <w:trHeight w:val="1266"/>
      </w:trPr>
      <w:tc>
        <w:tcPr>
          <w:tcW w:w="1951" w:type="dxa"/>
          <w:hideMark/>
        </w:tcPr>
        <w:p w14:paraId="26159131" w14:textId="77777777" w:rsidR="007F2D82" w:rsidRDefault="007F2D82" w:rsidP="007F2D82">
          <w:pPr>
            <w:contextualSpacing/>
          </w:pPr>
          <w:r>
            <w:object w:dxaOrig="1365" w:dyaOrig="1125" w14:anchorId="454C95A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56.25pt">
                <v:imagedata r:id="rId1" o:title=""/>
              </v:shape>
              <o:OLEObject Type="Embed" ProgID="CorelDraw.Graphic.22" ShapeID="_x0000_i1025" DrawAspect="Content" ObjectID="_1702368356" r:id="rId2"/>
            </w:object>
          </w:r>
        </w:p>
      </w:tc>
      <w:tc>
        <w:tcPr>
          <w:tcW w:w="4820" w:type="dxa"/>
          <w:vAlign w:val="center"/>
          <w:hideMark/>
        </w:tcPr>
        <w:p w14:paraId="246FCBC3" w14:textId="77777777" w:rsidR="007F2D82" w:rsidRPr="007F2D82" w:rsidRDefault="007F2D82" w:rsidP="007F2D82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b/>
              <w:spacing w:val="-2"/>
              <w:sz w:val="16"/>
              <w:szCs w:val="16"/>
              <w:lang w:val="ru-RU" w:eastAsia="en-US"/>
            </w:rPr>
            <w:t>«</w:t>
          </w:r>
          <w:proofErr w:type="spellStart"/>
          <w:r w:rsidRPr="007F2D82">
            <w:rPr>
              <w:rFonts w:ascii="Arial" w:hAnsi="Arial" w:cs="Arial"/>
              <w:b/>
              <w:spacing w:val="-2"/>
              <w:sz w:val="16"/>
              <w:szCs w:val="16"/>
              <w:lang w:val="ru-RU" w:eastAsia="en-US"/>
            </w:rPr>
            <w:t>Борбордук</w:t>
          </w:r>
          <w:proofErr w:type="spellEnd"/>
          <w:r w:rsidRPr="007F2D82">
            <w:rPr>
              <w:rFonts w:ascii="Arial" w:hAnsi="Arial" w:cs="Arial"/>
              <w:b/>
              <w:spacing w:val="7"/>
              <w:sz w:val="16"/>
              <w:szCs w:val="16"/>
              <w:lang w:val="ru-RU" w:eastAsia="en-US"/>
            </w:rPr>
            <w:t xml:space="preserve"> </w:t>
          </w:r>
          <w:proofErr w:type="spellStart"/>
          <w:r w:rsidRPr="007F2D82">
            <w:rPr>
              <w:rFonts w:ascii="Arial" w:hAnsi="Arial" w:cs="Arial"/>
              <w:b/>
              <w:spacing w:val="-2"/>
              <w:sz w:val="16"/>
              <w:szCs w:val="16"/>
              <w:lang w:val="ru-RU" w:eastAsia="en-US"/>
            </w:rPr>
            <w:t>Азиянын</w:t>
          </w:r>
          <w:proofErr w:type="spellEnd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 xml:space="preserve"> </w:t>
          </w:r>
          <w:proofErr w:type="spellStart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жергиликтүү</w:t>
          </w:r>
          <w:proofErr w:type="spellEnd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 xml:space="preserve"> </w:t>
          </w:r>
          <w:proofErr w:type="spellStart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башкаруу</w:t>
          </w:r>
          <w:proofErr w:type="spellEnd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 xml:space="preserve"> </w:t>
          </w:r>
          <w:proofErr w:type="spellStart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Академиясы</w:t>
          </w:r>
          <w:proofErr w:type="spellEnd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»</w:t>
          </w:r>
          <w:r w:rsidRPr="007F2D82">
            <w:rPr>
              <w:rFonts w:ascii="Arial" w:hAnsi="Arial" w:cs="Arial"/>
              <w:b/>
              <w:spacing w:val="39"/>
              <w:sz w:val="16"/>
              <w:szCs w:val="16"/>
              <w:lang w:val="ru-RU" w:eastAsia="en-US"/>
            </w:rPr>
            <w:t xml:space="preserve"> </w:t>
          </w:r>
          <w:proofErr w:type="spellStart"/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мекемеси</w:t>
          </w:r>
          <w:proofErr w:type="spellEnd"/>
        </w:p>
        <w:p w14:paraId="6FE8ABD6" w14:textId="77777777" w:rsidR="007F2D82" w:rsidRPr="007F2D82" w:rsidRDefault="007F2D82" w:rsidP="007F2D82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pacing w:val="26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Учреждение «Академия</w:t>
          </w:r>
          <w:r w:rsidRPr="007F2D82">
            <w:rPr>
              <w:rFonts w:ascii="Arial" w:hAnsi="Arial" w:cs="Arial"/>
              <w:b/>
              <w:spacing w:val="-2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местного</w:t>
          </w:r>
          <w:r w:rsidRPr="007F2D82">
            <w:rPr>
              <w:rFonts w:ascii="Arial" w:hAnsi="Arial" w:cs="Arial"/>
              <w:b/>
              <w:spacing w:val="3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b/>
              <w:sz w:val="16"/>
              <w:szCs w:val="16"/>
              <w:lang w:val="ru-RU" w:eastAsia="en-US"/>
            </w:rPr>
            <w:t>управления Центральной</w:t>
          </w:r>
          <w:r w:rsidRPr="007F2D82">
            <w:rPr>
              <w:rFonts w:ascii="Arial" w:hAnsi="Arial" w:cs="Arial"/>
              <w:b/>
              <w:spacing w:val="3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b/>
              <w:spacing w:val="-2"/>
              <w:sz w:val="16"/>
              <w:szCs w:val="16"/>
              <w:lang w:val="ru-RU" w:eastAsia="en-US"/>
            </w:rPr>
            <w:t>Азии»</w:t>
          </w:r>
          <w:r w:rsidRPr="007F2D82">
            <w:rPr>
              <w:rFonts w:ascii="Arial" w:hAnsi="Arial" w:cs="Arial"/>
              <w:b/>
              <w:spacing w:val="26"/>
              <w:sz w:val="16"/>
              <w:szCs w:val="16"/>
              <w:lang w:val="ru-RU" w:eastAsia="en-US"/>
            </w:rPr>
            <w:t xml:space="preserve"> </w:t>
          </w:r>
        </w:p>
        <w:p w14:paraId="4C153331" w14:textId="77777777" w:rsidR="007F2D82" w:rsidRDefault="007F2D82" w:rsidP="007F2D82">
          <w:pPr>
            <w:pStyle w:val="af2"/>
            <w:spacing w:before="0"/>
            <w:ind w:left="34"/>
            <w:contextualSpacing/>
            <w:rPr>
              <w:rFonts w:ascii="Arial" w:hAnsi="Arial" w:cs="Arial"/>
              <w:b/>
              <w:sz w:val="14"/>
              <w:szCs w:val="14"/>
              <w:lang w:eastAsia="en-US"/>
            </w:rPr>
          </w:pP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Institution</w:t>
          </w:r>
          <w:r>
            <w:rPr>
              <w:rFonts w:ascii="Arial" w:hAnsi="Arial" w:cs="Arial"/>
              <w:b/>
              <w:spacing w:val="1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“Local Governance Academy</w:t>
          </w:r>
          <w:r>
            <w:rPr>
              <w:rFonts w:ascii="Arial" w:hAnsi="Arial" w:cs="Arial"/>
              <w:b/>
              <w:spacing w:val="-7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  <w:lang w:eastAsia="en-US"/>
            </w:rPr>
            <w:t>of Central</w:t>
          </w:r>
          <w:r>
            <w:rPr>
              <w:rFonts w:ascii="Arial" w:hAnsi="Arial" w:cs="Arial"/>
              <w:b/>
              <w:spacing w:val="4"/>
              <w:sz w:val="16"/>
              <w:szCs w:val="16"/>
              <w:lang w:eastAsia="en-US"/>
            </w:rPr>
            <w:t xml:space="preserve"> </w:t>
          </w:r>
          <w:r>
            <w:rPr>
              <w:rFonts w:ascii="Arial" w:hAnsi="Arial" w:cs="Arial"/>
              <w:b/>
              <w:spacing w:val="-2"/>
              <w:sz w:val="16"/>
              <w:szCs w:val="16"/>
              <w:lang w:eastAsia="en-US"/>
            </w:rPr>
            <w:t>Asia”</w:t>
          </w:r>
        </w:p>
      </w:tc>
      <w:tc>
        <w:tcPr>
          <w:tcW w:w="3010" w:type="dxa"/>
          <w:vAlign w:val="center"/>
          <w:hideMark/>
        </w:tcPr>
        <w:p w14:paraId="6459C1C7" w14:textId="77777777" w:rsidR="007F2D82" w:rsidRPr="007F2D82" w:rsidRDefault="007F2D82" w:rsidP="007F2D82">
          <w:pPr>
            <w:pStyle w:val="af2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Кыргызская</w:t>
          </w:r>
          <w:r w:rsidRPr="007F2D82">
            <w:rPr>
              <w:rFonts w:ascii="Arial" w:hAnsi="Arial" w:cs="Arial"/>
              <w:spacing w:val="-3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Республика</w:t>
          </w:r>
        </w:p>
        <w:p w14:paraId="626BED78" w14:textId="77777777" w:rsidR="007F2D82" w:rsidRPr="007F2D82" w:rsidRDefault="007F2D82" w:rsidP="007F2D82">
          <w:pPr>
            <w:pStyle w:val="af2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23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720001, г.</w:t>
          </w:r>
          <w:r w:rsidRPr="007F2D82">
            <w:rPr>
              <w:rFonts w:ascii="Arial" w:hAnsi="Arial" w:cs="Arial"/>
              <w:spacing w:val="2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Бишкек,</w:t>
          </w:r>
          <w:r w:rsidRPr="007F2D82">
            <w:rPr>
              <w:rFonts w:ascii="Arial" w:hAnsi="Arial" w:cs="Arial"/>
              <w:spacing w:val="23"/>
              <w:sz w:val="16"/>
              <w:szCs w:val="16"/>
              <w:lang w:val="ru-RU" w:eastAsia="en-US"/>
            </w:rPr>
            <w:t xml:space="preserve"> </w:t>
          </w:r>
        </w:p>
        <w:p w14:paraId="6182104C" w14:textId="77777777" w:rsidR="007F2D82" w:rsidRPr="007F2D82" w:rsidRDefault="007F2D82" w:rsidP="007F2D82">
          <w:pPr>
            <w:pStyle w:val="af2"/>
            <w:kinsoku w:val="0"/>
            <w:overflowPunct w:val="0"/>
            <w:spacing w:before="0"/>
            <w:ind w:left="150" w:firstLine="796"/>
            <w:contextualSpacing/>
            <w:jc w:val="right"/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ул.</w:t>
          </w:r>
          <w:r w:rsidRPr="007F2D82">
            <w:rPr>
              <w:rFonts w:ascii="Arial" w:hAnsi="Arial" w:cs="Arial"/>
              <w:spacing w:val="2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Шевченко,</w:t>
          </w:r>
          <w:r w:rsidRPr="007F2D82">
            <w:rPr>
              <w:rFonts w:ascii="Arial" w:hAnsi="Arial" w:cs="Arial"/>
              <w:spacing w:val="2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2"/>
              <w:sz w:val="16"/>
              <w:szCs w:val="16"/>
              <w:lang w:val="ru-RU" w:eastAsia="en-US"/>
            </w:rPr>
            <w:t>д.</w:t>
          </w:r>
          <w:r w:rsidRPr="007F2D82">
            <w:rPr>
              <w:rFonts w:ascii="Arial" w:hAnsi="Arial" w:cs="Arial"/>
              <w:spacing w:val="2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114</w:t>
          </w:r>
        </w:p>
        <w:p w14:paraId="55B82F8A" w14:textId="77777777" w:rsidR="007F2D82" w:rsidRPr="007F2D82" w:rsidRDefault="007F2D82" w:rsidP="007F2D82">
          <w:pPr>
            <w:pStyle w:val="af2"/>
            <w:kinsoku w:val="0"/>
            <w:overflowPunct w:val="0"/>
            <w:spacing w:before="0"/>
            <w:ind w:left="150"/>
            <w:contextualSpacing/>
            <w:jc w:val="right"/>
            <w:rPr>
              <w:rFonts w:ascii="Arial" w:hAnsi="Arial" w:cs="Arial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+996</w:t>
          </w:r>
          <w:r w:rsidRPr="007F2D82">
            <w:rPr>
              <w:rFonts w:ascii="Arial" w:hAnsi="Arial" w:cs="Arial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312</w:t>
          </w:r>
          <w:r w:rsidRPr="007F2D82">
            <w:rPr>
              <w:rFonts w:ascii="Arial" w:hAnsi="Arial" w:cs="Arial"/>
              <w:sz w:val="16"/>
              <w:szCs w:val="16"/>
              <w:lang w:val="ru-RU" w:eastAsia="en-US"/>
            </w:rPr>
            <w:t xml:space="preserve"> </w:t>
          </w:r>
          <w:r w:rsidRPr="007F2D82">
            <w:rPr>
              <w:rFonts w:ascii="Arial" w:hAnsi="Arial" w:cs="Arial"/>
              <w:spacing w:val="-1"/>
              <w:sz w:val="16"/>
              <w:szCs w:val="16"/>
              <w:lang w:val="ru-RU" w:eastAsia="en-US"/>
            </w:rPr>
            <w:t>97-65-30</w:t>
          </w:r>
        </w:p>
        <w:p w14:paraId="1604AB9C" w14:textId="77777777" w:rsidR="007F2D82" w:rsidRPr="007F2D82" w:rsidRDefault="007F2D82" w:rsidP="007F2D82">
          <w:pPr>
            <w:shd w:val="clear" w:color="auto" w:fill="FFFFFF"/>
            <w:contextualSpacing/>
            <w:jc w:val="right"/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val="ru-RU" w:eastAsia="ru-RU"/>
            </w:rPr>
          </w:pPr>
          <w:r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eastAsia="ru-RU"/>
            </w:rPr>
            <w:t>academylgca</w:t>
          </w:r>
          <w:r w:rsidRPr="007F2D82"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val="ru-RU" w:eastAsia="ru-RU"/>
            </w:rPr>
            <w:t>@</w:t>
          </w:r>
          <w:r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eastAsia="ru-RU"/>
            </w:rPr>
            <w:t>gmail</w:t>
          </w:r>
          <w:r w:rsidRPr="007F2D82"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val="ru-RU" w:eastAsia="ru-RU"/>
            </w:rPr>
            <w:t>.</w:t>
          </w:r>
          <w:r>
            <w:rPr>
              <w:rFonts w:ascii="Arial" w:eastAsiaTheme="minorEastAsia" w:hAnsi="Arial" w:cs="Arial"/>
              <w:color w:val="0000FF"/>
              <w:spacing w:val="-1"/>
              <w:sz w:val="16"/>
              <w:szCs w:val="16"/>
              <w:u w:val="single"/>
              <w:lang w:eastAsia="ru-RU"/>
            </w:rPr>
            <w:t>com</w:t>
          </w:r>
        </w:p>
        <w:p w14:paraId="4C38376B" w14:textId="77777777" w:rsidR="007F2D82" w:rsidRPr="007F2D82" w:rsidRDefault="007F2D82" w:rsidP="007F2D82">
          <w:pPr>
            <w:pStyle w:val="af2"/>
            <w:kinsoku w:val="0"/>
            <w:overflowPunct w:val="0"/>
            <w:spacing w:before="0"/>
            <w:ind w:left="150" w:firstLine="95"/>
            <w:contextualSpacing/>
            <w:jc w:val="right"/>
            <w:rPr>
              <w:rFonts w:ascii="Arial" w:hAnsi="Arial" w:cs="Arial"/>
              <w:color w:val="000000"/>
              <w:sz w:val="16"/>
              <w:szCs w:val="16"/>
              <w:lang w:val="ru-RU" w:eastAsia="en-US"/>
            </w:rPr>
          </w:pPr>
          <w:r w:rsidRPr="007F2D82">
            <w:rPr>
              <w:rFonts w:ascii="Arial" w:hAnsi="Arial" w:cs="Arial"/>
              <w:color w:val="0000FF"/>
              <w:sz w:val="16"/>
              <w:szCs w:val="16"/>
              <w:lang w:val="ru-RU" w:eastAsia="en-US"/>
            </w:rPr>
            <w:t xml:space="preserve">  </w:t>
          </w:r>
          <w:hyperlink r:id="rId3" w:history="1">
            <w:r>
              <w:rPr>
                <w:rStyle w:val="a5"/>
                <w:rFonts w:ascii="Arial" w:hAnsi="Arial" w:cs="Arial"/>
                <w:spacing w:val="-1"/>
                <w:sz w:val="16"/>
                <w:szCs w:val="16"/>
                <w:lang w:eastAsia="en-US"/>
              </w:rPr>
              <w:t>www</w:t>
            </w:r>
            <w:r w:rsidRPr="007F2D82">
              <w:rPr>
                <w:rStyle w:val="a5"/>
                <w:rFonts w:ascii="Arial" w:hAnsi="Arial" w:cs="Arial"/>
                <w:spacing w:val="-1"/>
                <w:sz w:val="16"/>
                <w:szCs w:val="16"/>
                <w:lang w:val="ru-RU" w:eastAsia="en-US"/>
              </w:rPr>
              <w:t>.</w:t>
            </w:r>
            <w:r>
              <w:rPr>
                <w:rStyle w:val="a5"/>
                <w:rFonts w:ascii="Arial" w:hAnsi="Arial" w:cs="Arial"/>
                <w:spacing w:val="-1"/>
                <w:sz w:val="16"/>
                <w:szCs w:val="16"/>
                <w:lang w:eastAsia="en-US"/>
              </w:rPr>
              <w:t>myktyaimak</w:t>
            </w:r>
            <w:r w:rsidRPr="007F2D82">
              <w:rPr>
                <w:rStyle w:val="a5"/>
                <w:rFonts w:ascii="Arial" w:hAnsi="Arial" w:cs="Arial"/>
                <w:spacing w:val="-1"/>
                <w:sz w:val="16"/>
                <w:szCs w:val="16"/>
                <w:lang w:val="ru-RU" w:eastAsia="en-US"/>
              </w:rPr>
              <w:t>.</w:t>
            </w:r>
            <w:r>
              <w:rPr>
                <w:rStyle w:val="a5"/>
                <w:rFonts w:ascii="Arial" w:hAnsi="Arial" w:cs="Arial"/>
                <w:spacing w:val="-1"/>
                <w:sz w:val="16"/>
                <w:szCs w:val="16"/>
                <w:lang w:eastAsia="en-US"/>
              </w:rPr>
              <w:t>gov</w:t>
            </w:r>
            <w:r w:rsidRPr="007F2D82">
              <w:rPr>
                <w:rStyle w:val="a5"/>
                <w:rFonts w:ascii="Arial" w:hAnsi="Arial" w:cs="Arial"/>
                <w:spacing w:val="-1"/>
                <w:sz w:val="16"/>
                <w:szCs w:val="16"/>
                <w:lang w:val="ru-RU" w:eastAsia="en-US"/>
              </w:rPr>
              <w:t>.</w:t>
            </w:r>
            <w:r>
              <w:rPr>
                <w:rStyle w:val="a5"/>
                <w:rFonts w:ascii="Arial" w:hAnsi="Arial" w:cs="Arial"/>
                <w:spacing w:val="-1"/>
                <w:sz w:val="16"/>
                <w:szCs w:val="16"/>
                <w:lang w:eastAsia="en-US"/>
              </w:rPr>
              <w:t>kg</w:t>
            </w:r>
          </w:hyperlink>
        </w:p>
      </w:tc>
    </w:tr>
  </w:tbl>
  <w:p w14:paraId="083123A1" w14:textId="03862D40" w:rsidR="00965530" w:rsidRDefault="00AD5D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652"/>
    <w:multiLevelType w:val="hybridMultilevel"/>
    <w:tmpl w:val="5F223800"/>
    <w:lvl w:ilvl="0" w:tplc="8B4C4BA6">
      <w:start w:val="4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321CC"/>
    <w:multiLevelType w:val="hybridMultilevel"/>
    <w:tmpl w:val="8A16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680"/>
    <w:multiLevelType w:val="hybridMultilevel"/>
    <w:tmpl w:val="A3127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64F3"/>
    <w:multiLevelType w:val="hybridMultilevel"/>
    <w:tmpl w:val="E0F46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811D3"/>
    <w:multiLevelType w:val="hybridMultilevel"/>
    <w:tmpl w:val="2196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D2693"/>
    <w:multiLevelType w:val="hybridMultilevel"/>
    <w:tmpl w:val="0E2AA7A0"/>
    <w:lvl w:ilvl="0" w:tplc="8B4C4BA6">
      <w:start w:val="4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76559"/>
    <w:multiLevelType w:val="hybridMultilevel"/>
    <w:tmpl w:val="5B74F2B4"/>
    <w:lvl w:ilvl="0" w:tplc="B406C69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8B4C4BA6">
      <w:start w:val="4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22265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1D17DC"/>
    <w:multiLevelType w:val="hybridMultilevel"/>
    <w:tmpl w:val="EC063DD0"/>
    <w:lvl w:ilvl="0" w:tplc="A748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0485B"/>
    <w:multiLevelType w:val="hybridMultilevel"/>
    <w:tmpl w:val="3A926390"/>
    <w:lvl w:ilvl="0" w:tplc="8B4C4BA6">
      <w:start w:val="4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531A19"/>
    <w:multiLevelType w:val="hybridMultilevel"/>
    <w:tmpl w:val="E410F494"/>
    <w:lvl w:ilvl="0" w:tplc="8B4C4BA6">
      <w:start w:val="4"/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ED2F99"/>
    <w:multiLevelType w:val="hybridMultilevel"/>
    <w:tmpl w:val="28FEE164"/>
    <w:lvl w:ilvl="0" w:tplc="8B4C4BA6">
      <w:start w:val="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0244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23D57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075874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D"/>
    <w:rsid w:val="000A29A0"/>
    <w:rsid w:val="000F6AF9"/>
    <w:rsid w:val="00153E82"/>
    <w:rsid w:val="00171B3C"/>
    <w:rsid w:val="001C210E"/>
    <w:rsid w:val="00213DBB"/>
    <w:rsid w:val="00283253"/>
    <w:rsid w:val="002F7E85"/>
    <w:rsid w:val="00340131"/>
    <w:rsid w:val="003459A5"/>
    <w:rsid w:val="003625AA"/>
    <w:rsid w:val="00381E5F"/>
    <w:rsid w:val="003D1364"/>
    <w:rsid w:val="003E694D"/>
    <w:rsid w:val="003E79C1"/>
    <w:rsid w:val="003F31AB"/>
    <w:rsid w:val="00471918"/>
    <w:rsid w:val="00474BA0"/>
    <w:rsid w:val="0049057E"/>
    <w:rsid w:val="004D1A53"/>
    <w:rsid w:val="004E1B98"/>
    <w:rsid w:val="004F5664"/>
    <w:rsid w:val="00566894"/>
    <w:rsid w:val="005F1BFA"/>
    <w:rsid w:val="00643472"/>
    <w:rsid w:val="00676D02"/>
    <w:rsid w:val="00691132"/>
    <w:rsid w:val="0070387D"/>
    <w:rsid w:val="00714C01"/>
    <w:rsid w:val="00734D10"/>
    <w:rsid w:val="007D3169"/>
    <w:rsid w:val="007F2D82"/>
    <w:rsid w:val="007F6E2F"/>
    <w:rsid w:val="007F70BF"/>
    <w:rsid w:val="008070EB"/>
    <w:rsid w:val="008237DF"/>
    <w:rsid w:val="008535A7"/>
    <w:rsid w:val="008651C7"/>
    <w:rsid w:val="009634BC"/>
    <w:rsid w:val="009723FB"/>
    <w:rsid w:val="009C5E77"/>
    <w:rsid w:val="009F12E1"/>
    <w:rsid w:val="00A071BD"/>
    <w:rsid w:val="00A44191"/>
    <w:rsid w:val="00A65966"/>
    <w:rsid w:val="00AD53A0"/>
    <w:rsid w:val="00AD5DF3"/>
    <w:rsid w:val="00B039FC"/>
    <w:rsid w:val="00B45ABC"/>
    <w:rsid w:val="00B80F8D"/>
    <w:rsid w:val="00C72906"/>
    <w:rsid w:val="00CE3599"/>
    <w:rsid w:val="00D47F86"/>
    <w:rsid w:val="00D87633"/>
    <w:rsid w:val="00E160E2"/>
    <w:rsid w:val="00E371D3"/>
    <w:rsid w:val="00EE6753"/>
    <w:rsid w:val="00F315E8"/>
    <w:rsid w:val="00F850E8"/>
    <w:rsid w:val="00F953CF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A9383"/>
  <w15:docId w15:val="{9CF0712F-775F-4B19-BCB9-F804E69A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8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87D"/>
    <w:pPr>
      <w:ind w:left="720"/>
      <w:contextualSpacing/>
    </w:pPr>
  </w:style>
  <w:style w:type="character" w:styleId="a5">
    <w:name w:val="Hyperlink"/>
    <w:basedOn w:val="a0"/>
    <w:uiPriority w:val="99"/>
    <w:rsid w:val="007038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nhideWhenUsed/>
    <w:rsid w:val="0070387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rsid w:val="0070387D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8">
    <w:name w:val="Balloon Text"/>
    <w:basedOn w:val="a"/>
    <w:link w:val="a9"/>
    <w:uiPriority w:val="99"/>
    <w:semiHidden/>
    <w:unhideWhenUsed/>
    <w:rsid w:val="0049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57E"/>
    <w:rPr>
      <w:rFonts w:ascii="Tahoma" w:eastAsia="Times New Roman" w:hAnsi="Tahoma" w:cs="Tahoma"/>
      <w:sz w:val="16"/>
      <w:szCs w:val="16"/>
      <w:lang w:eastAsia="de-DE"/>
    </w:rPr>
  </w:style>
  <w:style w:type="character" w:styleId="aa">
    <w:name w:val="annotation reference"/>
    <w:basedOn w:val="a0"/>
    <w:uiPriority w:val="99"/>
    <w:semiHidden/>
    <w:unhideWhenUsed/>
    <w:rsid w:val="004905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057E"/>
  </w:style>
  <w:style w:type="character" w:customStyle="1" w:styleId="ac">
    <w:name w:val="Текст примечания Знак"/>
    <w:basedOn w:val="a0"/>
    <w:link w:val="ab"/>
    <w:uiPriority w:val="99"/>
    <w:semiHidden/>
    <w:rsid w:val="0049057E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05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057E"/>
    <w:rPr>
      <w:rFonts w:ascii="Courier New" w:eastAsia="Times New Roman" w:hAnsi="Courier New" w:cs="Times New Roman"/>
      <w:b/>
      <w:bCs/>
      <w:sz w:val="20"/>
      <w:szCs w:val="20"/>
      <w:lang w:eastAsia="de-DE"/>
    </w:rPr>
  </w:style>
  <w:style w:type="paragraph" w:styleId="af">
    <w:name w:val="Revision"/>
    <w:hidden/>
    <w:uiPriority w:val="99"/>
    <w:semiHidden/>
    <w:rsid w:val="00F315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f0">
    <w:name w:val="footer"/>
    <w:basedOn w:val="a"/>
    <w:link w:val="af1"/>
    <w:uiPriority w:val="99"/>
    <w:unhideWhenUsed/>
    <w:rsid w:val="007F2D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F2D82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af2">
    <w:name w:val="Body Text"/>
    <w:basedOn w:val="a"/>
    <w:link w:val="af3"/>
    <w:uiPriority w:val="1"/>
    <w:semiHidden/>
    <w:unhideWhenUsed/>
    <w:qFormat/>
    <w:rsid w:val="007F2D82"/>
    <w:pPr>
      <w:autoSpaceDE w:val="0"/>
      <w:autoSpaceDN w:val="0"/>
      <w:adjustRightInd w:val="0"/>
      <w:spacing w:before="121"/>
      <w:ind w:left="258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7F2D8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7F2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lg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ylg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ktyaimak.gov.k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Nurzhan</dc:creator>
  <cp:lastModifiedBy>Пользователь</cp:lastModifiedBy>
  <cp:revision>11</cp:revision>
  <dcterms:created xsi:type="dcterms:W3CDTF">2020-11-03T11:35:00Z</dcterms:created>
  <dcterms:modified xsi:type="dcterms:W3CDTF">2021-12-30T08:19:00Z</dcterms:modified>
</cp:coreProperties>
</file>