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Default="00790F89"/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535162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EDC410B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</w:t>
      </w:r>
      <w:r w:rsidRPr="00A33345">
        <w:rPr>
          <w:rFonts w:ascii="Times New Roman" w:hAnsi="Times New Roman" w:cs="Times New Roman"/>
          <w:i/>
        </w:rPr>
        <w:t xml:space="preserve">я: </w:t>
      </w:r>
      <w:r w:rsidR="00A33345" w:rsidRPr="00A33345">
        <w:rPr>
          <w:rFonts w:ascii="Times New Roman" w:hAnsi="Times New Roman" w:cs="Times New Roman"/>
          <w:b/>
          <w:i/>
          <w:u w:val="single"/>
        </w:rPr>
        <w:t xml:space="preserve">16 марта </w:t>
      </w:r>
      <w:r w:rsidRPr="00A33345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A33345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A33345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A33345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6D86A230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6A7E10" w:rsidRPr="00841AE2">
        <w:rPr>
          <w:rFonts w:ascii="Times New Roman" w:hAnsi="Times New Roman" w:cs="Times New Roman"/>
          <w:b/>
          <w:bCs/>
        </w:rPr>
        <w:t>типографских и рекламных услуг</w:t>
      </w:r>
      <w:r w:rsidR="006A7E10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bookmarkStart w:id="2" w:name="_Hlk127450257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FB5D67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E5A7F12" w14:textId="78236C1D" w:rsidR="006A7E10" w:rsidRPr="00841AE2" w:rsidRDefault="006A7E10" w:rsidP="006A7E1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</w:t>
      </w:r>
      <w:r w:rsidR="002F566B">
        <w:rPr>
          <w:rFonts w:ascii="Times New Roman" w:hAnsi="Times New Roman" w:cs="Times New Roman"/>
          <w:b/>
          <w:lang w:val="ky-KG"/>
        </w:rPr>
        <w:t>1</w:t>
      </w:r>
      <w:r w:rsidRPr="00841AE2">
        <w:rPr>
          <w:rFonts w:ascii="Times New Roman" w:hAnsi="Times New Roman" w:cs="Times New Roman"/>
          <w:b/>
          <w:lang w:val="ky-KG"/>
        </w:rPr>
        <w:t>. Продукция малой полиграфии</w:t>
      </w:r>
      <w:r w:rsidR="00FB5D67">
        <w:rPr>
          <w:rFonts w:ascii="Times New Roman" w:hAnsi="Times New Roman" w:cs="Times New Roman"/>
          <w:b/>
          <w:lang w:val="ky-KG"/>
        </w:rPr>
        <w:t>.</w:t>
      </w:r>
    </w:p>
    <w:p w14:paraId="20C9CC4D" w14:textId="114011ED" w:rsidR="006A7E10" w:rsidRPr="00841AE2" w:rsidRDefault="006A7E10" w:rsidP="006A7E1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</w:t>
      </w:r>
      <w:r w:rsidR="002F566B">
        <w:rPr>
          <w:rFonts w:ascii="Times New Roman" w:hAnsi="Times New Roman" w:cs="Times New Roman"/>
          <w:b/>
          <w:lang w:val="ky-KG"/>
        </w:rPr>
        <w:t>2</w:t>
      </w:r>
      <w:r w:rsidRPr="00841AE2">
        <w:rPr>
          <w:rFonts w:ascii="Times New Roman" w:hAnsi="Times New Roman" w:cs="Times New Roman"/>
          <w:b/>
          <w:lang w:val="ky-KG"/>
        </w:rPr>
        <w:t xml:space="preserve">. </w:t>
      </w:r>
      <w:r>
        <w:rPr>
          <w:rFonts w:ascii="Times New Roman" w:hAnsi="Times New Roman" w:cs="Times New Roman"/>
          <w:b/>
          <w:lang w:val="ky-KG"/>
        </w:rPr>
        <w:t>Офсетная п</w:t>
      </w:r>
      <w:r w:rsidRPr="00841AE2">
        <w:rPr>
          <w:rFonts w:ascii="Times New Roman" w:hAnsi="Times New Roman" w:cs="Times New Roman"/>
          <w:b/>
          <w:lang w:val="ky-KG"/>
        </w:rPr>
        <w:t>родукция</w:t>
      </w:r>
      <w:r w:rsidR="00FB5D67">
        <w:rPr>
          <w:rFonts w:ascii="Times New Roman" w:hAnsi="Times New Roman" w:cs="Times New Roman"/>
          <w:b/>
          <w:lang w:val="ky-KG"/>
        </w:rPr>
        <w:t>.</w:t>
      </w:r>
    </w:p>
    <w:p w14:paraId="78AF7C10" w14:textId="2BC7D747" w:rsidR="006A7E10" w:rsidRPr="00841AE2" w:rsidRDefault="006A7E10" w:rsidP="006A7E1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</w:t>
      </w:r>
      <w:r w:rsidR="002F566B">
        <w:rPr>
          <w:rFonts w:ascii="Times New Roman" w:hAnsi="Times New Roman" w:cs="Times New Roman"/>
          <w:b/>
          <w:lang w:val="ky-KG"/>
        </w:rPr>
        <w:t>3</w:t>
      </w:r>
      <w:r w:rsidRPr="00841AE2">
        <w:rPr>
          <w:rFonts w:ascii="Times New Roman" w:hAnsi="Times New Roman" w:cs="Times New Roman"/>
          <w:b/>
          <w:lang w:val="ky-KG"/>
        </w:rPr>
        <w:t>. Копирование на ризографе</w:t>
      </w:r>
      <w:r w:rsidR="00FB5D67">
        <w:rPr>
          <w:rFonts w:ascii="Times New Roman" w:hAnsi="Times New Roman" w:cs="Times New Roman"/>
          <w:b/>
          <w:lang w:val="ky-KG"/>
        </w:rPr>
        <w:t>.</w:t>
      </w:r>
    </w:p>
    <w:p w14:paraId="66B239C8" w14:textId="3CCB0AFB" w:rsidR="001A607B" w:rsidRDefault="006A7E10" w:rsidP="00FB5D67">
      <w:pPr>
        <w:ind w:firstLine="708"/>
        <w:jc w:val="both"/>
        <w:rPr>
          <w:rFonts w:ascii="Times New Roman" w:eastAsia="Calibri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</w:t>
      </w:r>
      <w:r w:rsidR="002F566B">
        <w:rPr>
          <w:rFonts w:ascii="Times New Roman" w:hAnsi="Times New Roman" w:cs="Times New Roman"/>
          <w:b/>
          <w:lang w:val="ky-KG"/>
        </w:rPr>
        <w:t>4</w:t>
      </w:r>
      <w:r w:rsidRPr="00841AE2">
        <w:rPr>
          <w:rFonts w:ascii="Times New Roman" w:hAnsi="Times New Roman" w:cs="Times New Roman"/>
          <w:b/>
          <w:lang w:val="ky-KG"/>
        </w:rPr>
        <w:t>. Изготовление рекламной продукции.</w:t>
      </w:r>
      <w:r w:rsidR="00AE3AD5" w:rsidRPr="00FB5D67">
        <w:rPr>
          <w:rFonts w:ascii="Times New Roman" w:eastAsia="Calibri" w:hAnsi="Times New Roman" w:cs="Times New Roman"/>
          <w:bCs/>
          <w:lang w:val="ky-KG"/>
        </w:rPr>
        <w:t xml:space="preserve"> </w:t>
      </w:r>
    </w:p>
    <w:p w14:paraId="0521B767" w14:textId="66C71DB7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035F707B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FB5D67">
        <w:rPr>
          <w:rFonts w:ascii="Times New Roman" w:hAnsi="Times New Roman" w:cs="Times New Roman"/>
          <w:b/>
          <w:bCs/>
        </w:rPr>
        <w:t>ПОДПИСАНО</w:t>
      </w:r>
      <w:r w:rsidR="00F50922" w:rsidRPr="00FB5D67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FB5D67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bookmarkEnd w:id="6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4BA91EB0" w:rsidR="00BA66E0" w:rsidRPr="00D548DF" w:rsidRDefault="00F50922" w:rsidP="00A33345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A33345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A33345">
        <w:rPr>
          <w:rFonts w:ascii="Times New Roman" w:hAnsi="Times New Roman" w:cs="Times New Roman"/>
          <w:b/>
        </w:rPr>
        <w:t>»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7" w:name="_Hlk126581878"/>
    </w:p>
    <w:p w14:paraId="413F94F7" w14:textId="3EE03D38" w:rsidR="00C7076F" w:rsidRPr="00D548DF" w:rsidRDefault="00674527" w:rsidP="00A33345">
      <w:pPr>
        <w:pStyle w:val="Default"/>
        <w:ind w:left="709" w:firstLine="70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FB5D67">
        <w:rPr>
          <w:b/>
          <w:bCs/>
          <w:sz w:val="22"/>
          <w:szCs w:val="22"/>
        </w:rPr>
        <w:t xml:space="preserve">Не </w:t>
      </w:r>
      <w:r w:rsidR="0057291A" w:rsidRPr="00A33345">
        <w:rPr>
          <w:b/>
          <w:bCs/>
          <w:sz w:val="22"/>
          <w:szCs w:val="22"/>
        </w:rPr>
        <w:t xml:space="preserve">вскрывать до </w:t>
      </w:r>
      <w:r w:rsidR="0057291A" w:rsidRPr="00A33345">
        <w:rPr>
          <w:rFonts w:eastAsia="Calibri"/>
          <w:b/>
          <w:bCs/>
          <w:sz w:val="22"/>
          <w:szCs w:val="22"/>
        </w:rPr>
        <w:t>1</w:t>
      </w:r>
      <w:r w:rsidR="00A33345" w:rsidRPr="00A33345">
        <w:rPr>
          <w:rFonts w:eastAsia="Calibri"/>
          <w:b/>
          <w:bCs/>
          <w:sz w:val="22"/>
          <w:szCs w:val="22"/>
        </w:rPr>
        <w:t>2</w:t>
      </w:r>
      <w:r w:rsidR="0057291A" w:rsidRPr="00A33345">
        <w:rPr>
          <w:rFonts w:eastAsia="Calibri"/>
          <w:b/>
          <w:bCs/>
          <w:sz w:val="22"/>
          <w:szCs w:val="22"/>
        </w:rPr>
        <w:t xml:space="preserve">:00 часов </w:t>
      </w:r>
      <w:r w:rsidR="00A33345" w:rsidRPr="00A33345">
        <w:rPr>
          <w:rFonts w:eastAsia="Calibri"/>
          <w:b/>
          <w:bCs/>
          <w:sz w:val="22"/>
          <w:szCs w:val="22"/>
        </w:rPr>
        <w:t>27</w:t>
      </w:r>
      <w:r w:rsidR="0057291A" w:rsidRPr="00A33345">
        <w:rPr>
          <w:rFonts w:eastAsia="Calibri"/>
          <w:b/>
          <w:bCs/>
          <w:sz w:val="22"/>
          <w:szCs w:val="22"/>
        </w:rPr>
        <w:t xml:space="preserve"> марта</w:t>
      </w:r>
      <w:r w:rsidR="0057291A" w:rsidRPr="00FB5D67">
        <w:rPr>
          <w:rFonts w:eastAsia="Calibri"/>
          <w:b/>
          <w:bCs/>
          <w:sz w:val="22"/>
          <w:szCs w:val="22"/>
        </w:rPr>
        <w:t xml:space="preserve"> 2023 года»</w:t>
      </w:r>
      <w:r>
        <w:rPr>
          <w:sz w:val="22"/>
          <w:szCs w:val="22"/>
        </w:rPr>
        <w:t>.  Также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7"/>
    </w:p>
    <w:p w14:paraId="752183C0" w14:textId="169E21AD" w:rsidR="003C3FB2" w:rsidRPr="00D548DF" w:rsidRDefault="004D7214" w:rsidP="00A33345">
      <w:pPr>
        <w:pStyle w:val="Default"/>
        <w:ind w:left="709" w:firstLine="707"/>
        <w:contextualSpacing/>
        <w:jc w:val="both"/>
        <w:rPr>
          <w:sz w:val="22"/>
          <w:szCs w:val="22"/>
        </w:rPr>
      </w:pPr>
      <w:r w:rsidRPr="00FB5D67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FB5D67">
        <w:rPr>
          <w:sz w:val="22"/>
          <w:szCs w:val="22"/>
          <w:lang w:val="en-US"/>
        </w:rPr>
        <w:t>e</w:t>
      </w:r>
      <w:r w:rsidRPr="00FB5D67">
        <w:rPr>
          <w:sz w:val="22"/>
          <w:szCs w:val="22"/>
        </w:rPr>
        <w:t>-</w:t>
      </w:r>
      <w:r w:rsidRPr="00FB5D67">
        <w:rPr>
          <w:sz w:val="22"/>
          <w:szCs w:val="22"/>
          <w:lang w:val="en-US"/>
        </w:rPr>
        <w:t>mail</w:t>
      </w:r>
      <w:r w:rsidRPr="00FB5D67">
        <w:rPr>
          <w:sz w:val="22"/>
          <w:szCs w:val="22"/>
        </w:rPr>
        <w:t xml:space="preserve">: </w:t>
      </w:r>
      <w:hyperlink r:id="rId9" w:history="1">
        <w:r w:rsidRPr="00FB5D67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FB5D67">
          <w:rPr>
            <w:rStyle w:val="a4"/>
            <w:color w:val="5B9BD5"/>
            <w:sz w:val="22"/>
            <w:szCs w:val="22"/>
          </w:rPr>
          <w:t>@</w:t>
        </w:r>
        <w:r w:rsidRPr="00FB5D67">
          <w:rPr>
            <w:rStyle w:val="a4"/>
            <w:color w:val="5B9BD5"/>
            <w:sz w:val="22"/>
            <w:szCs w:val="22"/>
            <w:lang w:val="en-US"/>
          </w:rPr>
          <w:t>dpi</w:t>
        </w:r>
        <w:r w:rsidRPr="00FB5D67">
          <w:rPr>
            <w:rStyle w:val="a4"/>
            <w:color w:val="5B9BD5"/>
            <w:sz w:val="22"/>
            <w:szCs w:val="22"/>
          </w:rPr>
          <w:t>.</w:t>
        </w:r>
        <w:r w:rsidRPr="00FB5D67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FB5D67">
        <w:rPr>
          <w:sz w:val="22"/>
          <w:szCs w:val="22"/>
        </w:rPr>
        <w:t xml:space="preserve">. При этом </w:t>
      </w:r>
      <w:r w:rsidRPr="00FB5D67">
        <w:rPr>
          <w:b/>
          <w:bCs/>
          <w:sz w:val="22"/>
          <w:szCs w:val="22"/>
        </w:rPr>
        <w:t>в теме сообщения необходимо указать предмет закупки и номер Лота</w:t>
      </w:r>
      <w:r w:rsidRPr="00FB5D67">
        <w:rPr>
          <w:sz w:val="22"/>
          <w:szCs w:val="22"/>
        </w:rPr>
        <w:t>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1148042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C85F51" w14:textId="1F4D88EB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1D4DC0D2" w:rsidR="002D11BF" w:rsidRPr="002D11BF" w:rsidRDefault="006A7E10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</w:t>
      </w:r>
      <w:r w:rsidR="00E05401" w:rsidRPr="00F961C0">
        <w:rPr>
          <w:rFonts w:ascii="Times New Roman" w:eastAsia="Calibri" w:hAnsi="Times New Roman" w:cs="Times New Roman"/>
          <w:b/>
        </w:rPr>
        <w:t>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может быть индивидуальным предпринимателем</w:t>
      </w:r>
      <w:r w:rsidR="002F5B46">
        <w:rPr>
          <w:rFonts w:ascii="Times New Roman" w:eastAsia="Calibri" w:hAnsi="Times New Roman" w:cs="Times New Roman"/>
          <w:b/>
        </w:rPr>
        <w:t xml:space="preserve"> или</w:t>
      </w:r>
      <w:r w:rsidR="002D11BF" w:rsidRPr="002D11B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4A18050D" w14:textId="5EB5CF62" w:rsidR="002D11BF" w:rsidRDefault="006A7E10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должен иметь опыт работы по оказанию</w:t>
      </w:r>
      <w:r w:rsidRPr="006A7E10">
        <w:rPr>
          <w:rFonts w:ascii="Times New Roman" w:hAnsi="Times New Roman" w:cs="Times New Roman"/>
        </w:rPr>
        <w:t xml:space="preserve"> </w:t>
      </w:r>
      <w:r w:rsidRPr="00FB5D67">
        <w:rPr>
          <w:rFonts w:ascii="Times New Roman" w:hAnsi="Times New Roman" w:cs="Times New Roman"/>
          <w:b/>
          <w:bCs/>
        </w:rPr>
        <w:t>типографских или рекламных</w:t>
      </w:r>
      <w:r w:rsidR="002D11BF" w:rsidRPr="002D11BF">
        <w:rPr>
          <w:rFonts w:ascii="Times New Roman" w:eastAsia="Calibri" w:hAnsi="Times New Roman" w:cs="Times New Roman"/>
          <w:b/>
        </w:rPr>
        <w:t xml:space="preserve"> </w:t>
      </w:r>
      <w:r w:rsidR="002D11BF" w:rsidRPr="006A7E10">
        <w:rPr>
          <w:rFonts w:ascii="Times New Roman" w:eastAsia="Calibri" w:hAnsi="Times New Roman" w:cs="Times New Roman"/>
          <w:b/>
        </w:rPr>
        <w:t>услуг</w:t>
      </w:r>
      <w:r w:rsidR="007E2A34" w:rsidRPr="00FB5D67">
        <w:rPr>
          <w:rFonts w:ascii="Times New Roman" w:eastAsia="Calibri" w:hAnsi="Times New Roman" w:cs="Times New Roman"/>
          <w:b/>
        </w:rPr>
        <w:t xml:space="preserve"> </w:t>
      </w:r>
      <w:r w:rsidR="002D11BF" w:rsidRPr="006A7E10">
        <w:rPr>
          <w:rFonts w:ascii="Times New Roman" w:eastAsia="Calibri" w:hAnsi="Times New Roman" w:cs="Times New Roman"/>
          <w:b/>
        </w:rPr>
        <w:t>не менее 3 (трех) лет</w:t>
      </w:r>
      <w:r w:rsidR="002D11BF" w:rsidRPr="002D11B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предоставить портфолио </w:t>
      </w:r>
      <w:r w:rsidR="002F5B46">
        <w:rPr>
          <w:rFonts w:ascii="Times New Roman" w:eastAsia="Calibri" w:hAnsi="Times New Roman" w:cs="Times New Roman"/>
          <w:b/>
        </w:rPr>
        <w:t>компании</w:t>
      </w:r>
      <w:r w:rsidR="002D11BF" w:rsidRPr="002D11BF">
        <w:rPr>
          <w:rFonts w:ascii="Times New Roman" w:eastAsia="Calibri" w:hAnsi="Times New Roman" w:cs="Times New Roman"/>
          <w:b/>
        </w:rPr>
        <w:t>;</w:t>
      </w:r>
    </w:p>
    <w:p w14:paraId="471ABAAE" w14:textId="1725D1C1" w:rsidR="002D11BF" w:rsidRPr="002D11BF" w:rsidRDefault="006A7E10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</w:r>
      <w:r w:rsidRPr="00FB5D67">
        <w:rPr>
          <w:rFonts w:ascii="Times New Roman" w:hAnsi="Times New Roman" w:cs="Times New Roman"/>
          <w:b/>
          <w:bCs/>
        </w:rPr>
        <w:t>Сведения о видах оборудования, которые предполагается использовать в ходе выполнения Договора;</w:t>
      </w:r>
    </w:p>
    <w:p w14:paraId="1563FF40" w14:textId="2DE5CE03" w:rsidR="002D11BF" w:rsidRPr="002D11BF" w:rsidRDefault="006A7E10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реквизиты;</w:t>
      </w:r>
    </w:p>
    <w:bookmarkEnd w:id="9"/>
    <w:p w14:paraId="403B6F93" w14:textId="77777777" w:rsidR="00E05401" w:rsidRPr="00D548DF" w:rsidRDefault="00E05401" w:rsidP="00FB5D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5CDEAFE5" w:rsidR="00137436" w:rsidRPr="00D548DF" w:rsidRDefault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A33345">
        <w:rPr>
          <w:rFonts w:ascii="Times New Roman" w:hAnsi="Times New Roman" w:cs="Times New Roman"/>
          <w:b/>
          <w:u w:val="single"/>
        </w:rPr>
        <w:t>2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A33345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A33345">
        <w:rPr>
          <w:rFonts w:ascii="Times New Roman" w:hAnsi="Times New Roman" w:cs="Times New Roman"/>
          <w:b/>
          <w:u w:val="single"/>
        </w:rPr>
        <w:t>1</w:t>
      </w:r>
      <w:r w:rsidR="00A33345" w:rsidRPr="00A33345">
        <w:rPr>
          <w:rFonts w:ascii="Times New Roman" w:hAnsi="Times New Roman" w:cs="Times New Roman"/>
          <w:b/>
          <w:u w:val="single"/>
        </w:rPr>
        <w:t>2</w:t>
      </w:r>
      <w:r w:rsidR="0086767B" w:rsidRPr="00A33345">
        <w:rPr>
          <w:rFonts w:ascii="Times New Roman" w:hAnsi="Times New Roman" w:cs="Times New Roman"/>
          <w:b/>
          <w:u w:val="single"/>
        </w:rPr>
        <w:t>:</w:t>
      </w:r>
      <w:r w:rsidRPr="00A33345">
        <w:rPr>
          <w:rFonts w:ascii="Times New Roman" w:hAnsi="Times New Roman" w:cs="Times New Roman"/>
          <w:b/>
          <w:u w:val="single"/>
        </w:rPr>
        <w:t xml:space="preserve">00 часов </w:t>
      </w:r>
      <w:r w:rsidR="00A33345" w:rsidRPr="00A33345">
        <w:rPr>
          <w:rFonts w:ascii="Times New Roman" w:hAnsi="Times New Roman" w:cs="Times New Roman"/>
          <w:b/>
          <w:u w:val="single"/>
        </w:rPr>
        <w:t>27</w:t>
      </w:r>
      <w:r w:rsidR="0057291A" w:rsidRPr="00A33345">
        <w:rPr>
          <w:rFonts w:ascii="Times New Roman" w:hAnsi="Times New Roman" w:cs="Times New Roman"/>
          <w:b/>
          <w:u w:val="single"/>
        </w:rPr>
        <w:t xml:space="preserve"> марта </w:t>
      </w:r>
      <w:r w:rsidRPr="00A33345">
        <w:rPr>
          <w:rFonts w:ascii="Times New Roman" w:hAnsi="Times New Roman" w:cs="Times New Roman"/>
          <w:b/>
          <w:u w:val="single"/>
        </w:rPr>
        <w:t>202</w:t>
      </w:r>
      <w:r w:rsidR="003F36F7" w:rsidRPr="00A33345">
        <w:rPr>
          <w:rFonts w:ascii="Times New Roman" w:hAnsi="Times New Roman" w:cs="Times New Roman"/>
          <w:b/>
          <w:u w:val="single"/>
        </w:rPr>
        <w:t xml:space="preserve">3 </w:t>
      </w:r>
      <w:r w:rsidRPr="00A33345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5F4A7A6A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FB5D67" w:rsidRDefault="00674527" w:rsidP="00FB5D67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4B42A768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6A1A33AD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AFE5BA0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7" w:name="_Hlk127880302"/>
      <w:r w:rsidR="0067452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7452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674527">
        <w:rPr>
          <w:rFonts w:ascii="Times New Roman" w:hAnsi="Times New Roman" w:cs="Times New Roman"/>
        </w:rPr>
        <w:t>(ые)</w:t>
      </w:r>
      <w:r w:rsidR="00674527" w:rsidRPr="001E55EF">
        <w:rPr>
          <w:rFonts w:ascii="Times New Roman" w:hAnsi="Times New Roman" w:cs="Times New Roman"/>
        </w:rPr>
        <w:t xml:space="preserve"> представил</w:t>
      </w:r>
      <w:r w:rsidR="00674527">
        <w:rPr>
          <w:rFonts w:ascii="Times New Roman" w:hAnsi="Times New Roman" w:cs="Times New Roman"/>
        </w:rPr>
        <w:t>(и)</w:t>
      </w:r>
      <w:r w:rsidR="00674527" w:rsidRPr="001E55EF">
        <w:rPr>
          <w:rFonts w:ascii="Times New Roman" w:hAnsi="Times New Roman" w:cs="Times New Roman"/>
        </w:rPr>
        <w:t xml:space="preserve"> предложение</w:t>
      </w:r>
      <w:r w:rsidR="00674527">
        <w:rPr>
          <w:rFonts w:ascii="Times New Roman" w:hAnsi="Times New Roman" w:cs="Times New Roman"/>
        </w:rPr>
        <w:t>(я)</w:t>
      </w:r>
      <w:r w:rsidR="00674527" w:rsidRPr="001E55EF">
        <w:rPr>
          <w:rFonts w:ascii="Times New Roman" w:hAnsi="Times New Roman" w:cs="Times New Roman"/>
        </w:rPr>
        <w:t>, которое</w:t>
      </w:r>
      <w:r w:rsidR="00674527">
        <w:rPr>
          <w:rFonts w:ascii="Times New Roman" w:hAnsi="Times New Roman" w:cs="Times New Roman"/>
        </w:rPr>
        <w:t>(ые)</w:t>
      </w:r>
      <w:r w:rsidR="00674527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674527">
        <w:rPr>
          <w:rFonts w:ascii="Times New Roman" w:hAnsi="Times New Roman" w:cs="Times New Roman"/>
        </w:rPr>
        <w:t>(ю)</w:t>
      </w:r>
      <w:r w:rsidR="0067452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74527">
        <w:rPr>
          <w:rFonts w:ascii="Times New Roman" w:hAnsi="Times New Roman" w:cs="Times New Roman"/>
        </w:rPr>
        <w:t xml:space="preserve"> </w:t>
      </w:r>
      <w:r w:rsidR="0067452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7"/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43882B8B" w:rsidR="00137436" w:rsidRPr="00FB5D67" w:rsidRDefault="00137436" w:rsidP="00FB5D6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8" w:name="_Hlk127880461"/>
      <w:bookmarkStart w:id="19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8"/>
      <w:r w:rsidR="00674527">
        <w:rPr>
          <w:rFonts w:ascii="Times New Roman" w:hAnsi="Times New Roman" w:cs="Times New Roman"/>
        </w:rPr>
        <w:t xml:space="preserve"> </w:t>
      </w:r>
      <w:bookmarkEnd w:id="19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1030464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0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0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FB5D67" w:rsidRDefault="00960BEF" w:rsidP="00FB5D67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1" w:name="_Hlk126591722"/>
      <w:r w:rsidRPr="00FB5D67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FB5D67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21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7C14948B" w14:textId="129802C4" w:rsidR="00137436" w:rsidRPr="003D5EC0" w:rsidRDefault="00137436" w:rsidP="00A33345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2" w:name="_Hlk127449462"/>
      <w:bookmarkStart w:id="23" w:name="_Hlk127453927"/>
      <w:r w:rsidRPr="002F5B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F5B46">
        <w:rPr>
          <w:rFonts w:ascii="Times New Roman" w:hAnsi="Times New Roman" w:cs="Times New Roman"/>
          <w:lang w:val="en-US"/>
        </w:rPr>
        <w:t>. 12</w:t>
      </w:r>
      <w:r w:rsidR="00995059" w:rsidRPr="00FB5D67">
        <w:rPr>
          <w:rFonts w:ascii="Times New Roman" w:hAnsi="Times New Roman" w:cs="Times New Roman"/>
          <w:lang w:val="en-US"/>
        </w:rPr>
        <w:t>9</w:t>
      </w:r>
      <w:r w:rsidRPr="002F5B46">
        <w:rPr>
          <w:rFonts w:ascii="Times New Roman" w:hAnsi="Times New Roman" w:cs="Times New Roman"/>
          <w:lang w:val="en-US"/>
        </w:rPr>
        <w:t xml:space="preserve">); </w:t>
      </w:r>
      <w:r w:rsidR="00995059" w:rsidRPr="00FB5D67">
        <w:rPr>
          <w:rFonts w:ascii="Times New Roman" w:hAnsi="Times New Roman" w:cs="Times New Roman"/>
          <w:lang w:val="en-US"/>
        </w:rPr>
        <w:t>(0771) 772151</w:t>
      </w:r>
      <w:bookmarkEnd w:id="22"/>
      <w:r w:rsidR="00A33345" w:rsidRPr="00A33345">
        <w:rPr>
          <w:rFonts w:ascii="Times New Roman" w:hAnsi="Times New Roman" w:cs="Times New Roman"/>
          <w:lang w:val="en-US"/>
        </w:rPr>
        <w:t xml:space="preserve">. </w:t>
      </w:r>
      <w:r w:rsidRPr="003868B3">
        <w:rPr>
          <w:rFonts w:ascii="Times New Roman" w:hAnsi="Times New Roman" w:cs="Times New Roman"/>
          <w:lang w:val="en-US"/>
        </w:rPr>
        <w:t>E</w:t>
      </w:r>
      <w:r w:rsidRPr="003D5EC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3D5EC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868B3" w:rsidRPr="003D5EC0">
        <w:rPr>
          <w:rFonts w:ascii="Times New Roman" w:hAnsi="Times New Roman" w:cs="Times New Roman"/>
          <w:lang w:val="en-US"/>
        </w:rPr>
        <w:t xml:space="preserve"> </w:t>
      </w:r>
      <w:r w:rsidRPr="003D5EC0">
        <w:rPr>
          <w:rFonts w:ascii="Times New Roman" w:hAnsi="Times New Roman" w:cs="Times New Roman"/>
          <w:lang w:val="en-US"/>
        </w:rPr>
        <w:t xml:space="preserve"> </w:t>
      </w:r>
    </w:p>
    <w:p w14:paraId="3C939FAB" w14:textId="33FD0AE3" w:rsidR="00137436" w:rsidRPr="00FB5D67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en-US"/>
        </w:rPr>
      </w:pPr>
    </w:p>
    <w:p w14:paraId="066130AD" w14:textId="77777777" w:rsidR="00137436" w:rsidRPr="00FB5D67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FB5D67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FB5D67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3C47D325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548DF">
        <w:rPr>
          <w:rFonts w:ascii="Times New Roman" w:hAnsi="Times New Roman" w:cs="Times New Roman"/>
          <w:b/>
        </w:rPr>
        <w:t>Н.Н.</w:t>
      </w:r>
      <w:proofErr w:type="gramEnd"/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5862D29F" w14:textId="3B030738" w:rsidR="00540239" w:rsidRDefault="00137436" w:rsidP="00A3334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0F392B1E" w14:textId="77777777" w:rsidR="002F566B" w:rsidRDefault="002F566B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5471077D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57BE4C1F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="005466AC">
        <w:rPr>
          <w:rFonts w:ascii="Times New Roman" w:eastAsia="Calibri" w:hAnsi="Times New Roman" w:cs="Times New Roman"/>
          <w:b/>
          <w:bCs/>
        </w:rPr>
        <w:t>типографские и рекламные услуги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4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4"/>
      <w:r w:rsidR="00674527">
        <w:rPr>
          <w:rFonts w:ascii="Times New Roman" w:eastAsia="Calibri" w:hAnsi="Times New Roman" w:cs="Times New Roman"/>
        </w:rPr>
        <w:t xml:space="preserve"> </w:t>
      </w:r>
    </w:p>
    <w:p w14:paraId="7CC1DC1F" w14:textId="5F704FFE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5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66AC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5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6FF60D44" w14:textId="72B9B47D" w:rsidR="005466AC" w:rsidRDefault="005466AC" w:rsidP="005466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594E0ADB" w14:textId="77777777" w:rsidR="005466AC" w:rsidRDefault="005466AC" w:rsidP="005466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AAAEBF3" w14:textId="24C9E229" w:rsidR="005466AC" w:rsidRPr="00841AE2" w:rsidRDefault="005466AC" w:rsidP="005466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41AE2">
        <w:rPr>
          <w:rFonts w:ascii="Times New Roman" w:hAnsi="Times New Roman" w:cs="Times New Roman"/>
          <w:b/>
          <w:bCs/>
        </w:rPr>
        <w:t>(выбрать таблицу цен в зависимости от предлагаемых услуг)</w:t>
      </w:r>
    </w:p>
    <w:p w14:paraId="0A2AB328" w14:textId="77777777" w:rsidR="005466AC" w:rsidRPr="00841AE2" w:rsidRDefault="005466AC" w:rsidP="00546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A197A3" w14:textId="49810F4D" w:rsidR="005466AC" w:rsidRPr="002F566B" w:rsidRDefault="005466AC" w:rsidP="005466AC">
      <w:pPr>
        <w:rPr>
          <w:rFonts w:ascii="Times New Roman" w:eastAsia="Calibri" w:hAnsi="Times New Roman" w:cs="Times New Roman"/>
          <w:b/>
          <w:bCs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 xml:space="preserve">Лот № 1. </w:t>
      </w:r>
      <w:r w:rsidR="002F566B" w:rsidRPr="00841AE2">
        <w:rPr>
          <w:rFonts w:ascii="Times New Roman" w:eastAsia="Calibri" w:hAnsi="Times New Roman" w:cs="Times New Roman"/>
          <w:b/>
          <w:color w:val="0070C0"/>
        </w:rPr>
        <w:t xml:space="preserve">Продукция малой полиграфии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3114"/>
        <w:gridCol w:w="1974"/>
        <w:gridCol w:w="1433"/>
      </w:tblGrid>
      <w:tr w:rsidR="005466AC" w:rsidRPr="00841AE2" w14:paraId="29DC9D6D" w14:textId="77777777" w:rsidTr="00A33345">
        <w:trPr>
          <w:trHeight w:val="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32A99" w14:textId="77777777" w:rsidR="005466AC" w:rsidRPr="00841AE2" w:rsidRDefault="005466AC" w:rsidP="005200D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5F603" w14:textId="77777777" w:rsidR="005466AC" w:rsidRPr="00841AE2" w:rsidRDefault="005466AC" w:rsidP="00520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BC767" w14:textId="77777777" w:rsidR="005466AC" w:rsidRPr="00841AE2" w:rsidRDefault="005466AC" w:rsidP="00520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D8D11" w14:textId="77777777" w:rsidR="005466AC" w:rsidRPr="00841AE2" w:rsidRDefault="005466AC" w:rsidP="00A3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26398611" w14:textId="77777777" w:rsidR="005466AC" w:rsidRPr="00841AE2" w:rsidRDefault="005466AC" w:rsidP="00A3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F932" w14:textId="77777777" w:rsidR="005466AC" w:rsidRPr="00841AE2" w:rsidRDefault="005466AC" w:rsidP="005200D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5466AC" w:rsidRPr="00841AE2" w14:paraId="7311F252" w14:textId="77777777" w:rsidTr="00A33345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329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971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Визитки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13DC" w14:textId="717A53E6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90х50 или 85х55, печать двухсторонняя</w:t>
            </w:r>
            <w:r w:rsidR="009633F1">
              <w:rPr>
                <w:rFonts w:ascii="Times New Roman" w:eastAsia="Calibri" w:hAnsi="Times New Roman" w:cs="Times New Roman"/>
              </w:rPr>
              <w:t>.</w:t>
            </w:r>
          </w:p>
          <w:p w14:paraId="6BBCDC33" w14:textId="5BB5C763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Бумага: </w:t>
            </w:r>
            <w:proofErr w:type="gramStart"/>
            <w:r w:rsidRPr="00841AE2">
              <w:rPr>
                <w:rFonts w:ascii="Times New Roman" w:eastAsia="Calibri" w:hAnsi="Times New Roman" w:cs="Times New Roman"/>
              </w:rPr>
              <w:t>250 – 300</w:t>
            </w:r>
            <w:proofErr w:type="gramEnd"/>
            <w:r w:rsidRPr="00841AE2">
              <w:rPr>
                <w:rFonts w:ascii="Times New Roman" w:eastAsia="Calibri" w:hAnsi="Times New Roman" w:cs="Times New Roman"/>
              </w:rPr>
              <w:t xml:space="preserve"> гр.</w:t>
            </w:r>
            <w:r w:rsidR="007964FC">
              <w:rPr>
                <w:rFonts w:ascii="Times New Roman" w:eastAsia="Calibri" w:hAnsi="Times New Roman" w:cs="Times New Roman"/>
              </w:rPr>
              <w:t>/м</w:t>
            </w:r>
            <w:r w:rsidR="007964FC" w:rsidRPr="0082121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лен, фактурная или эквивалент</w:t>
            </w:r>
            <w:r w:rsidR="009633F1">
              <w:rPr>
                <w:rFonts w:ascii="Times New Roman" w:eastAsia="Calibri" w:hAnsi="Times New Roman" w:cs="Times New Roman"/>
              </w:rPr>
              <w:t>.</w:t>
            </w:r>
          </w:p>
          <w:p w14:paraId="4758855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Цветная печать (4+)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B5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F30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4F709C86" w14:textId="77777777" w:rsidTr="00A333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47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3B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5F1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597" w14:textId="44C0C1F2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до </w:t>
            </w:r>
            <w:r w:rsidR="009633F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633F1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DAF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29663FCF" w14:textId="77777777" w:rsidTr="00A333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9460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FC98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254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793" w14:textId="31DD447F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9633F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9633F1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экз. и выше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C0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5F3D9572" w14:textId="77777777" w:rsidTr="00A33345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291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819E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Фирменные бланки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8EA5" w14:textId="26B4149F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печать 4+0, бумага от 80 до 130 гр.</w:t>
            </w:r>
            <w:r w:rsidR="007964FC">
              <w:rPr>
                <w:rFonts w:ascii="Times New Roman" w:eastAsia="Calibri" w:hAnsi="Times New Roman" w:cs="Times New Roman"/>
              </w:rPr>
              <w:t>/м</w:t>
            </w:r>
            <w:r w:rsidR="007964FC" w:rsidRPr="0082121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40B5" w14:textId="10997EFA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AD03FE">
              <w:rPr>
                <w:rFonts w:ascii="Times New Roman" w:eastAsia="Calibri" w:hAnsi="Times New Roman" w:cs="Times New Roman"/>
              </w:rPr>
              <w:t>2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7C2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16405937" w14:textId="77777777" w:rsidTr="00A333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A8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51E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C8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4C0B" w14:textId="6BA8F131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AD03FE">
              <w:rPr>
                <w:rFonts w:ascii="Times New Roman" w:eastAsia="Calibri" w:hAnsi="Times New Roman" w:cs="Times New Roman"/>
              </w:rPr>
              <w:t>2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экз. и выше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55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5F6A24CA" w14:textId="77777777" w:rsidTr="00A33345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EB3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F9F3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Бейджи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BFB5" w14:textId="30107734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А6, бумага 350 гр</w:t>
            </w:r>
            <w:r w:rsidR="007964FC">
              <w:rPr>
                <w:rFonts w:ascii="Times New Roman" w:eastAsia="Calibri" w:hAnsi="Times New Roman" w:cs="Times New Roman"/>
              </w:rPr>
              <w:t>/м</w:t>
            </w:r>
            <w:r w:rsidRPr="00841AE2">
              <w:rPr>
                <w:rFonts w:ascii="Times New Roman" w:eastAsia="Calibri" w:hAnsi="Times New Roman" w:cs="Times New Roman"/>
              </w:rPr>
              <w:t>.</w:t>
            </w:r>
            <w:r w:rsidR="007964FC">
              <w:rPr>
                <w:rFonts w:ascii="Times New Roman" w:eastAsia="Calibri" w:hAnsi="Times New Roman" w:cs="Times New Roman"/>
              </w:rPr>
              <w:t xml:space="preserve"> /м</w:t>
            </w:r>
            <w:r w:rsidR="007964FC" w:rsidRPr="0082121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+ пакетная ламинация, 4+4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7A44" w14:textId="4B39E3BB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AD03FE">
              <w:rPr>
                <w:rFonts w:ascii="Times New Roman" w:eastAsia="Calibri" w:hAnsi="Times New Roman" w:cs="Times New Roman"/>
              </w:rPr>
              <w:t>1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1C1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510A64E1" w14:textId="77777777" w:rsidTr="00A333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4C2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851F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A40B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32A" w14:textId="06E24B63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AD03FE">
              <w:rPr>
                <w:rFonts w:ascii="Times New Roman" w:eastAsia="Calibri" w:hAnsi="Times New Roman" w:cs="Times New Roman"/>
              </w:rPr>
              <w:t>1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экз. и выше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B9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4CDEB9D4" w14:textId="77777777" w:rsidTr="00A333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CF5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081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1FF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А6, пластик, печать 4+4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16C2" w14:textId="3272CF43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AD03FE">
              <w:rPr>
                <w:rFonts w:ascii="Times New Roman" w:eastAsia="Calibri" w:hAnsi="Times New Roman" w:cs="Times New Roman"/>
              </w:rPr>
              <w:t>1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3A8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700429E" w14:textId="77777777" w:rsidTr="00A3334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3E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6E8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176E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8259" w14:textId="7985FCF3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AD03FE">
              <w:rPr>
                <w:rFonts w:ascii="Times New Roman" w:eastAsia="Calibri" w:hAnsi="Times New Roman" w:cs="Times New Roman"/>
              </w:rPr>
              <w:t>1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экз. и выше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A5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540662B2" w14:textId="77777777" w:rsidTr="00A33345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99E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48849" w14:textId="517F14D2" w:rsidR="00A33345" w:rsidRPr="00A33345" w:rsidRDefault="005466AC" w:rsidP="00A333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Грамоты, благодарственные письма, сертификаты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24CD" w14:textId="5FF9D9A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250 гр.</w:t>
            </w:r>
            <w:r w:rsidR="007964FC">
              <w:rPr>
                <w:rFonts w:ascii="Times New Roman" w:eastAsia="Calibri" w:hAnsi="Times New Roman" w:cs="Times New Roman"/>
              </w:rPr>
              <w:t>/м</w:t>
            </w:r>
            <w:r w:rsidR="007964FC"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4+0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C80" w14:textId="2445FEA6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AD03FE">
              <w:rPr>
                <w:rFonts w:ascii="Times New Roman" w:eastAsia="Calibri" w:hAnsi="Times New Roman" w:cs="Times New Roman"/>
              </w:rPr>
              <w:t>5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4E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D62F98C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52A0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9D61D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7D746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FDF" w14:textId="387BF888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AD03FE">
              <w:rPr>
                <w:rFonts w:ascii="Times New Roman" w:eastAsia="Calibri" w:hAnsi="Times New Roman" w:cs="Times New Roman"/>
              </w:rPr>
              <w:t>5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1 </w:t>
            </w: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AD03FE">
              <w:rPr>
                <w:rFonts w:ascii="Times New Roman" w:eastAsia="Calibri" w:hAnsi="Times New Roman" w:cs="Times New Roman"/>
              </w:rPr>
              <w:t>1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 xml:space="preserve">экз.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6E1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0537204B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C587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A7039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00DE0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C0A" w14:textId="4AF9B956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AD03FE">
              <w:rPr>
                <w:rFonts w:ascii="Times New Roman" w:eastAsia="Calibri" w:hAnsi="Times New Roman" w:cs="Times New Roman"/>
              </w:rPr>
              <w:t>1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экз. и выше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A8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03FE" w:rsidRPr="00841AE2" w14:paraId="7A1566B8" w14:textId="77777777" w:rsidTr="00A33345">
        <w:trPr>
          <w:gridAfter w:val="2"/>
          <w:wAfter w:w="3407" w:type="dxa"/>
          <w:trHeight w:val="433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928" w14:textId="77777777" w:rsidR="00AD03FE" w:rsidRPr="00841AE2" w:rsidRDefault="00AD03FE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7F1" w14:textId="77777777" w:rsidR="00AD03FE" w:rsidRPr="00841AE2" w:rsidRDefault="00AD03FE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FC2D" w14:textId="77777777" w:rsidR="00AD03FE" w:rsidRPr="00841AE2" w:rsidRDefault="00AD03FE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12BEA59" w14:textId="6D49B5D0" w:rsidR="005466AC" w:rsidRPr="00841AE2" w:rsidRDefault="005466AC" w:rsidP="00A33345">
      <w:pPr>
        <w:spacing w:before="240"/>
        <w:rPr>
          <w:rFonts w:ascii="Times New Roman" w:eastAsia="Calibri" w:hAnsi="Times New Roman" w:cs="Times New Roman"/>
          <w:b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 xml:space="preserve">Лот № </w:t>
      </w:r>
      <w:r w:rsidR="002F566B">
        <w:rPr>
          <w:rFonts w:ascii="Times New Roman" w:eastAsia="Calibri" w:hAnsi="Times New Roman" w:cs="Times New Roman"/>
          <w:b/>
          <w:color w:val="0070C0"/>
        </w:rPr>
        <w:t>2</w:t>
      </w:r>
      <w:r w:rsidRPr="00841AE2">
        <w:rPr>
          <w:rFonts w:ascii="Times New Roman" w:eastAsia="Calibri" w:hAnsi="Times New Roman" w:cs="Times New Roman"/>
          <w:b/>
          <w:color w:val="0070C0"/>
        </w:rPr>
        <w:t xml:space="preserve">. </w:t>
      </w:r>
      <w:r w:rsidR="002F566B">
        <w:rPr>
          <w:rFonts w:ascii="Times New Roman" w:eastAsia="Calibri" w:hAnsi="Times New Roman" w:cs="Times New Roman"/>
          <w:b/>
          <w:color w:val="0070C0"/>
        </w:rPr>
        <w:t>О</w:t>
      </w:r>
      <w:r w:rsidR="002F566B" w:rsidRPr="00841AE2">
        <w:rPr>
          <w:rFonts w:ascii="Times New Roman" w:eastAsia="Calibri" w:hAnsi="Times New Roman" w:cs="Times New Roman"/>
          <w:b/>
          <w:color w:val="0070C0"/>
        </w:rPr>
        <w:t>фсет</w:t>
      </w:r>
      <w:r w:rsidR="002F566B">
        <w:rPr>
          <w:rFonts w:ascii="Times New Roman" w:eastAsia="Calibri" w:hAnsi="Times New Roman" w:cs="Times New Roman"/>
          <w:b/>
          <w:color w:val="0070C0"/>
        </w:rPr>
        <w:t>ная</w:t>
      </w:r>
      <w:r w:rsidR="002F566B" w:rsidRPr="00841AE2">
        <w:rPr>
          <w:rFonts w:ascii="Times New Roman" w:eastAsia="Calibri" w:hAnsi="Times New Roman" w:cs="Times New Roman"/>
          <w:b/>
          <w:color w:val="0070C0"/>
        </w:rPr>
        <w:t xml:space="preserve"> </w:t>
      </w:r>
      <w:r w:rsidR="002F566B">
        <w:rPr>
          <w:rFonts w:ascii="Times New Roman" w:eastAsia="Calibri" w:hAnsi="Times New Roman" w:cs="Times New Roman"/>
          <w:b/>
          <w:color w:val="0070C0"/>
        </w:rPr>
        <w:t>п</w:t>
      </w:r>
      <w:r w:rsidRPr="00841AE2">
        <w:rPr>
          <w:rFonts w:ascii="Times New Roman" w:eastAsia="Calibri" w:hAnsi="Times New Roman" w:cs="Times New Roman"/>
          <w:b/>
          <w:color w:val="0070C0"/>
        </w:rPr>
        <w:t xml:space="preserve">родукция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3119"/>
        <w:gridCol w:w="1984"/>
        <w:gridCol w:w="1418"/>
      </w:tblGrid>
      <w:tr w:rsidR="005466AC" w:rsidRPr="00841AE2" w14:paraId="4B9FF8E4" w14:textId="77777777" w:rsidTr="00A33345">
        <w:trPr>
          <w:trHeight w:val="20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A3731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42AFF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22419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F940C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632F5657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03A79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5466AC" w:rsidRPr="00841AE2" w14:paraId="1F4F1FF8" w14:textId="77777777" w:rsidTr="00A33345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20D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968C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Папки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D7804" w14:textId="6947F5AD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А4, </w:t>
            </w:r>
            <w:r w:rsidR="00AD03FE">
              <w:rPr>
                <w:rFonts w:ascii="Times New Roman" w:eastAsia="Calibri" w:hAnsi="Times New Roman" w:cs="Times New Roman"/>
              </w:rPr>
              <w:br/>
            </w:r>
            <w:r w:rsidRPr="00841AE2">
              <w:rPr>
                <w:rFonts w:ascii="Times New Roman" w:eastAsia="Calibri" w:hAnsi="Times New Roman" w:cs="Times New Roman"/>
              </w:rPr>
              <w:t>«с кармашком», 225*310 мм, картон 270 г</w:t>
            </w:r>
            <w:r w:rsidR="007964FC">
              <w:rPr>
                <w:rFonts w:ascii="Times New Roman" w:eastAsia="Calibri" w:hAnsi="Times New Roman" w:cs="Times New Roman"/>
              </w:rPr>
              <w:t>р.</w:t>
            </w:r>
            <w:r w:rsidRPr="00841AE2">
              <w:rPr>
                <w:rFonts w:ascii="Times New Roman" w:eastAsia="Calibri" w:hAnsi="Times New Roman" w:cs="Times New Roman"/>
              </w:rPr>
              <w:t>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, матовая </w:t>
            </w:r>
            <w:r w:rsidRPr="00841AE2">
              <w:rPr>
                <w:rFonts w:ascii="Times New Roman" w:eastAsia="Calibri" w:hAnsi="Times New Roman" w:cs="Times New Roman"/>
              </w:rPr>
              <w:lastRenderedPageBreak/>
              <w:t>ламинация, печать 4+0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E5F" w14:textId="08A8DB19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 xml:space="preserve">До </w:t>
            </w:r>
            <w:r w:rsidR="00AD03FE">
              <w:rPr>
                <w:rFonts w:ascii="Times New Roman" w:eastAsia="Calibri" w:hAnsi="Times New Roman" w:cs="Times New Roman"/>
              </w:rPr>
              <w:t>3</w:t>
            </w:r>
            <w:r w:rsidR="00AD03FE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FD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540E20ED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A1DC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5F780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49B8E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6F4" w14:textId="09BFC68F" w:rsidR="005466AC" w:rsidRPr="00841AE2" w:rsidRDefault="00AD03FE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="005466AC"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="005466AC" w:rsidRPr="00841AE2">
              <w:rPr>
                <w:rFonts w:ascii="Times New Roman" w:eastAsia="Calibri" w:hAnsi="Times New Roman" w:cs="Times New Roman"/>
              </w:rPr>
              <w:t xml:space="preserve">экз.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9A3E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466406FF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D39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779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002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ABA" w14:textId="7D57C3B5" w:rsidR="005466AC" w:rsidRPr="00841AE2" w:rsidRDefault="00AD03FE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="005466AC" w:rsidRPr="00841AE2">
              <w:rPr>
                <w:rFonts w:ascii="Times New Roman" w:eastAsia="Calibri" w:hAnsi="Times New Roman" w:cs="Times New Roman"/>
              </w:rPr>
              <w:t>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EC8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52DB098F" w14:textId="77777777" w:rsidTr="00A33345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D446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5B5C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Блокноты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5A07" w14:textId="2AFBF070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металлическая пружина по короткой стороне; обложка: картон </w:t>
            </w:r>
            <w:r w:rsidR="004366D0">
              <w:rPr>
                <w:rFonts w:ascii="Times New Roman" w:eastAsia="Calibri" w:hAnsi="Times New Roman" w:cs="Times New Roman"/>
              </w:rPr>
              <w:t>матовый</w:t>
            </w:r>
            <w:r w:rsidRPr="00841AE2">
              <w:rPr>
                <w:rFonts w:ascii="Times New Roman" w:eastAsia="Calibri" w:hAnsi="Times New Roman" w:cs="Times New Roman"/>
              </w:rPr>
              <w:t xml:space="preserve"> 270 г</w:t>
            </w:r>
            <w:r w:rsidR="007964FC">
              <w:rPr>
                <w:rFonts w:ascii="Times New Roman" w:eastAsia="Calibri" w:hAnsi="Times New Roman" w:cs="Times New Roman"/>
              </w:rPr>
              <w:t>р</w:t>
            </w:r>
            <w:r w:rsidRPr="00841AE2">
              <w:rPr>
                <w:rFonts w:ascii="Times New Roman" w:eastAsia="Calibri" w:hAnsi="Times New Roman" w:cs="Times New Roman"/>
              </w:rPr>
              <w:t>./м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4+0; блок: офсет 80 гр./м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40 стр., печать 0+0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401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C73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A34210C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A8E5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5058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AE92E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FCD" w14:textId="2AD957C0" w:rsidR="005466AC" w:rsidRPr="00841AE2" w:rsidRDefault="00AD03FE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</w:t>
            </w:r>
            <w:r w:rsidR="005466AC" w:rsidRPr="00841AE2">
              <w:rPr>
                <w:rFonts w:ascii="Times New Roman" w:eastAsia="Calibri" w:hAnsi="Times New Roman" w:cs="Times New Roman"/>
              </w:rPr>
              <w:t xml:space="preserve">101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="005466AC" w:rsidRPr="00841AE2">
              <w:rPr>
                <w:rFonts w:ascii="Times New Roman" w:eastAsia="Calibri" w:hAnsi="Times New Roman" w:cs="Times New Roman"/>
              </w:rPr>
              <w:t xml:space="preserve">экз.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05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3A94C669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AB3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3F5D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94A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929" w14:textId="26C0C4F6" w:rsidR="005466AC" w:rsidRPr="00841AE2" w:rsidRDefault="00AD03FE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="005466AC"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="005466AC" w:rsidRPr="00841AE2">
              <w:rPr>
                <w:rFonts w:ascii="Times New Roman" w:eastAsia="Calibri" w:hAnsi="Times New Roman" w:cs="Times New Roman"/>
              </w:rPr>
              <w:t>экз.</w:t>
            </w:r>
            <w:r w:rsidR="00DD3D98">
              <w:rPr>
                <w:rFonts w:ascii="Times New Roman" w:eastAsia="Calibri" w:hAnsi="Times New Roman" w:cs="Times New Roman"/>
              </w:rPr>
              <w:t xml:space="preserve"> </w:t>
            </w:r>
            <w:r w:rsidR="005466AC" w:rsidRPr="00841AE2">
              <w:rPr>
                <w:rFonts w:ascii="Times New Roman" w:eastAsia="Calibri" w:hAnsi="Times New Roman" w:cs="Times New Roman"/>
              </w:rPr>
              <w:t>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EB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674F49B5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901F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1E4E8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764A2" w14:textId="4DC2388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металлическая пружина по короткой стороне; обложка: картон матовый 270 г</w:t>
            </w:r>
            <w:r w:rsidR="007964FC">
              <w:rPr>
                <w:rFonts w:ascii="Times New Roman" w:eastAsia="Calibri" w:hAnsi="Times New Roman" w:cs="Times New Roman"/>
              </w:rPr>
              <w:t>р</w:t>
            </w:r>
            <w:r w:rsidRPr="00841AE2">
              <w:rPr>
                <w:rFonts w:ascii="Times New Roman" w:eastAsia="Calibri" w:hAnsi="Times New Roman" w:cs="Times New Roman"/>
              </w:rPr>
              <w:t>./м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4+0; блок: офсет 80 гр./м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40 стр., печать 1+1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837" w14:textId="4C50E8BC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5E6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28FCB03E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B8496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548C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A4178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4CA" w14:textId="56FD4631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101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00 экз.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E50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656579D7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1F173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881B9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1D8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665" w14:textId="4D7AB418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  <w:r w:rsidR="00DD3D98">
              <w:rPr>
                <w:rFonts w:ascii="Times New Roman" w:eastAsia="Calibri" w:hAnsi="Times New Roman" w:cs="Times New Roman"/>
              </w:rPr>
              <w:t xml:space="preserve"> </w:t>
            </w:r>
            <w:r w:rsidRPr="00841AE2">
              <w:rPr>
                <w:rFonts w:ascii="Times New Roman" w:eastAsia="Calibri" w:hAnsi="Times New Roman" w:cs="Times New Roman"/>
              </w:rPr>
              <w:t>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BF6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759376FC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02645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8CD86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1912F" w14:textId="775BE4F1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металлическая пружина по короткой стороне; обложка: картон </w:t>
            </w:r>
            <w:r w:rsidR="004366D0">
              <w:rPr>
                <w:rFonts w:ascii="Times New Roman" w:eastAsia="Calibri" w:hAnsi="Times New Roman" w:cs="Times New Roman"/>
              </w:rPr>
              <w:t>матовый</w:t>
            </w:r>
            <w:r w:rsidRPr="00841AE2">
              <w:rPr>
                <w:rFonts w:ascii="Times New Roman" w:eastAsia="Calibri" w:hAnsi="Times New Roman" w:cs="Times New Roman"/>
              </w:rPr>
              <w:t xml:space="preserve"> 270 г</w:t>
            </w:r>
            <w:r w:rsidR="007964FC">
              <w:rPr>
                <w:rFonts w:ascii="Times New Roman" w:eastAsia="Calibri" w:hAnsi="Times New Roman" w:cs="Times New Roman"/>
              </w:rPr>
              <w:t>р</w:t>
            </w:r>
            <w:r w:rsidRPr="00841AE2">
              <w:rPr>
                <w:rFonts w:ascii="Times New Roman" w:eastAsia="Calibri" w:hAnsi="Times New Roman" w:cs="Times New Roman"/>
              </w:rPr>
              <w:t>./м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4+0; блок: офсет 80 гр./м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40 стр., печать 4+4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EB2" w14:textId="1B6AE4CB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C76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541CC259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A5DF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02D76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CC59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34A" w14:textId="6ED8014E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101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00 экз.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225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19029AD8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94E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188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356" w14:textId="77777777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76B" w14:textId="5C305D39" w:rsidR="00A829F2" w:rsidRPr="00841AE2" w:rsidRDefault="00A829F2" w:rsidP="00A829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  <w:r w:rsidR="00DD3D98">
              <w:rPr>
                <w:rFonts w:ascii="Times New Roman" w:eastAsia="Calibri" w:hAnsi="Times New Roman" w:cs="Times New Roman"/>
              </w:rPr>
              <w:t xml:space="preserve"> </w:t>
            </w:r>
            <w:r w:rsidRPr="00841AE2">
              <w:rPr>
                <w:rFonts w:ascii="Times New Roman" w:eastAsia="Calibri" w:hAnsi="Times New Roman" w:cs="Times New Roman"/>
              </w:rPr>
              <w:t>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129" w14:textId="77777777" w:rsidR="00A829F2" w:rsidRPr="00841AE2" w:rsidRDefault="00A829F2" w:rsidP="00A829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1DB699CD" w14:textId="77777777" w:rsidTr="00A33345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B05BF" w14:textId="77777777" w:rsidR="00A829F2" w:rsidRPr="00841AE2" w:rsidRDefault="00A829F2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8297C" w14:textId="77777777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Листовка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3D42" w14:textId="77777777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120 гр., 4+0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432" w14:textId="467529A6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620" w14:textId="77777777" w:rsidR="00A829F2" w:rsidRPr="00841AE2" w:rsidRDefault="00A829F2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1AED2437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70E97" w14:textId="77777777" w:rsidR="00A829F2" w:rsidRPr="00841AE2" w:rsidRDefault="00A829F2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7646A" w14:textId="77777777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FAC5" w14:textId="77777777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8B6" w14:textId="7B9C297A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>
              <w:rPr>
                <w:rFonts w:ascii="Times New Roman" w:eastAsia="Calibri" w:hAnsi="Times New Roman" w:cs="Times New Roman"/>
              </w:rPr>
              <w:t xml:space="preserve">до 500 </w:t>
            </w:r>
            <w:r w:rsidRPr="00841AE2">
              <w:rPr>
                <w:rFonts w:ascii="Times New Roman" w:eastAsia="Calibri" w:hAnsi="Times New Roman" w:cs="Times New Roman"/>
              </w:rPr>
              <w:t xml:space="preserve">экз.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374" w14:textId="77777777" w:rsidR="00A829F2" w:rsidRPr="00841AE2" w:rsidRDefault="00A829F2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29F2" w:rsidRPr="00841AE2" w14:paraId="0DB3D6B5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7D9" w14:textId="77777777" w:rsidR="00A829F2" w:rsidRPr="00841AE2" w:rsidRDefault="00A829F2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1F6" w14:textId="77777777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1B2" w14:textId="77777777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6DE" w14:textId="31B68AEC" w:rsidR="00A829F2" w:rsidRPr="00841AE2" w:rsidRDefault="00A829F2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07F" w14:textId="77777777" w:rsidR="00A829F2" w:rsidRPr="00841AE2" w:rsidRDefault="00A829F2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23748F1B" w14:textId="77777777" w:rsidTr="00A33345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31B1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3E5CD" w14:textId="371F90B1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Настольный календарь «домик»</w:t>
            </w:r>
            <w:r w:rsidR="004366D0">
              <w:rPr>
                <w:rFonts w:ascii="Times New Roman" w:eastAsia="Calibri" w:hAnsi="Times New Roman" w:cs="Times New Roman"/>
              </w:rPr>
              <w:t>,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перекидной</w:t>
            </w:r>
          </w:p>
          <w:p w14:paraId="7313C123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5497C" w14:textId="7BCB32E2" w:rsidR="005466AC" w:rsidRPr="00841AE2" w:rsidRDefault="005466A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</w:t>
            </w:r>
            <w:r w:rsidR="00A829F2">
              <w:rPr>
                <w:rFonts w:ascii="Times New Roman" w:eastAsia="Calibri" w:hAnsi="Times New Roman" w:cs="Times New Roman"/>
              </w:rPr>
              <w:t>200*150 мм. (в сложенном виде)</w:t>
            </w:r>
            <w:r w:rsidRPr="00841AE2">
              <w:rPr>
                <w:rFonts w:ascii="Times New Roman" w:eastAsia="Calibri" w:hAnsi="Times New Roman" w:cs="Times New Roman"/>
              </w:rPr>
              <w:t>, жесткая ножка из плотного переплетного картона мин 1.5 мм, 4+0, матовая ламинация всего календаря, 14 ламинированных страниц, бумага 150 гр</w:t>
            </w:r>
            <w:r w:rsidR="00A829F2">
              <w:rPr>
                <w:rFonts w:ascii="Times New Roman" w:eastAsia="Calibri" w:hAnsi="Times New Roman" w:cs="Times New Roman"/>
              </w:rPr>
              <w:t>.</w:t>
            </w:r>
            <w:r w:rsidRPr="00841AE2">
              <w:rPr>
                <w:rFonts w:ascii="Times New Roman" w:eastAsia="Calibri" w:hAnsi="Times New Roman" w:cs="Times New Roman"/>
              </w:rPr>
              <w:t>, печать</w:t>
            </w:r>
            <w:r w:rsidR="00A829F2">
              <w:rPr>
                <w:rFonts w:ascii="Times New Roman" w:eastAsia="Calibri" w:hAnsi="Times New Roman" w:cs="Times New Roman"/>
              </w:rPr>
              <w:t xml:space="preserve"> 4+4</w:t>
            </w:r>
            <w:r w:rsidRPr="00841AE2">
              <w:rPr>
                <w:rFonts w:ascii="Times New Roman" w:eastAsia="Calibri" w:hAnsi="Times New Roman" w:cs="Times New Roman"/>
              </w:rPr>
              <w:t xml:space="preserve">, спиральная пружина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7EF" w14:textId="3D6BFDF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A829F2">
              <w:rPr>
                <w:rFonts w:ascii="Times New Roman" w:eastAsia="Calibri" w:hAnsi="Times New Roman" w:cs="Times New Roman"/>
              </w:rPr>
              <w:t>2</w:t>
            </w:r>
            <w:r w:rsidR="00A829F2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  <w:p w14:paraId="6174562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19F733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2D41FC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DF3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024C634C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2D1C1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5B5E1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2745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431" w14:textId="72FABBED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A829F2">
              <w:rPr>
                <w:rFonts w:ascii="Times New Roman" w:eastAsia="Calibri" w:hAnsi="Times New Roman" w:cs="Times New Roman"/>
              </w:rPr>
              <w:t>2</w:t>
            </w:r>
            <w:r w:rsidR="00A829F2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246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8DE0A67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23F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81A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66D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A4A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8CB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11D9" w:rsidRPr="00841AE2" w14:paraId="33BBA45B" w14:textId="77777777" w:rsidTr="00A33345">
        <w:trPr>
          <w:trHeight w:val="209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41F646" w14:textId="77777777" w:rsidR="004511D9" w:rsidRPr="00841AE2" w:rsidRDefault="004511D9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1A1A3" w14:textId="77777777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Календарь настенный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F2CBA0" w14:textId="02FDB380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А2, </w:t>
            </w:r>
            <w:r w:rsidR="00DD3D98">
              <w:rPr>
                <w:rFonts w:ascii="Times New Roman" w:eastAsia="Calibri" w:hAnsi="Times New Roman" w:cs="Times New Roman"/>
              </w:rPr>
              <w:t>6</w:t>
            </w:r>
            <w:r w:rsidR="00DD3D98" w:rsidRPr="00841AE2">
              <w:rPr>
                <w:rFonts w:ascii="Times New Roman" w:eastAsia="Calibri" w:hAnsi="Times New Roman" w:cs="Times New Roman"/>
              </w:rPr>
              <w:t xml:space="preserve"> ламинированных страниц, </w:t>
            </w:r>
            <w:r w:rsidRPr="00841AE2">
              <w:rPr>
                <w:rFonts w:ascii="Times New Roman" w:eastAsia="Calibri" w:hAnsi="Times New Roman" w:cs="Times New Roman"/>
              </w:rPr>
              <w:t xml:space="preserve">двусторонняя печать 4+4, мелованная,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D3D98"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>0 гр., обложка блока</w:t>
            </w:r>
            <w:r>
              <w:rPr>
                <w:rFonts w:ascii="Times New Roman" w:eastAsia="Calibri" w:hAnsi="Times New Roman" w:cs="Times New Roman"/>
              </w:rPr>
              <w:t xml:space="preserve"> 350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1B3" w14:textId="59DBE574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8D2" w14:textId="77777777" w:rsidR="004511D9" w:rsidRPr="00841AE2" w:rsidRDefault="004511D9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11D9" w:rsidRPr="00841AE2" w14:paraId="6EE20B87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CF865" w14:textId="77777777" w:rsidR="004511D9" w:rsidRPr="00841AE2" w:rsidRDefault="004511D9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2384" w14:textId="77777777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95D37" w14:textId="77777777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DCA" w14:textId="3417B14E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>
              <w:rPr>
                <w:rFonts w:ascii="Times New Roman" w:eastAsia="Calibri" w:hAnsi="Times New Roman" w:cs="Times New Roman"/>
              </w:rPr>
              <w:t xml:space="preserve">до 500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ACF" w14:textId="77777777" w:rsidR="004511D9" w:rsidRPr="00841AE2" w:rsidRDefault="004511D9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11D9" w:rsidRPr="00841AE2" w14:paraId="7E588AB7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4F9A" w14:textId="77777777" w:rsidR="004511D9" w:rsidRPr="00841AE2" w:rsidRDefault="004511D9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CAB20" w14:textId="77777777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ED9" w14:textId="77777777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49A" w14:textId="75E3CFEC" w:rsidR="004511D9" w:rsidRPr="00841AE2" w:rsidRDefault="004511D9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>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382" w14:textId="77777777" w:rsidR="004511D9" w:rsidRPr="00841AE2" w:rsidRDefault="004511D9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11D9" w:rsidRPr="00841AE2" w14:paraId="4F3CE6C8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DF6E" w14:textId="77777777" w:rsidR="004511D9" w:rsidRPr="00841AE2" w:rsidRDefault="004511D9" w:rsidP="004511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5ECB" w14:textId="77777777" w:rsidR="004511D9" w:rsidRPr="00841AE2" w:rsidRDefault="004511D9" w:rsidP="00451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F77E1" w14:textId="63A9241E" w:rsidR="004511D9" w:rsidRPr="00841AE2" w:rsidRDefault="004511D9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 xml:space="preserve">, </w:t>
            </w:r>
            <w:r w:rsidR="00DD3D98">
              <w:rPr>
                <w:rFonts w:ascii="Times New Roman" w:eastAsia="Calibri" w:hAnsi="Times New Roman" w:cs="Times New Roman"/>
              </w:rPr>
              <w:t>6</w:t>
            </w:r>
            <w:r w:rsidR="00DD3D98" w:rsidRPr="00841AE2">
              <w:rPr>
                <w:rFonts w:ascii="Times New Roman" w:eastAsia="Calibri" w:hAnsi="Times New Roman" w:cs="Times New Roman"/>
              </w:rPr>
              <w:t xml:space="preserve"> ламинированных страниц, </w:t>
            </w:r>
            <w:r w:rsidRPr="00841AE2">
              <w:rPr>
                <w:rFonts w:ascii="Times New Roman" w:eastAsia="Calibri" w:hAnsi="Times New Roman" w:cs="Times New Roman"/>
              </w:rPr>
              <w:t xml:space="preserve">двусторонняя печать 4+4, мелованная,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D3D98"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>0 гр., обложка блока</w:t>
            </w:r>
            <w:r>
              <w:rPr>
                <w:rFonts w:ascii="Times New Roman" w:eastAsia="Calibri" w:hAnsi="Times New Roman" w:cs="Times New Roman"/>
              </w:rPr>
              <w:t xml:space="preserve"> 350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5F5" w14:textId="31F43459" w:rsidR="004511D9" w:rsidRPr="00841AE2" w:rsidRDefault="004511D9" w:rsidP="00451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9B8" w14:textId="77777777" w:rsidR="004511D9" w:rsidRPr="00841AE2" w:rsidRDefault="004511D9" w:rsidP="004511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11D9" w:rsidRPr="00841AE2" w14:paraId="2F6CE738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78040" w14:textId="77777777" w:rsidR="004511D9" w:rsidRPr="00841AE2" w:rsidRDefault="004511D9" w:rsidP="004511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FD2BF" w14:textId="77777777" w:rsidR="004511D9" w:rsidRPr="00841AE2" w:rsidRDefault="004511D9" w:rsidP="00451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4A568" w14:textId="77777777" w:rsidR="004511D9" w:rsidRPr="00841AE2" w:rsidRDefault="004511D9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D37" w14:textId="008911DA" w:rsidR="004511D9" w:rsidRPr="00841AE2" w:rsidRDefault="004511D9" w:rsidP="00451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>
              <w:rPr>
                <w:rFonts w:ascii="Times New Roman" w:eastAsia="Calibri" w:hAnsi="Times New Roman" w:cs="Times New Roman"/>
              </w:rPr>
              <w:t xml:space="preserve">до 500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26E" w14:textId="77777777" w:rsidR="004511D9" w:rsidRPr="00841AE2" w:rsidRDefault="004511D9" w:rsidP="004511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11D9" w:rsidRPr="00841AE2" w14:paraId="21956BBA" w14:textId="77777777" w:rsidTr="00A33345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EF7" w14:textId="77777777" w:rsidR="004511D9" w:rsidRPr="00841AE2" w:rsidRDefault="004511D9" w:rsidP="004511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680" w14:textId="77777777" w:rsidR="004511D9" w:rsidRPr="00841AE2" w:rsidRDefault="004511D9" w:rsidP="00451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BE3" w14:textId="77777777" w:rsidR="004511D9" w:rsidRPr="00841AE2" w:rsidRDefault="004511D9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6EF" w14:textId="257E91AB" w:rsidR="004511D9" w:rsidRPr="00841AE2" w:rsidRDefault="004511D9" w:rsidP="004511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1AE2">
              <w:rPr>
                <w:rFonts w:ascii="Times New Roman" w:eastAsia="Calibri" w:hAnsi="Times New Roman" w:cs="Times New Roman"/>
              </w:rPr>
              <w:t>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EC7" w14:textId="77777777" w:rsidR="004511D9" w:rsidRPr="00841AE2" w:rsidRDefault="004511D9" w:rsidP="004511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73CC47A4" w14:textId="77777777" w:rsidTr="002D2291">
        <w:trPr>
          <w:trHeight w:val="34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1C32" w14:textId="0BF9D741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A892" w14:textId="77777777" w:rsidR="004366D0" w:rsidRPr="00841AE2" w:rsidRDefault="004366D0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Буклет </w:t>
            </w:r>
          </w:p>
          <w:p w14:paraId="3266AD00" w14:textId="77777777" w:rsidR="004366D0" w:rsidRPr="00841AE2" w:rsidRDefault="004366D0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7A92D" w14:textId="7C85FEE6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А3, бумага матовая плотностью не менее 130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полноцветная 4+4, 2 сгиба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476" w14:textId="0AC38AE5" w:rsidR="004366D0" w:rsidRPr="00841AE2" w:rsidRDefault="004366D0" w:rsidP="00AE3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6CA" w14:textId="77777777" w:rsidR="004366D0" w:rsidRPr="00841AE2" w:rsidRDefault="004366D0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669AB42E" w14:textId="77777777" w:rsidTr="000829BF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4AA0" w14:textId="77777777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6CCA32" w14:textId="77777777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5B390" w14:textId="77777777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528" w14:textId="36B77FE5" w:rsidR="004366D0" w:rsidRPr="00841AE2" w:rsidRDefault="004366D0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01 </w:t>
            </w:r>
            <w:r>
              <w:rPr>
                <w:rFonts w:ascii="Times New Roman" w:eastAsia="Calibri" w:hAnsi="Times New Roman" w:cs="Times New Roman"/>
              </w:rPr>
              <w:t>до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20F" w14:textId="77777777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16BC1F6D" w14:textId="77777777" w:rsidTr="000829BF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6753" w14:textId="77777777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B3A5" w14:textId="77777777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847" w14:textId="77777777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C46" w14:textId="3D1C2B63" w:rsidR="004366D0" w:rsidRPr="00841AE2" w:rsidRDefault="004366D0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401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0EA" w14:textId="77777777" w:rsidR="004366D0" w:rsidRPr="00841AE2" w:rsidRDefault="004366D0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55B4DDED" w14:textId="77777777" w:rsidTr="00CE0247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F36EE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B29B7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C48D6" w14:textId="05656406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</w:t>
            </w:r>
            <w:r>
              <w:rPr>
                <w:rFonts w:ascii="Times New Roman" w:eastAsia="Calibri" w:hAnsi="Times New Roman" w:cs="Times New Roman"/>
              </w:rPr>
              <w:t xml:space="preserve"> (А5 в сложенном виде)</w:t>
            </w:r>
            <w:r w:rsidRPr="00841AE2">
              <w:rPr>
                <w:rFonts w:ascii="Times New Roman" w:eastAsia="Calibri" w:hAnsi="Times New Roman" w:cs="Times New Roman"/>
              </w:rPr>
              <w:t>, бумага матовая плотностью не менее 130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полноцветная 4+4,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 сгиб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794" w14:textId="1DBAF59A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31F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3B1E74CF" w14:textId="77777777" w:rsidTr="00CE0247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BC12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5B263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9747A" w14:textId="77777777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778" w14:textId="38B2518E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 xml:space="preserve"> до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6B2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1B5D2EA9" w14:textId="77777777" w:rsidTr="00DD3D98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1F71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17E0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6CE" w14:textId="77777777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58C" w14:textId="098DBED6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401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73D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4C7A4166" w14:textId="77777777" w:rsidTr="00E413EA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4013E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6B68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6459" w14:textId="23281A1F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41AE2">
              <w:rPr>
                <w:rFonts w:ascii="Times New Roman" w:eastAsia="Calibri" w:hAnsi="Times New Roman" w:cs="Times New Roman"/>
              </w:rPr>
              <w:t xml:space="preserve">, бумага матовая </w:t>
            </w:r>
            <w:r w:rsidRPr="00841AE2">
              <w:rPr>
                <w:rFonts w:ascii="Times New Roman" w:eastAsia="Calibri" w:hAnsi="Times New Roman" w:cs="Times New Roman"/>
              </w:rPr>
              <w:lastRenderedPageBreak/>
              <w:t>плотностью не менее 130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полноцветная 4+4, </w:t>
            </w:r>
            <w:r>
              <w:rPr>
                <w:rFonts w:ascii="Times New Roman" w:eastAsia="Calibri" w:hAnsi="Times New Roman" w:cs="Times New Roman"/>
              </w:rPr>
              <w:t>2 сгиба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601" w14:textId="547ECD5C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EE1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2AD3A7FB" w14:textId="77777777" w:rsidTr="00E413EA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BC0B9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D2470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D579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54E" w14:textId="2BEF7480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 xml:space="preserve"> до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CB6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66D0" w:rsidRPr="00841AE2" w14:paraId="1E58458E" w14:textId="77777777" w:rsidTr="00DD3D98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F194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718A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C82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4BD" w14:textId="79485DB3" w:rsidR="004366D0" w:rsidRPr="00841AE2" w:rsidRDefault="004366D0" w:rsidP="004366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401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BBB" w14:textId="77777777" w:rsidR="004366D0" w:rsidRPr="00841AE2" w:rsidRDefault="004366D0" w:rsidP="004366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524C" w:rsidRPr="00841AE2" w14:paraId="5355C881" w14:textId="77777777" w:rsidTr="005C35CA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01750" w14:textId="50B2BE71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0458" w14:textId="7440D063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</w:t>
            </w:r>
            <w:r w:rsidRPr="00841AE2">
              <w:rPr>
                <w:rFonts w:ascii="Times New Roman" w:eastAsia="Calibri" w:hAnsi="Times New Roman" w:cs="Times New Roman"/>
              </w:rPr>
              <w:t xml:space="preserve"> (черно-белая)</w:t>
            </w:r>
          </w:p>
          <w:p w14:paraId="1A128B39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73C8DF" w14:textId="34FB69ED" w:rsidR="0006524C" w:rsidRPr="00841AE2" w:rsidRDefault="0006524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обложка: бумага мелованная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1AE2">
              <w:rPr>
                <w:rFonts w:ascii="Times New Roman" w:eastAsia="Calibri" w:hAnsi="Times New Roman" w:cs="Times New Roman"/>
              </w:rPr>
              <w:t xml:space="preserve"> плотностью не менее 150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4+0</w:t>
            </w:r>
          </w:p>
          <w:p w14:paraId="78EDF191" w14:textId="351F3282" w:rsidR="0006524C" w:rsidRPr="00841AE2" w:rsidRDefault="0006524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</w:t>
            </w:r>
            <w:r w:rsidR="007964FC">
              <w:rPr>
                <w:rFonts w:ascii="Times New Roman" w:eastAsia="Calibri" w:hAnsi="Times New Roman" w:cs="Times New Roman"/>
              </w:rPr>
              <w:t>50</w:t>
            </w:r>
            <w:r w:rsidR="007964FC" w:rsidRPr="00841AE2">
              <w:rPr>
                <w:rFonts w:ascii="Times New Roman" w:eastAsia="Calibri" w:hAnsi="Times New Roman" w:cs="Times New Roman"/>
              </w:rPr>
              <w:t xml:space="preserve"> </w:t>
            </w:r>
            <w:r w:rsidRPr="00841AE2">
              <w:rPr>
                <w:rFonts w:ascii="Times New Roman" w:eastAsia="Calibri" w:hAnsi="Times New Roman" w:cs="Times New Roman"/>
              </w:rPr>
              <w:t>стр. бумага офсетная плотностью не менее 80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1+1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0B8" w14:textId="08E17E8B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53A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524C" w:rsidRPr="00841AE2" w14:paraId="77F169FE" w14:textId="77777777" w:rsidTr="005C35CA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CCD0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331A22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E6AA2" w14:textId="77777777" w:rsidR="0006524C" w:rsidRPr="00841AE2" w:rsidRDefault="0006524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25A" w14:textId="1C552A05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 xml:space="preserve"> до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6F1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524C" w:rsidRPr="00841AE2" w14:paraId="38F16060" w14:textId="77777777" w:rsidTr="005C35CA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6297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2482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70D" w14:textId="77777777" w:rsidR="0006524C" w:rsidRPr="00841AE2" w:rsidRDefault="0006524C" w:rsidP="007964F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D91" w14:textId="2AE7379C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DDD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524C" w:rsidRPr="00841AE2" w14:paraId="407C8FAE" w14:textId="77777777" w:rsidTr="005C35CA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2B97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0EC23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FE1F8" w14:textId="1DC6CD84" w:rsidR="0006524C" w:rsidRPr="00841AE2" w:rsidRDefault="0006524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Формат: А4, обложка: бумага мелованная плотностью не менее 150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4+0</w:t>
            </w:r>
          </w:p>
          <w:p w14:paraId="77DCA61B" w14:textId="63313F65" w:rsidR="0006524C" w:rsidRPr="00841AE2" w:rsidRDefault="0006524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</w:t>
            </w:r>
            <w:r w:rsidR="007964FC">
              <w:rPr>
                <w:rFonts w:ascii="Times New Roman" w:eastAsia="Calibri" w:hAnsi="Times New Roman" w:cs="Times New Roman"/>
              </w:rPr>
              <w:t>10</w:t>
            </w:r>
            <w:r w:rsidR="007964FC" w:rsidRPr="00841AE2">
              <w:rPr>
                <w:rFonts w:ascii="Times New Roman" w:eastAsia="Calibri" w:hAnsi="Times New Roman" w:cs="Times New Roman"/>
              </w:rPr>
              <w:t xml:space="preserve">0 </w:t>
            </w:r>
            <w:r w:rsidRPr="00841AE2">
              <w:rPr>
                <w:rFonts w:ascii="Times New Roman" w:eastAsia="Calibri" w:hAnsi="Times New Roman" w:cs="Times New Roman"/>
              </w:rPr>
              <w:t>стр. бумага офсетная плотностью не менее 80 гр</w:t>
            </w:r>
            <w:r w:rsidR="007964FC"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1+1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0CB" w14:textId="5EBAFE35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6AB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524C" w:rsidRPr="00841AE2" w14:paraId="569B7F2D" w14:textId="77777777" w:rsidTr="005C35CA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CCB9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DA85C4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A584A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F8B" w14:textId="0A39BB4A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 xml:space="preserve"> до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71D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524C" w:rsidRPr="00841AE2" w14:paraId="1B08C697" w14:textId="77777777" w:rsidTr="005C35CA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EBFA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A8E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9C9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C20" w14:textId="3D9D6BAF" w:rsidR="0006524C" w:rsidRPr="00841AE2" w:rsidRDefault="0006524C" w:rsidP="000652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E58" w14:textId="77777777" w:rsidR="0006524C" w:rsidRPr="00841AE2" w:rsidRDefault="0006524C" w:rsidP="000652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4FC" w:rsidRPr="00841AE2" w14:paraId="3574D4A5" w14:textId="77777777" w:rsidTr="00784B5E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AD1AB" w14:textId="7B75F09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4B4F" w14:textId="769BC7EA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</w:t>
            </w:r>
            <w:r w:rsidRPr="00841AE2">
              <w:rPr>
                <w:rFonts w:ascii="Times New Roman" w:eastAsia="Calibri" w:hAnsi="Times New Roman" w:cs="Times New Roman"/>
              </w:rPr>
              <w:t xml:space="preserve"> (цветная)</w:t>
            </w:r>
          </w:p>
          <w:p w14:paraId="1F280CC3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E6071" w14:textId="37292DF0" w:rsidR="007964FC" w:rsidRPr="00841AE2" w:rsidRDefault="007964F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Формат: А5, обложка: бумага мелованная плотностью не менее 150 гр</w:t>
            </w:r>
            <w:r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4+0</w:t>
            </w:r>
          </w:p>
          <w:p w14:paraId="3146B375" w14:textId="00F31C06" w:rsidR="007964FC" w:rsidRPr="00841AE2" w:rsidRDefault="007964F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</w:t>
            </w:r>
            <w:r>
              <w:rPr>
                <w:rFonts w:ascii="Times New Roman" w:eastAsia="Calibri" w:hAnsi="Times New Roman" w:cs="Times New Roman"/>
              </w:rPr>
              <w:t>50</w:t>
            </w:r>
            <w:r w:rsidRPr="00841AE2">
              <w:rPr>
                <w:rFonts w:ascii="Times New Roman" w:eastAsia="Calibri" w:hAnsi="Times New Roman" w:cs="Times New Roman"/>
              </w:rPr>
              <w:t xml:space="preserve"> стр. бумага офсетная плотностью не менее 120 гр</w:t>
            </w:r>
            <w:r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4+4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245" w14:textId="0986C8E2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E79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4FC" w:rsidRPr="00841AE2" w14:paraId="4C00CD01" w14:textId="77777777" w:rsidTr="00784B5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E9A40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0810F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4074C" w14:textId="77777777" w:rsidR="007964FC" w:rsidRPr="00841AE2" w:rsidRDefault="007964F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C958" w14:textId="63D2C592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 xml:space="preserve"> до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3E6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4FC" w:rsidRPr="00841AE2" w14:paraId="7BE8EA96" w14:textId="77777777" w:rsidTr="00784B5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89A1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E95F7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1293" w14:textId="77777777" w:rsidR="007964FC" w:rsidRPr="00841AE2" w:rsidRDefault="007964F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62E" w14:textId="2673CA6E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850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4FC" w:rsidRPr="00841AE2" w14:paraId="26FA6C62" w14:textId="77777777" w:rsidTr="00784B5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58005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CD25CC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FBEC1" w14:textId="293D0CC0" w:rsidR="007964FC" w:rsidRPr="00841AE2" w:rsidRDefault="007964F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Формат: А4, обложка: бумага мелованная плотностью не менее 150 гр</w:t>
            </w:r>
            <w:r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4+0</w:t>
            </w:r>
          </w:p>
          <w:p w14:paraId="4BB5BC11" w14:textId="0BE7A5A4" w:rsidR="007964FC" w:rsidRPr="00841AE2" w:rsidRDefault="007964FC" w:rsidP="00A333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841AE2">
              <w:rPr>
                <w:rFonts w:ascii="Times New Roman" w:eastAsia="Calibri" w:hAnsi="Times New Roman" w:cs="Times New Roman"/>
              </w:rPr>
              <w:t>0 стр. бумага офсетная плотностью не менее 120 гр</w:t>
            </w:r>
            <w:r>
              <w:rPr>
                <w:rFonts w:ascii="Times New Roman" w:eastAsia="Calibri" w:hAnsi="Times New Roman" w:cs="Times New Roman"/>
              </w:rPr>
              <w:t>./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4+4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CBC" w14:textId="50CA3F6F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2A2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4FC" w:rsidRPr="00841AE2" w14:paraId="7A0B166F" w14:textId="77777777" w:rsidTr="00784B5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CA2AC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98DBC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F127B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C078" w14:textId="27F25B04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01</w:t>
            </w:r>
            <w:r>
              <w:rPr>
                <w:rFonts w:ascii="Times New Roman" w:eastAsia="Calibri" w:hAnsi="Times New Roman" w:cs="Times New Roman"/>
              </w:rPr>
              <w:t xml:space="preserve"> до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F86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64FC" w:rsidRPr="00841AE2" w14:paraId="14ABAA0E" w14:textId="77777777" w:rsidTr="00784B5E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990E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306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4D9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775" w14:textId="51B73C96" w:rsidR="007964FC" w:rsidRPr="00841AE2" w:rsidRDefault="007964FC" w:rsidP="00796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2CF" w14:textId="77777777" w:rsidR="007964FC" w:rsidRPr="00841AE2" w:rsidRDefault="007964FC" w:rsidP="007964F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668875A" w14:textId="77777777" w:rsidR="005466AC" w:rsidRPr="00841AE2" w:rsidRDefault="005466AC" w:rsidP="005466A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lang w:val="ky-KG"/>
        </w:rPr>
      </w:pPr>
    </w:p>
    <w:p w14:paraId="431D583E" w14:textId="4A324E51" w:rsidR="005466AC" w:rsidRPr="00841AE2" w:rsidRDefault="005466AC" w:rsidP="005466A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lang w:val="ky-KG"/>
        </w:rPr>
      </w:pPr>
      <w:r w:rsidRPr="00841AE2">
        <w:rPr>
          <w:rFonts w:ascii="Times New Roman" w:hAnsi="Times New Roman" w:cs="Times New Roman"/>
          <w:b/>
          <w:color w:val="0070C0"/>
          <w:lang w:val="ky-KG"/>
        </w:rPr>
        <w:t xml:space="preserve">Лот № </w:t>
      </w:r>
      <w:r w:rsidR="002F566B">
        <w:rPr>
          <w:rFonts w:ascii="Times New Roman" w:hAnsi="Times New Roman" w:cs="Times New Roman"/>
          <w:b/>
          <w:color w:val="0070C0"/>
          <w:lang w:val="ky-KG"/>
        </w:rPr>
        <w:t>3</w:t>
      </w:r>
      <w:r w:rsidRPr="00841AE2">
        <w:rPr>
          <w:rFonts w:ascii="Times New Roman" w:hAnsi="Times New Roman" w:cs="Times New Roman"/>
          <w:b/>
          <w:color w:val="0070C0"/>
          <w:lang w:val="ky-KG"/>
        </w:rPr>
        <w:t>. Копирование на ризографе</w:t>
      </w:r>
    </w:p>
    <w:p w14:paraId="57CF267A" w14:textId="77777777" w:rsidR="005466AC" w:rsidRPr="00841AE2" w:rsidRDefault="005466AC" w:rsidP="005466A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694"/>
        <w:gridCol w:w="2126"/>
        <w:gridCol w:w="1701"/>
      </w:tblGrid>
      <w:tr w:rsidR="005466AC" w:rsidRPr="00841AE2" w14:paraId="207264A8" w14:textId="77777777" w:rsidTr="00A33345">
        <w:trPr>
          <w:trHeight w:val="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FC00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5222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6BCCA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57471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5310CB79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AB22E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5466AC" w:rsidRPr="00841AE2" w14:paraId="78FEA5DA" w14:textId="77777777" w:rsidTr="00A33345">
        <w:trPr>
          <w:trHeight w:val="1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419E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3A45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Копирование раздаточного материала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E23CF" w14:textId="1686A423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80 гр.</w:t>
            </w:r>
            <w:r w:rsidR="007964FC" w:rsidRPr="00841AE2">
              <w:rPr>
                <w:rFonts w:ascii="Times New Roman" w:eastAsia="Calibri" w:hAnsi="Times New Roman" w:cs="Times New Roman"/>
              </w:rPr>
              <w:t xml:space="preserve"> </w:t>
            </w:r>
            <w:r w:rsidR="007964FC">
              <w:rPr>
                <w:rFonts w:ascii="Times New Roman" w:eastAsia="Calibri" w:hAnsi="Times New Roman" w:cs="Times New Roman"/>
              </w:rPr>
              <w:t>/</w:t>
            </w:r>
            <w:r w:rsidR="007964FC" w:rsidRPr="00841AE2">
              <w:rPr>
                <w:rFonts w:ascii="Times New Roman" w:eastAsia="Calibri" w:hAnsi="Times New Roman" w:cs="Times New Roman"/>
              </w:rPr>
              <w:t>м</w:t>
            </w:r>
            <w:r w:rsidR="007964FC"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1+0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59F" w14:textId="46538FC8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274D23">
              <w:rPr>
                <w:rFonts w:ascii="Times New Roman" w:eastAsia="Calibri" w:hAnsi="Times New Roman" w:cs="Times New Roman"/>
              </w:rPr>
              <w:t>1</w:t>
            </w:r>
            <w:r w:rsidR="00274D23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47C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6AC" w:rsidRPr="00841AE2" w14:paraId="0EE9AAD4" w14:textId="77777777" w:rsidTr="00A33345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D8DDC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81FE4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C480A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C25" w14:textId="6E3F0859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274D23">
              <w:rPr>
                <w:rFonts w:ascii="Times New Roman" w:eastAsia="Calibri" w:hAnsi="Times New Roman" w:cs="Times New Roman"/>
              </w:rPr>
              <w:t>1</w:t>
            </w:r>
            <w:r w:rsidR="00274D23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 w:rsidR="00274D23">
              <w:rPr>
                <w:rFonts w:ascii="Times New Roman" w:eastAsia="Calibri" w:hAnsi="Times New Roman" w:cs="Times New Roman"/>
              </w:rPr>
              <w:t>3</w:t>
            </w:r>
            <w:r w:rsidR="00274D23" w:rsidRPr="00841AE2">
              <w:rPr>
                <w:rFonts w:ascii="Times New Roman" w:eastAsia="Calibri" w:hAnsi="Times New Roman" w:cs="Times New Roman"/>
              </w:rPr>
              <w:t xml:space="preserve">00 </w:t>
            </w:r>
            <w:r w:rsidRPr="00841AE2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2AB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6AC" w:rsidRPr="00841AE2" w14:paraId="50344636" w14:textId="77777777" w:rsidTr="00A33345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3D0A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1810D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015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6F5" w14:textId="03303C84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274D23">
              <w:rPr>
                <w:rFonts w:ascii="Times New Roman" w:eastAsia="Calibri" w:hAnsi="Times New Roman" w:cs="Times New Roman"/>
              </w:rPr>
              <w:t>3</w:t>
            </w:r>
            <w:r w:rsidR="00274D23" w:rsidRPr="00841AE2">
              <w:rPr>
                <w:rFonts w:ascii="Times New Roman" w:eastAsia="Calibri" w:hAnsi="Times New Roman" w:cs="Times New Roman"/>
              </w:rPr>
              <w:t xml:space="preserve">01 </w:t>
            </w:r>
            <w:r w:rsidRPr="00841AE2">
              <w:rPr>
                <w:rFonts w:ascii="Times New Roman" w:eastAsia="Calibri" w:hAnsi="Times New Roman" w:cs="Times New Roman"/>
              </w:rPr>
              <w:t>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C43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74D23" w:rsidRPr="00841AE2" w14:paraId="4847B177" w14:textId="77777777" w:rsidTr="00A33345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779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7388" w14:textId="77777777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188" w14:textId="6C8E42EE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А4, бумага 80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1+1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DA4" w14:textId="28AAA065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140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375A66C3" w14:textId="77777777" w:rsidTr="00A33345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0B6F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355B3" w14:textId="77777777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C98" w14:textId="77777777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CFC" w14:textId="34D81DE1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A40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62152D0F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14B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9994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CFC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E8F" w14:textId="61FF1CC0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3B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60C1837A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E808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79F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8233" w14:textId="5425ADE8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80 гр.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D93" w14:textId="448D765F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B5E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55CD6A2C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C29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5B4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D514A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AF4" w14:textId="0202F33B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8A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12880125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00B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B2114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9B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9AB" w14:textId="4639D44F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64C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48501237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0B2A0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50D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CC43" w14:textId="1BD7B552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А4, бумага </w:t>
            </w:r>
            <w:proofErr w:type="gramStart"/>
            <w:r w:rsidRPr="00841AE2"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</w:rPr>
              <w:t>-90</w:t>
            </w:r>
            <w:proofErr w:type="gramEnd"/>
            <w:r w:rsidRPr="00841AE2">
              <w:rPr>
                <w:rFonts w:ascii="Times New Roman" w:eastAsia="Calibri" w:hAnsi="Times New Roman" w:cs="Times New Roman"/>
              </w:rPr>
              <w:t xml:space="preserve">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CA0" w14:textId="3D53DBF0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F5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14905F5B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7A112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B084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881D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2AD" w14:textId="55295529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F75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3891C96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6F437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806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F85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714" w14:textId="2DB4F0F8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1D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6CC416C3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5D0A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2B77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3E1C" w14:textId="6E8D2655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бумага 80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1+0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5C1" w14:textId="21051A34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84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554B1C7A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A17DF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A88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B0D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C5A" w14:textId="5BCB0246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26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3A89FDD6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5AF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ED67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B5E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D13" w14:textId="162318EA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95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17D25875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BBE8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0FD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DB02" w14:textId="46A63DE6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бумага 80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1+1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EE6" w14:textId="72A16EA1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8D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427C0904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82D62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2013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645B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567" w14:textId="361DFAAB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6E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2729ECA9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ACE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FA9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F62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E3F" w14:textId="3726466B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0D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1D00EF8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E01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9C43F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A8253" w14:textId="032A331E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бумага 80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10A" w14:textId="04F7B867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9AA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16052A91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AFC4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C6AB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6A6D4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D45" w14:textId="2E6A0B3B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A2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257DAC14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C9B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CCDBE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B335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982" w14:textId="353DAFAA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07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2EAFC1A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4A9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E509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6562" w14:textId="10A5E176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бумага </w:t>
            </w:r>
            <w:proofErr w:type="gramStart"/>
            <w:r w:rsidRPr="00841AE2">
              <w:rPr>
                <w:rFonts w:ascii="Times New Roman" w:eastAsia="Calibri" w:hAnsi="Times New Roman" w:cs="Times New Roman"/>
              </w:rPr>
              <w:t>80</w:t>
            </w:r>
            <w:r>
              <w:rPr>
                <w:rFonts w:ascii="Times New Roman" w:eastAsia="Calibri" w:hAnsi="Times New Roman" w:cs="Times New Roman"/>
              </w:rPr>
              <w:t>-90</w:t>
            </w:r>
            <w:proofErr w:type="gramEnd"/>
            <w:r w:rsidRPr="00841AE2">
              <w:rPr>
                <w:rFonts w:ascii="Times New Roman" w:eastAsia="Calibri" w:hAnsi="Times New Roman" w:cs="Times New Roman"/>
              </w:rPr>
              <w:t xml:space="preserve">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0BD" w14:textId="46C71E8E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F1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231F6A4C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324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EC64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37DB5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4A0" w14:textId="5FEC15FF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23B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515D7294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B437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743D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B992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26E" w14:textId="7F14C913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F3C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E43B572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17342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5623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482B" w14:textId="60C5434C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А3, бумага 80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1+0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016" w14:textId="0AB392BB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D5C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BD58CBD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93C7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6306E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BE75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7D2" w14:textId="2610B46D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A8D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499DC513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D3E7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202F5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A2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7D5" w14:textId="69E67EAE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A0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5FD39D6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409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E72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A3A6" w14:textId="15176C1A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А3, бумага 80 гр.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1+1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5CC" w14:textId="3E9AD49F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951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56E8007C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07F50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0FF3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FB69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C7B" w14:textId="54DBB3EC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841AE2">
              <w:rPr>
                <w:rFonts w:ascii="Times New Roman" w:eastAsia="Calibri" w:hAnsi="Times New Roman" w:cs="Times New Roman"/>
              </w:rPr>
              <w:t xml:space="preserve">01 до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382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4D23" w:rsidRPr="00841AE2" w14:paraId="03E5BF06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8238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B6AC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BE6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25A" w14:textId="0B924E9D" w:rsidR="00274D23" w:rsidRPr="00841AE2" w:rsidRDefault="00274D23" w:rsidP="00274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83A" w14:textId="77777777" w:rsidR="00274D23" w:rsidRPr="00841AE2" w:rsidRDefault="00274D23" w:rsidP="00274D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18DCF704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DF44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09931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107" w14:textId="2163B9E5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А3, бумага </w:t>
            </w:r>
            <w:r w:rsidR="00274D23" w:rsidRPr="00841AE2">
              <w:rPr>
                <w:rFonts w:ascii="Times New Roman" w:eastAsia="Calibri" w:hAnsi="Times New Roman" w:cs="Times New Roman"/>
              </w:rPr>
              <w:t xml:space="preserve">80 гр. </w:t>
            </w:r>
            <w:r w:rsidR="00274D23">
              <w:rPr>
                <w:rFonts w:ascii="Times New Roman" w:eastAsia="Calibri" w:hAnsi="Times New Roman" w:cs="Times New Roman"/>
              </w:rPr>
              <w:t>/</w:t>
            </w:r>
            <w:r w:rsidR="00274D23" w:rsidRPr="00841AE2">
              <w:rPr>
                <w:rFonts w:ascii="Times New Roman" w:eastAsia="Calibri" w:hAnsi="Times New Roman" w:cs="Times New Roman"/>
              </w:rPr>
              <w:t>м</w:t>
            </w:r>
            <w:r w:rsidR="00274D23"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42D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287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3066BC19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D235A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17C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7E0B9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D7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экз. до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0F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48FF2546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E70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D7FCA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1B42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9A1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301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7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45A0CBB3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5D65A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386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7FA6" w14:textId="583A92AC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А3, бумага </w:t>
            </w:r>
            <w:proofErr w:type="gramStart"/>
            <w:r w:rsidR="00274D23" w:rsidRPr="00841AE2">
              <w:rPr>
                <w:rFonts w:ascii="Times New Roman" w:eastAsia="Calibri" w:hAnsi="Times New Roman" w:cs="Times New Roman"/>
              </w:rPr>
              <w:t>80</w:t>
            </w:r>
            <w:r w:rsidR="00274D23">
              <w:rPr>
                <w:rFonts w:ascii="Times New Roman" w:eastAsia="Calibri" w:hAnsi="Times New Roman" w:cs="Times New Roman"/>
              </w:rPr>
              <w:t>-90</w:t>
            </w:r>
            <w:proofErr w:type="gramEnd"/>
            <w:r w:rsidR="00274D23" w:rsidRPr="00841AE2">
              <w:rPr>
                <w:rFonts w:ascii="Times New Roman" w:eastAsia="Calibri" w:hAnsi="Times New Roman" w:cs="Times New Roman"/>
              </w:rPr>
              <w:t xml:space="preserve"> гр. </w:t>
            </w:r>
            <w:r w:rsidR="00274D23">
              <w:rPr>
                <w:rFonts w:ascii="Times New Roman" w:eastAsia="Calibri" w:hAnsi="Times New Roman" w:cs="Times New Roman"/>
              </w:rPr>
              <w:t>/</w:t>
            </w:r>
            <w:r w:rsidR="00274D23" w:rsidRPr="00841AE2">
              <w:rPr>
                <w:rFonts w:ascii="Times New Roman" w:eastAsia="Calibri" w:hAnsi="Times New Roman" w:cs="Times New Roman"/>
              </w:rPr>
              <w:t>м</w:t>
            </w:r>
            <w:r w:rsidR="00274D23"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4+4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2D0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F2E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E51E4EB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72C3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696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7321F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997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экз. до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6E4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24A14FE" w14:textId="77777777" w:rsidTr="00A33345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FF22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D9E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050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5B5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301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FA9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F1442DE" w14:textId="77777777" w:rsidR="005466AC" w:rsidRPr="00841AE2" w:rsidRDefault="005466AC" w:rsidP="005466AC">
      <w:pPr>
        <w:pStyle w:val="a5"/>
      </w:pPr>
    </w:p>
    <w:p w14:paraId="57561C62" w14:textId="3F249101" w:rsidR="005466AC" w:rsidRPr="00841AE2" w:rsidRDefault="005466AC" w:rsidP="005466AC">
      <w:pPr>
        <w:rPr>
          <w:rFonts w:ascii="Times New Roman" w:eastAsia="Calibri" w:hAnsi="Times New Roman" w:cs="Times New Roman"/>
          <w:b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 xml:space="preserve">Лот № </w:t>
      </w:r>
      <w:r w:rsidR="002F566B">
        <w:rPr>
          <w:rFonts w:ascii="Times New Roman" w:eastAsia="Calibri" w:hAnsi="Times New Roman" w:cs="Times New Roman"/>
          <w:b/>
          <w:color w:val="0070C0"/>
        </w:rPr>
        <w:t>4</w:t>
      </w:r>
      <w:r w:rsidRPr="00841AE2">
        <w:rPr>
          <w:rFonts w:ascii="Times New Roman" w:eastAsia="Calibri" w:hAnsi="Times New Roman" w:cs="Times New Roman"/>
          <w:b/>
          <w:color w:val="0070C0"/>
        </w:rPr>
        <w:t xml:space="preserve">. Изготовление рекламной продукции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1"/>
        <w:gridCol w:w="3854"/>
        <w:gridCol w:w="1559"/>
        <w:gridCol w:w="1134"/>
      </w:tblGrid>
      <w:tr w:rsidR="002964F5" w:rsidRPr="00841AE2" w14:paraId="7C4904A2" w14:textId="77777777" w:rsidTr="00A33345">
        <w:trPr>
          <w:trHeight w:val="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BBE5C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9256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4A897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456EF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803DE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5466AC" w:rsidRPr="00841AE2" w14:paraId="2154FAC5" w14:textId="77777777" w:rsidTr="00A33345">
        <w:trPr>
          <w:trHeight w:val="1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A268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A2474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Мобильный стенд «Ролл-ап»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A95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Металлическая (алюминиевая) конструкция экранного типа, размер: 0,8х2 м, высокоточная цветная печать на литой баннерной ПВХ-ткани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419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EE0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6AC" w:rsidRPr="00841AE2" w14:paraId="07B71BC4" w14:textId="77777777" w:rsidTr="00A33345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1C33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7B90E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079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Металлическая (алюминиевая) конструкция, размеры: 1,2х2 м, высокоточная цветная печать на литой баннерной ПВХ-ткани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93F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72E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6AC" w:rsidRPr="00841AE2" w14:paraId="39CF8A98" w14:textId="77777777" w:rsidTr="00A33345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FB1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B4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E0C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Металлическая (алюминиевая) конструкция, размеры: 1,5х2 м, высокоточная цветная печать на литой баннерной ПВХ-ткани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9EB" w14:textId="77777777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E1C2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466AC" w:rsidRPr="00841AE2" w14:paraId="6E85A1D3" w14:textId="77777777" w:rsidTr="00A33345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4CF1E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AB34C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Конструкция «Паук»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F0C" w14:textId="5A19C512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Размеры: 0,6х1,6 м, материал: метало-пластик; полотно: бэкл</w:t>
            </w:r>
            <w:r w:rsidR="002964F5">
              <w:rPr>
                <w:rFonts w:ascii="Times New Roman" w:eastAsia="Calibri" w:hAnsi="Times New Roman" w:cs="Times New Roman"/>
              </w:rPr>
              <w:t>ай</w:t>
            </w:r>
            <w:r w:rsidRPr="00841AE2">
              <w:rPr>
                <w:rFonts w:ascii="Times New Roman" w:eastAsia="Calibri" w:hAnsi="Times New Roman" w:cs="Times New Roman"/>
              </w:rPr>
              <w:t xml:space="preserve">т, крепится к стойке с помощью 4-х никелированных люверсов диаметром 10 мм.; печать: высокоточная, цветная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38A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95B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F7C4456" w14:textId="77777777" w:rsidTr="00A33345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E1D95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8F68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E0D" w14:textId="29AA35A8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Конструкция: 0,8х1,8 м, материал: метало-пластик; полотно: бэкл</w:t>
            </w:r>
            <w:r w:rsidR="002964F5">
              <w:rPr>
                <w:rFonts w:ascii="Times New Roman" w:eastAsia="Calibri" w:hAnsi="Times New Roman" w:cs="Times New Roman"/>
              </w:rPr>
              <w:t>ай</w:t>
            </w:r>
            <w:r w:rsidRPr="00841AE2">
              <w:rPr>
                <w:rFonts w:ascii="Times New Roman" w:eastAsia="Calibri" w:hAnsi="Times New Roman" w:cs="Times New Roman"/>
              </w:rPr>
              <w:t>т, крепится к стойке с помощью 4-х никелированных люверсов диаметром 10 мм.; печать: высокоточная, 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753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363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177EDA0E" w14:textId="77777777" w:rsidTr="00A33345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A00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510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018" w14:textId="01D93A03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Конструкция: 1,2х2 м, материал: метало-пластик; полотно: бэкл</w:t>
            </w:r>
            <w:r w:rsidR="002964F5">
              <w:rPr>
                <w:rFonts w:ascii="Times New Roman" w:eastAsia="Calibri" w:hAnsi="Times New Roman" w:cs="Times New Roman"/>
              </w:rPr>
              <w:t>ай</w:t>
            </w:r>
            <w:r w:rsidRPr="00841AE2">
              <w:rPr>
                <w:rFonts w:ascii="Times New Roman" w:eastAsia="Calibri" w:hAnsi="Times New Roman" w:cs="Times New Roman"/>
              </w:rPr>
              <w:t>т, крепится к стойке с помощью 4-х никелированных люверсов диаметром 10 мм.; печать: высокоточная, 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4EC" w14:textId="77777777" w:rsidR="005466AC" w:rsidRPr="00841AE2" w:rsidRDefault="005466AC" w:rsidP="005200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129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6AC" w:rsidRPr="00841AE2" w14:paraId="6B97F95A" w14:textId="77777777" w:rsidTr="00A3334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B7D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D149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Растяжка на баннерной ткани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C67F" w14:textId="77777777" w:rsidR="005466AC" w:rsidRPr="00841AE2" w:rsidRDefault="005466AC" w:rsidP="00520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Широкоформатная печать 1440 </w:t>
            </w:r>
            <w:r w:rsidRPr="00841AE2">
              <w:rPr>
                <w:rFonts w:ascii="Times New Roman" w:eastAsia="Calibri" w:hAnsi="Times New Roman" w:cs="Times New Roman"/>
                <w:lang w:val="en-US"/>
              </w:rPr>
              <w:t>dpi</w:t>
            </w:r>
            <w:r w:rsidRPr="00841AE2">
              <w:rPr>
                <w:rFonts w:ascii="Times New Roman" w:eastAsia="Calibri" w:hAnsi="Times New Roman" w:cs="Times New Roman"/>
              </w:rPr>
              <w:t xml:space="preserve">, размер согласовывается индивидуально; материал: ПВХ-баннер плотностью от 500 г/м кв.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BBF8" w14:textId="05933F9D" w:rsidR="005466AC" w:rsidRPr="00841AE2" w:rsidRDefault="005466AC" w:rsidP="0052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м</w:t>
            </w:r>
            <w:r w:rsidR="002964F5" w:rsidRPr="00A3334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E05" w14:textId="77777777" w:rsidR="005466AC" w:rsidRPr="00841AE2" w:rsidRDefault="005466AC" w:rsidP="005200D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E041077" w14:textId="77777777" w:rsidR="00C80E21" w:rsidRPr="00D548DF" w:rsidRDefault="00C80E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D6B35AE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FB5D67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FB5D67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18E263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2360CC8D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6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1179F6A1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5D67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B5D67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5D67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FB5D67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FB5D67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г. Бишкек.</w:t>
      </w:r>
      <w:r w:rsidRPr="00FB5D67">
        <w:rPr>
          <w:rFonts w:ascii="Times New Roman" w:hAnsi="Times New Roman" w:cs="Times New Roman"/>
        </w:rPr>
        <w:tab/>
      </w:r>
      <w:r w:rsidRPr="00FB5D67">
        <w:rPr>
          <w:rFonts w:ascii="Times New Roman" w:hAnsi="Times New Roman" w:cs="Times New Roman"/>
        </w:rPr>
        <w:tab/>
      </w:r>
      <w:r w:rsidRPr="00FB5D67">
        <w:rPr>
          <w:rFonts w:ascii="Times New Roman" w:hAnsi="Times New Roman" w:cs="Times New Roman"/>
        </w:rPr>
        <w:tab/>
      </w:r>
      <w:r w:rsidRPr="00FB5D67">
        <w:rPr>
          <w:rFonts w:ascii="Times New Roman" w:hAnsi="Times New Roman" w:cs="Times New Roman"/>
        </w:rPr>
        <w:tab/>
      </w:r>
      <w:r w:rsidRPr="00FB5D67">
        <w:rPr>
          <w:rFonts w:ascii="Times New Roman" w:hAnsi="Times New Roman" w:cs="Times New Roman"/>
        </w:rPr>
        <w:tab/>
        <w:t xml:space="preserve"> </w:t>
      </w:r>
      <w:r w:rsidRPr="00FB5D67">
        <w:rPr>
          <w:rFonts w:ascii="Times New Roman" w:hAnsi="Times New Roman" w:cs="Times New Roman"/>
        </w:rPr>
        <w:tab/>
        <w:t xml:space="preserve">                  Дата: </w:t>
      </w:r>
      <w:r w:rsidRPr="00FB5D67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FB5D67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FB5D67">
        <w:rPr>
          <w:rFonts w:ascii="Times New Roman" w:hAnsi="Times New Roman" w:cs="Times New Roman"/>
          <w:spacing w:val="5"/>
        </w:rPr>
        <w:t>в лице П</w:t>
      </w:r>
      <w:r w:rsidRPr="00FB5D67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FB5D67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FB5D67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FB5D67">
        <w:rPr>
          <w:rFonts w:ascii="Times New Roman" w:hAnsi="Times New Roman" w:cs="Times New Roman"/>
        </w:rPr>
        <w:t xml:space="preserve">, в лице </w:t>
      </w:r>
      <w:r w:rsidRPr="00FB5D67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FB5D67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FB5D67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FB5D67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FB5D67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FB5D67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FB5D67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FB5D67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FB5D67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FB5D67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FB5D67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FB5D67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7" w:name="_Hlk111650912"/>
      <w:r w:rsidRPr="00FB5D67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7"/>
    <w:p w14:paraId="6DC02965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B5D67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FB5D67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8" w:name="_Hlk111651632"/>
      <w:r w:rsidRPr="00FB5D67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8"/>
    <w:p w14:paraId="7FEFAD50" w14:textId="77777777" w:rsidR="00386D39" w:rsidRPr="00FB5D67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5D67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FB5D67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FB5D67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FB5D67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FB5D67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FB5D67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Исполнитель не вправе требовать оплату </w:t>
      </w:r>
      <w:proofErr w:type="gramStart"/>
      <w:r w:rsidRPr="00FB5D67">
        <w:rPr>
          <w:rFonts w:ascii="Times New Roman" w:hAnsi="Times New Roman" w:cs="Times New Roman"/>
        </w:rPr>
        <w:t>за услуги</w:t>
      </w:r>
      <w:proofErr w:type="gramEnd"/>
      <w:r w:rsidRPr="00FB5D67">
        <w:rPr>
          <w:rFonts w:ascii="Times New Roman" w:hAnsi="Times New Roman" w:cs="Times New Roman"/>
        </w:rPr>
        <w:t>, расходы, не указанные в настоящем Договоре.</w:t>
      </w:r>
    </w:p>
    <w:p w14:paraId="0D197B76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Оплата </w:t>
      </w:r>
      <w:proofErr w:type="gramStart"/>
      <w:r w:rsidRPr="00FB5D67">
        <w:rPr>
          <w:rFonts w:ascii="Times New Roman" w:hAnsi="Times New Roman" w:cs="Times New Roman"/>
        </w:rPr>
        <w:t>за оказанные Исполнителем услуги</w:t>
      </w:r>
      <w:proofErr w:type="gramEnd"/>
      <w:r w:rsidRPr="00FB5D67">
        <w:rPr>
          <w:rFonts w:ascii="Times New Roman" w:hAnsi="Times New Roman" w:cs="Times New Roman"/>
        </w:rPr>
        <w:t xml:space="preserve"> производится на основании акта об оказании услуг. </w:t>
      </w:r>
    </w:p>
    <w:p w14:paraId="25A209ED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FB5D67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FB5D67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FB5D67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FB5D67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FB5D67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FB5D67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FB5D67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FB5D67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FB5D67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FB5D67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FB5D67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FB5D67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FB5D67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76B30C8" w14:textId="77777777" w:rsidR="00386D39" w:rsidRPr="00FB5D67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FB5D67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 </w:t>
      </w:r>
    </w:p>
    <w:p w14:paraId="32435A2D" w14:textId="77777777" w:rsidR="00386D39" w:rsidRPr="00FB5D67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FB5D67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FB5D67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FB5D67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FB5D67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FB5D67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FB5D67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FB5D67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FB5D67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67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FB5D67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FB5D67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FB5D67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FB5D67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B5D67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FB5D6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FB5D67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FB5D67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9" w:name="_Hlk112952312"/>
            <w:r w:rsidRPr="00FB5D67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FB5D67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D67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FB5D67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B5D67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FB5D67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3B90B01F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</w:t>
            </w:r>
            <w:r w:rsidR="007B0770">
              <w:rPr>
                <w:rFonts w:ascii="Times New Roman" w:hAnsi="Times New Roman" w:cs="Times New Roman"/>
              </w:rPr>
              <w:br/>
            </w:r>
            <w:r w:rsidRPr="000C60D9">
              <w:rPr>
                <w:rFonts w:ascii="Times New Roman" w:hAnsi="Times New Roman" w:cs="Times New Roman"/>
              </w:rPr>
              <w:t xml:space="preserve">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4341AF47" w:rsidR="00386D39" w:rsidRPr="00FB5D67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B5D67">
              <w:rPr>
                <w:rFonts w:ascii="Times New Roman" w:hAnsi="Times New Roman" w:cs="Times New Roman"/>
                <w:color w:val="000000"/>
              </w:rPr>
              <w:t>Тел.</w:t>
            </w:r>
            <w:r w:rsidR="007B0770">
              <w:rPr>
                <w:rFonts w:ascii="Times New Roman" w:hAnsi="Times New Roman" w:cs="Times New Roman"/>
                <w:color w:val="000000"/>
              </w:rPr>
              <w:t>:</w:t>
            </w:r>
            <w:r w:rsidRPr="00FB5D6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B0770" w:rsidRPr="00FB5D67">
              <w:rPr>
                <w:rFonts w:ascii="Times New Roman" w:hAnsi="Times New Roman" w:cs="Times New Roman"/>
                <w:color w:val="000000"/>
              </w:rPr>
              <w:t>+</w:t>
            </w:r>
            <w:r w:rsidR="007B0770" w:rsidRPr="00FB5D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D67">
              <w:rPr>
                <w:rFonts w:ascii="Times New Roman" w:hAnsi="Times New Roman" w:cs="Times New Roman"/>
                <w:color w:val="000000"/>
              </w:rPr>
              <w:t>(996 312) 976530/31</w:t>
            </w:r>
            <w:r w:rsidRPr="00FB5D67">
              <w:rPr>
                <w:rFonts w:ascii="Times New Roman" w:hAnsi="Times New Roman" w:cs="Times New Roman"/>
                <w:color w:val="000000"/>
              </w:rPr>
              <w:tab/>
            </w:r>
            <w:r w:rsidRPr="00FB5D67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FB5D67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FB5D67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FB5D67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FB5D67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FB5D67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FB5D67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FB5D67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FB5D67">
              <w:rPr>
                <w:rFonts w:ascii="Times New Roman" w:hAnsi="Times New Roman" w:cs="Times New Roman"/>
              </w:rPr>
              <w:t>р/счет: 1180000065410744</w:t>
            </w:r>
            <w:r w:rsidRPr="00FB5D67">
              <w:rPr>
                <w:rFonts w:ascii="Times New Roman" w:hAnsi="Times New Roman" w:cs="Times New Roman"/>
              </w:rPr>
              <w:tab/>
            </w:r>
            <w:r w:rsidRPr="00FB5D67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FB5D67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FB5D67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B5D67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FB5D67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FB5D67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FB5D67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FB5D67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B5D67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FB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FB5D67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FB5D67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FB5D67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FB5D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9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22AA1F54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73F9" w14:textId="77777777" w:rsidR="00535162" w:rsidRDefault="00535162">
      <w:pPr>
        <w:spacing w:after="0" w:line="240" w:lineRule="auto"/>
      </w:pPr>
      <w:r>
        <w:separator/>
      </w:r>
    </w:p>
  </w:endnote>
  <w:endnote w:type="continuationSeparator" w:id="0">
    <w:p w14:paraId="3093DF4F" w14:textId="77777777" w:rsidR="00535162" w:rsidRDefault="0053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6A7E10" w:rsidRDefault="006A7E1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A7E10" w:rsidRDefault="006A7E10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6A7E10" w:rsidRDefault="006A7E10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A7E10" w:rsidRDefault="006A7E10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A161" w14:textId="77777777" w:rsidR="00535162" w:rsidRDefault="00535162">
      <w:pPr>
        <w:spacing w:after="0" w:line="240" w:lineRule="auto"/>
      </w:pPr>
      <w:r>
        <w:separator/>
      </w:r>
    </w:p>
  </w:footnote>
  <w:footnote w:type="continuationSeparator" w:id="0">
    <w:p w14:paraId="3FA0A307" w14:textId="77777777" w:rsidR="00535162" w:rsidRDefault="0053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469AD80A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8013225">
    <w:abstractNumId w:val="27"/>
  </w:num>
  <w:num w:numId="2" w16cid:durableId="2107383407">
    <w:abstractNumId w:val="23"/>
  </w:num>
  <w:num w:numId="3" w16cid:durableId="788932065">
    <w:abstractNumId w:val="4"/>
  </w:num>
  <w:num w:numId="4" w16cid:durableId="21009036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676389">
    <w:abstractNumId w:val="7"/>
  </w:num>
  <w:num w:numId="6" w16cid:durableId="1926642470">
    <w:abstractNumId w:val="22"/>
  </w:num>
  <w:num w:numId="7" w16cid:durableId="134684297">
    <w:abstractNumId w:val="13"/>
  </w:num>
  <w:num w:numId="8" w16cid:durableId="1403983547">
    <w:abstractNumId w:val="5"/>
  </w:num>
  <w:num w:numId="9" w16cid:durableId="394592293">
    <w:abstractNumId w:val="3"/>
  </w:num>
  <w:num w:numId="10" w16cid:durableId="444887128">
    <w:abstractNumId w:val="8"/>
  </w:num>
  <w:num w:numId="11" w16cid:durableId="1565797186">
    <w:abstractNumId w:val="18"/>
  </w:num>
  <w:num w:numId="12" w16cid:durableId="605309353">
    <w:abstractNumId w:val="1"/>
  </w:num>
  <w:num w:numId="13" w16cid:durableId="2027629636">
    <w:abstractNumId w:val="0"/>
  </w:num>
  <w:num w:numId="14" w16cid:durableId="932665863">
    <w:abstractNumId w:val="10"/>
  </w:num>
  <w:num w:numId="15" w16cid:durableId="1616400621">
    <w:abstractNumId w:val="2"/>
  </w:num>
  <w:num w:numId="16" w16cid:durableId="1520385467">
    <w:abstractNumId w:val="20"/>
  </w:num>
  <w:num w:numId="17" w16cid:durableId="40979525">
    <w:abstractNumId w:val="25"/>
  </w:num>
  <w:num w:numId="18" w16cid:durableId="785125683">
    <w:abstractNumId w:val="17"/>
  </w:num>
  <w:num w:numId="19" w16cid:durableId="1706981981">
    <w:abstractNumId w:val="9"/>
  </w:num>
  <w:num w:numId="20" w16cid:durableId="834345820">
    <w:abstractNumId w:val="15"/>
  </w:num>
  <w:num w:numId="21" w16cid:durableId="254705456">
    <w:abstractNumId w:val="26"/>
  </w:num>
  <w:num w:numId="22" w16cid:durableId="2102288151">
    <w:abstractNumId w:val="24"/>
  </w:num>
  <w:num w:numId="23" w16cid:durableId="525410445">
    <w:abstractNumId w:val="14"/>
  </w:num>
  <w:num w:numId="24" w16cid:durableId="516624672">
    <w:abstractNumId w:val="19"/>
  </w:num>
  <w:num w:numId="25" w16cid:durableId="2103187703">
    <w:abstractNumId w:val="21"/>
  </w:num>
  <w:num w:numId="26" w16cid:durableId="484470302">
    <w:abstractNumId w:val="6"/>
  </w:num>
  <w:num w:numId="27" w16cid:durableId="1863081693">
    <w:abstractNumId w:val="12"/>
  </w:num>
  <w:num w:numId="28" w16cid:durableId="966160428">
    <w:abstractNumId w:val="11"/>
  </w:num>
  <w:num w:numId="29" w16cid:durableId="193916855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456D"/>
    <w:rsid w:val="00036EF8"/>
    <w:rsid w:val="000417FB"/>
    <w:rsid w:val="000467C3"/>
    <w:rsid w:val="00052F66"/>
    <w:rsid w:val="000558E9"/>
    <w:rsid w:val="0006524C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0F3F46"/>
    <w:rsid w:val="00103746"/>
    <w:rsid w:val="0010645B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4D23"/>
    <w:rsid w:val="00276F60"/>
    <w:rsid w:val="00284AC3"/>
    <w:rsid w:val="00287BD5"/>
    <w:rsid w:val="00292C60"/>
    <w:rsid w:val="002964F5"/>
    <w:rsid w:val="002B51C1"/>
    <w:rsid w:val="002B59A3"/>
    <w:rsid w:val="002B651D"/>
    <w:rsid w:val="002C4C0E"/>
    <w:rsid w:val="002D0640"/>
    <w:rsid w:val="002D11BF"/>
    <w:rsid w:val="002D74EE"/>
    <w:rsid w:val="002E2027"/>
    <w:rsid w:val="002F566B"/>
    <w:rsid w:val="002F5B46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366D0"/>
    <w:rsid w:val="00447E58"/>
    <w:rsid w:val="004511D9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09BA"/>
    <w:rsid w:val="004A1AAD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162"/>
    <w:rsid w:val="00535FB0"/>
    <w:rsid w:val="00540239"/>
    <w:rsid w:val="005432E8"/>
    <w:rsid w:val="005466AC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A7E10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6F5F96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64FC"/>
    <w:rsid w:val="0079716D"/>
    <w:rsid w:val="007A190E"/>
    <w:rsid w:val="007A40E0"/>
    <w:rsid w:val="007B077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1573"/>
    <w:rsid w:val="00902ED6"/>
    <w:rsid w:val="00905328"/>
    <w:rsid w:val="00910FA3"/>
    <w:rsid w:val="00913905"/>
    <w:rsid w:val="009346D3"/>
    <w:rsid w:val="00936DFC"/>
    <w:rsid w:val="00944557"/>
    <w:rsid w:val="009529E8"/>
    <w:rsid w:val="00955A5C"/>
    <w:rsid w:val="00960BEF"/>
    <w:rsid w:val="009633F1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3431"/>
    <w:rsid w:val="009F2477"/>
    <w:rsid w:val="009F4936"/>
    <w:rsid w:val="009F523D"/>
    <w:rsid w:val="009F7247"/>
    <w:rsid w:val="00A007DF"/>
    <w:rsid w:val="00A04409"/>
    <w:rsid w:val="00A05846"/>
    <w:rsid w:val="00A10100"/>
    <w:rsid w:val="00A12BF3"/>
    <w:rsid w:val="00A16390"/>
    <w:rsid w:val="00A26081"/>
    <w:rsid w:val="00A33345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29F2"/>
    <w:rsid w:val="00A83E9E"/>
    <w:rsid w:val="00A8530A"/>
    <w:rsid w:val="00A9279F"/>
    <w:rsid w:val="00AB7E06"/>
    <w:rsid w:val="00AC1605"/>
    <w:rsid w:val="00AC23DA"/>
    <w:rsid w:val="00AC30B8"/>
    <w:rsid w:val="00AD03FE"/>
    <w:rsid w:val="00AD242B"/>
    <w:rsid w:val="00AE3339"/>
    <w:rsid w:val="00AE3730"/>
    <w:rsid w:val="00AE3AD5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85A"/>
    <w:rsid w:val="00B97CFE"/>
    <w:rsid w:val="00BA39DD"/>
    <w:rsid w:val="00BA45F6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2E2D"/>
    <w:rsid w:val="00D048AB"/>
    <w:rsid w:val="00D05D11"/>
    <w:rsid w:val="00D17E81"/>
    <w:rsid w:val="00D228EB"/>
    <w:rsid w:val="00D253B5"/>
    <w:rsid w:val="00D34242"/>
    <w:rsid w:val="00D41643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724A"/>
    <w:rsid w:val="00DD3D98"/>
    <w:rsid w:val="00DD48D1"/>
    <w:rsid w:val="00DD523F"/>
    <w:rsid w:val="00DD7C84"/>
    <w:rsid w:val="00DF256F"/>
    <w:rsid w:val="00E05401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5D67"/>
    <w:rsid w:val="00FB7375"/>
    <w:rsid w:val="00FC1B78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8</cp:revision>
  <cp:lastPrinted>2022-04-06T08:51:00Z</cp:lastPrinted>
  <dcterms:created xsi:type="dcterms:W3CDTF">2023-03-14T06:24:00Z</dcterms:created>
  <dcterms:modified xsi:type="dcterms:W3CDTF">2023-03-16T17:59:00Z</dcterms:modified>
</cp:coreProperties>
</file>